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3575" w14:textId="77777777" w:rsidR="00046B19" w:rsidRPr="007A6424" w:rsidRDefault="00046B19" w:rsidP="00046B19">
      <w:pPr>
        <w:pStyle w:val="Zkladntext"/>
        <w:ind w:left="304" w:right="285"/>
        <w:jc w:val="right"/>
        <w:rPr>
          <w:rFonts w:ascii="Arial Narrow" w:hAnsi="Arial Narrow"/>
        </w:rPr>
      </w:pPr>
      <w:r w:rsidRPr="007A6424">
        <w:rPr>
          <w:rFonts w:ascii="Arial Narrow" w:hAnsi="Arial Narrow"/>
        </w:rPr>
        <w:t>Príloha 2 Výzvy 11I01-21-V28</w:t>
      </w:r>
    </w:p>
    <w:p w14:paraId="606C01FA" w14:textId="77777777" w:rsidR="00306E0C" w:rsidRPr="00F473D9" w:rsidRDefault="00306E0C" w:rsidP="00046B19">
      <w:pPr>
        <w:pStyle w:val="Zkladntext"/>
        <w:spacing w:before="11"/>
        <w:jc w:val="right"/>
        <w:rPr>
          <w:rFonts w:ascii="Arial Narrow" w:hAnsi="Arial Narrow"/>
          <w:sz w:val="20"/>
        </w:rPr>
      </w:pPr>
    </w:p>
    <w:p w14:paraId="2A94ACFD" w14:textId="77777777" w:rsidR="00306E0C" w:rsidRPr="00F473D9" w:rsidRDefault="002A2071">
      <w:pPr>
        <w:pStyle w:val="Nadpis1"/>
        <w:spacing w:before="100"/>
        <w:ind w:left="307"/>
        <w:rPr>
          <w:rFonts w:ascii="Arial Narrow" w:hAnsi="Arial Narrow"/>
          <w:color w:val="1F3864"/>
        </w:rPr>
      </w:pPr>
      <w:r w:rsidRPr="00F473D9">
        <w:rPr>
          <w:rFonts w:ascii="Arial Narrow" w:hAnsi="Arial Narrow"/>
          <w:color w:val="1F3864"/>
        </w:rPr>
        <w:t>ZMLUVA O POSKYTNUTÍ PROSTRIEDKOV MECHANIZMU NA PODPORU OBNOVY A</w:t>
      </w:r>
      <w:r w:rsidR="004B2939" w:rsidRPr="00F473D9">
        <w:rPr>
          <w:rFonts w:ascii="Arial Narrow" w:hAnsi="Arial Narrow"/>
          <w:color w:val="1F3864"/>
        </w:rPr>
        <w:t> </w:t>
      </w:r>
      <w:r w:rsidRPr="00F473D9">
        <w:rPr>
          <w:rFonts w:ascii="Arial Narrow" w:hAnsi="Arial Narrow"/>
          <w:color w:val="1F3864"/>
        </w:rPr>
        <w:t>ODOLNOSTI</w:t>
      </w:r>
    </w:p>
    <w:p w14:paraId="24BD1F3B" w14:textId="77777777" w:rsidR="004B2939" w:rsidRPr="00F473D9" w:rsidRDefault="004B2939" w:rsidP="004B2939">
      <w:pPr>
        <w:pStyle w:val="Nadpis1"/>
        <w:ind w:left="307"/>
        <w:rPr>
          <w:rFonts w:ascii="Arial Narrow" w:hAnsi="Arial Narrow"/>
          <w:sz w:val="18"/>
        </w:rPr>
      </w:pPr>
    </w:p>
    <w:p w14:paraId="0663F28E" w14:textId="525B79A9" w:rsidR="00306E0C" w:rsidRPr="00F473D9" w:rsidRDefault="002A2071" w:rsidP="004B2939">
      <w:pPr>
        <w:pStyle w:val="Zkladntext"/>
        <w:ind w:left="304" w:right="285"/>
        <w:jc w:val="center"/>
        <w:rPr>
          <w:rFonts w:ascii="Arial Narrow" w:hAnsi="Arial Narrow"/>
        </w:rPr>
      </w:pPr>
      <w:r w:rsidRPr="00F473D9">
        <w:rPr>
          <w:rFonts w:ascii="Arial Narrow" w:hAnsi="Arial Narrow"/>
        </w:rPr>
        <w:t>uzavretá podľa § 269 ods. 2 zákona č. 513/1991 Zb. Obchodný zákonník v znení neskorších predpisov (ďalej len</w:t>
      </w:r>
      <w:r w:rsidR="004B2939" w:rsidRPr="00F473D9">
        <w:rPr>
          <w:rFonts w:ascii="Arial Narrow" w:hAnsi="Arial Narrow"/>
        </w:rPr>
        <w:t xml:space="preserve"> </w:t>
      </w:r>
      <w:r w:rsidRPr="00F473D9">
        <w:rPr>
          <w:rFonts w:ascii="Arial Narrow" w:hAnsi="Arial Narrow"/>
        </w:rPr>
        <w:t>„</w:t>
      </w:r>
      <w:r w:rsidRPr="00F473D9">
        <w:rPr>
          <w:rFonts w:ascii="Arial Narrow" w:hAnsi="Arial Narrow"/>
          <w:b/>
        </w:rPr>
        <w:t>Obchodný zákonník</w:t>
      </w:r>
      <w:r w:rsidRPr="00F473D9">
        <w:rPr>
          <w:rFonts w:ascii="Arial Narrow" w:hAnsi="Arial Narrow"/>
        </w:rPr>
        <w:t xml:space="preserve">“) a podľa § 14 ods. 1 zákona č. 368/2021 Z. z. o mechanizme na podporu obnovy a odolnosti a o zmene a doplnení niektorých zákonov v znení neskorších predpisov (ďalej len </w:t>
      </w:r>
      <w:r w:rsidR="00B435F5">
        <w:rPr>
          <w:rFonts w:ascii="Arial Narrow" w:hAnsi="Arial Narrow"/>
        </w:rPr>
        <w:t>„</w:t>
      </w:r>
      <w:r w:rsidRPr="00F473D9">
        <w:rPr>
          <w:rFonts w:ascii="Arial Narrow" w:hAnsi="Arial Narrow"/>
          <w:b/>
        </w:rPr>
        <w:t>zákon</w:t>
      </w:r>
      <w:r w:rsidR="004B2939" w:rsidRPr="00F473D9">
        <w:rPr>
          <w:rFonts w:ascii="Arial Narrow" w:hAnsi="Arial Narrow"/>
          <w:b/>
        </w:rPr>
        <w:t xml:space="preserve"> </w:t>
      </w:r>
      <w:r w:rsidRPr="00F473D9">
        <w:rPr>
          <w:rFonts w:ascii="Arial Narrow" w:hAnsi="Arial Narrow"/>
          <w:b/>
        </w:rPr>
        <w:t>o mechanizme</w:t>
      </w:r>
      <w:r w:rsidRPr="00F473D9">
        <w:rPr>
          <w:rFonts w:ascii="Arial Narrow" w:hAnsi="Arial Narrow"/>
        </w:rPr>
        <w:t>“)</w:t>
      </w:r>
    </w:p>
    <w:p w14:paraId="435CD613" w14:textId="77777777" w:rsidR="00306E0C" w:rsidRPr="00F473D9" w:rsidRDefault="00306E0C">
      <w:pPr>
        <w:pStyle w:val="Zkladntext"/>
        <w:spacing w:before="4"/>
        <w:rPr>
          <w:rFonts w:ascii="Arial Narrow" w:hAnsi="Arial Narrow"/>
        </w:rPr>
      </w:pPr>
    </w:p>
    <w:p w14:paraId="5B8D8259" w14:textId="77777777" w:rsidR="00306E0C" w:rsidRPr="00F473D9" w:rsidRDefault="002A2071" w:rsidP="004B2939">
      <w:pPr>
        <w:pStyle w:val="Zkladntext"/>
        <w:ind w:left="304" w:right="285"/>
        <w:jc w:val="center"/>
        <w:rPr>
          <w:rFonts w:ascii="Arial Narrow" w:hAnsi="Arial Narrow"/>
          <w:b/>
        </w:rPr>
      </w:pPr>
      <w:r w:rsidRPr="00F473D9">
        <w:rPr>
          <w:rFonts w:ascii="Arial Narrow" w:hAnsi="Arial Narrow"/>
          <w:b/>
        </w:rPr>
        <w:t>medzi</w:t>
      </w:r>
    </w:p>
    <w:p w14:paraId="5ECE7C4D" w14:textId="77777777" w:rsidR="00306E0C" w:rsidRPr="00F473D9" w:rsidRDefault="00306E0C">
      <w:pPr>
        <w:pStyle w:val="Zkladntext"/>
        <w:spacing w:before="2"/>
        <w:rPr>
          <w:rFonts w:ascii="Arial Narrow" w:hAnsi="Arial Narrow"/>
          <w:b/>
        </w:rPr>
      </w:pPr>
    </w:p>
    <w:p w14:paraId="32838C5C" w14:textId="77777777" w:rsidR="00306E0C" w:rsidRPr="00F473D9" w:rsidRDefault="002A2071">
      <w:pPr>
        <w:pStyle w:val="Zkladntext"/>
        <w:tabs>
          <w:tab w:val="left" w:pos="3983"/>
        </w:tabs>
        <w:ind w:left="722"/>
        <w:rPr>
          <w:rFonts w:ascii="Arial Narrow" w:hAnsi="Arial Narrow"/>
        </w:rPr>
      </w:pPr>
      <w:r w:rsidRPr="00F473D9">
        <w:rPr>
          <w:rFonts w:ascii="Arial Narrow" w:hAnsi="Arial Narrow"/>
        </w:rPr>
        <w:t>Názov:</w:t>
      </w:r>
      <w:r w:rsidRPr="00F473D9">
        <w:rPr>
          <w:rFonts w:ascii="Arial Narrow" w:hAnsi="Arial Narrow"/>
        </w:rPr>
        <w:tab/>
        <w:t>Ministerstvo zdravotníctva Slovenskej republiky</w:t>
      </w:r>
    </w:p>
    <w:p w14:paraId="7BAC7EF5" w14:textId="77777777" w:rsidR="00306E0C" w:rsidRPr="00F473D9" w:rsidRDefault="002A2071">
      <w:pPr>
        <w:pStyle w:val="Zkladntext"/>
        <w:tabs>
          <w:tab w:val="left" w:pos="3983"/>
        </w:tabs>
        <w:spacing w:before="3"/>
        <w:ind w:left="722"/>
        <w:rPr>
          <w:rFonts w:ascii="Arial Narrow" w:hAnsi="Arial Narrow"/>
        </w:rPr>
      </w:pPr>
      <w:r w:rsidRPr="00F473D9">
        <w:rPr>
          <w:rFonts w:ascii="Arial Narrow" w:hAnsi="Arial Narrow"/>
        </w:rPr>
        <w:t>Sídlo:</w:t>
      </w:r>
      <w:r w:rsidRPr="00F473D9">
        <w:rPr>
          <w:rFonts w:ascii="Arial Narrow" w:hAnsi="Arial Narrow"/>
        </w:rPr>
        <w:tab/>
        <w:t>Limbová 2, P.O. BOX 52, 837 52 Bratislava 37</w:t>
      </w:r>
    </w:p>
    <w:p w14:paraId="238F7F88" w14:textId="3B119F7C" w:rsidR="00306E0C" w:rsidRPr="00F473D9" w:rsidRDefault="002A2071">
      <w:pPr>
        <w:pStyle w:val="Zkladntext"/>
        <w:tabs>
          <w:tab w:val="left" w:pos="3984"/>
        </w:tabs>
        <w:spacing w:before="5"/>
        <w:ind w:left="722"/>
        <w:rPr>
          <w:rFonts w:ascii="Arial Narrow" w:hAnsi="Arial Narrow"/>
        </w:rPr>
      </w:pPr>
      <w:r w:rsidRPr="00F473D9">
        <w:rPr>
          <w:rFonts w:ascii="Arial Narrow" w:hAnsi="Arial Narrow"/>
        </w:rPr>
        <w:t>IČO:</w:t>
      </w:r>
      <w:r w:rsidRPr="00F473D9">
        <w:rPr>
          <w:rFonts w:ascii="Arial Narrow" w:hAnsi="Arial Narrow"/>
        </w:rPr>
        <w:tab/>
        <w:t>00</w:t>
      </w:r>
      <w:r w:rsidR="000A61C2">
        <w:rPr>
          <w:rFonts w:ascii="Arial Narrow" w:hAnsi="Arial Narrow"/>
        </w:rPr>
        <w:t> </w:t>
      </w:r>
      <w:r w:rsidRPr="00F473D9">
        <w:rPr>
          <w:rFonts w:ascii="Arial Narrow" w:hAnsi="Arial Narrow"/>
        </w:rPr>
        <w:t>165</w:t>
      </w:r>
      <w:r w:rsidR="000A61C2">
        <w:rPr>
          <w:rFonts w:ascii="Arial Narrow" w:hAnsi="Arial Narrow"/>
        </w:rPr>
        <w:t xml:space="preserve"> </w:t>
      </w:r>
      <w:r w:rsidRPr="00F473D9">
        <w:rPr>
          <w:rFonts w:ascii="Arial Narrow" w:hAnsi="Arial Narrow"/>
        </w:rPr>
        <w:t>565</w:t>
      </w:r>
    </w:p>
    <w:p w14:paraId="2452DBCC" w14:textId="5D166089" w:rsidR="00E12A0D" w:rsidRPr="00F473D9" w:rsidRDefault="002A2071" w:rsidP="00252E69">
      <w:pPr>
        <w:pStyle w:val="Zkladntext"/>
        <w:tabs>
          <w:tab w:val="left" w:pos="3983"/>
        </w:tabs>
        <w:spacing w:before="3"/>
        <w:ind w:left="722" w:right="439"/>
        <w:rPr>
          <w:rFonts w:ascii="Arial Narrow" w:hAnsi="Arial Narrow"/>
        </w:rPr>
      </w:pPr>
      <w:r w:rsidRPr="00F473D9">
        <w:rPr>
          <w:rFonts w:ascii="Arial Narrow" w:hAnsi="Arial Narrow"/>
        </w:rPr>
        <w:t>Konajúce prostredníctvom:</w:t>
      </w:r>
      <w:r w:rsidRPr="00F473D9">
        <w:rPr>
          <w:rFonts w:ascii="Arial Narrow" w:hAnsi="Arial Narrow"/>
        </w:rPr>
        <w:tab/>
      </w:r>
      <w:r w:rsidR="00E12A0D" w:rsidRPr="00F473D9">
        <w:rPr>
          <w:rFonts w:ascii="Arial Narrow" w:hAnsi="Arial Narrow"/>
        </w:rPr>
        <w:t>MUDr. Mgr. Michal Palkovič, PhD. MHA</w:t>
      </w:r>
      <w:r w:rsidR="00145373">
        <w:rPr>
          <w:rFonts w:ascii="Arial Narrow" w:hAnsi="Arial Narrow"/>
        </w:rPr>
        <w:t xml:space="preserve">, </w:t>
      </w:r>
      <w:r w:rsidR="00145373" w:rsidRPr="007A6424">
        <w:rPr>
          <w:rFonts w:ascii="Arial Narrow" w:hAnsi="Arial Narrow"/>
        </w:rPr>
        <w:t>minister</w:t>
      </w:r>
      <w:r w:rsidR="00E12A0D" w:rsidRPr="00F473D9">
        <w:rPr>
          <w:rFonts w:ascii="Arial Narrow" w:hAnsi="Arial Narrow"/>
        </w:rPr>
        <w:t xml:space="preserve"> </w:t>
      </w:r>
    </w:p>
    <w:p w14:paraId="48826F9B" w14:textId="77777777" w:rsidR="00162B89" w:rsidRDefault="00162B89" w:rsidP="00252E69">
      <w:pPr>
        <w:pStyle w:val="Zkladntext"/>
        <w:tabs>
          <w:tab w:val="left" w:pos="3983"/>
        </w:tabs>
        <w:spacing w:before="3"/>
        <w:ind w:left="722" w:right="439"/>
        <w:rPr>
          <w:rFonts w:ascii="Arial Narrow" w:hAnsi="Arial Narrow"/>
        </w:rPr>
      </w:pPr>
    </w:p>
    <w:p w14:paraId="531C4811" w14:textId="1243A7A0" w:rsidR="00306E0C" w:rsidRPr="00F473D9" w:rsidRDefault="002A2071" w:rsidP="00252E69">
      <w:pPr>
        <w:pStyle w:val="Zkladntext"/>
        <w:tabs>
          <w:tab w:val="left" w:pos="3983"/>
        </w:tabs>
        <w:spacing w:before="3"/>
        <w:ind w:left="722" w:right="439"/>
        <w:rPr>
          <w:rFonts w:ascii="Arial Narrow" w:hAnsi="Arial Narrow"/>
        </w:rPr>
      </w:pPr>
      <w:r w:rsidRPr="00F473D9">
        <w:rPr>
          <w:rFonts w:ascii="Arial Narrow" w:hAnsi="Arial Narrow"/>
        </w:rPr>
        <w:t xml:space="preserve">(ďalej len </w:t>
      </w:r>
      <w:r w:rsidRPr="00F473D9">
        <w:rPr>
          <w:rFonts w:ascii="Arial Narrow" w:hAnsi="Arial Narrow"/>
          <w:b/>
          <w:i/>
        </w:rPr>
        <w:t>„Vykonávateľ“</w:t>
      </w:r>
      <w:r w:rsidRPr="00F473D9">
        <w:rPr>
          <w:rFonts w:ascii="Arial Narrow" w:hAnsi="Arial Narrow"/>
        </w:rPr>
        <w:t>)</w:t>
      </w:r>
    </w:p>
    <w:p w14:paraId="7F058ED6" w14:textId="77777777" w:rsidR="00306E0C" w:rsidRPr="00F473D9" w:rsidRDefault="00306E0C">
      <w:pPr>
        <w:pStyle w:val="Zkladntext"/>
        <w:spacing w:before="5"/>
        <w:rPr>
          <w:rFonts w:ascii="Arial Narrow" w:hAnsi="Arial Narrow"/>
        </w:rPr>
      </w:pPr>
    </w:p>
    <w:p w14:paraId="13459FB5" w14:textId="77777777" w:rsidR="00306E0C" w:rsidRPr="00F473D9" w:rsidRDefault="002A2071">
      <w:pPr>
        <w:pStyle w:val="Zkladntext"/>
        <w:ind w:left="722"/>
        <w:rPr>
          <w:rFonts w:ascii="Arial Narrow" w:hAnsi="Arial Narrow"/>
        </w:rPr>
      </w:pPr>
      <w:r w:rsidRPr="00F473D9">
        <w:rPr>
          <w:rFonts w:ascii="Arial Narrow" w:hAnsi="Arial Narrow"/>
        </w:rPr>
        <w:t>a</w:t>
      </w:r>
    </w:p>
    <w:p w14:paraId="710C8EE2" w14:textId="77777777" w:rsidR="00306E0C" w:rsidRPr="00F473D9" w:rsidRDefault="00306E0C">
      <w:pPr>
        <w:pStyle w:val="Zkladntext"/>
        <w:spacing w:before="8"/>
        <w:rPr>
          <w:rFonts w:ascii="Arial Narrow" w:hAnsi="Arial Narrow"/>
        </w:rPr>
      </w:pPr>
    </w:p>
    <w:p w14:paraId="09D273C8" w14:textId="77777777" w:rsidR="00306E0C" w:rsidRPr="00F473D9" w:rsidRDefault="002A2071">
      <w:pPr>
        <w:pStyle w:val="Zkladntext"/>
        <w:tabs>
          <w:tab w:val="left" w:pos="3983"/>
        </w:tabs>
        <w:spacing w:before="1"/>
        <w:ind w:left="695"/>
        <w:rPr>
          <w:rFonts w:ascii="Arial Narrow" w:hAnsi="Arial Narrow"/>
        </w:rPr>
      </w:pPr>
      <w:r w:rsidRPr="00F473D9">
        <w:rPr>
          <w:rFonts w:ascii="Arial Narrow" w:hAnsi="Arial Narrow"/>
        </w:rPr>
        <w:t>Názov:</w:t>
      </w:r>
      <w:r w:rsidRPr="00F473D9">
        <w:rPr>
          <w:rFonts w:ascii="Arial Narrow" w:hAnsi="Arial Narrow"/>
        </w:rPr>
        <w:tab/>
        <w:t>..................................................................</w:t>
      </w:r>
    </w:p>
    <w:p w14:paraId="69B086E9" w14:textId="77777777" w:rsidR="00306E0C" w:rsidRPr="00F473D9" w:rsidRDefault="002A2071">
      <w:pPr>
        <w:pStyle w:val="Zkladntext"/>
        <w:tabs>
          <w:tab w:val="left" w:pos="3983"/>
        </w:tabs>
        <w:spacing w:before="3"/>
        <w:ind w:left="695"/>
        <w:rPr>
          <w:rFonts w:ascii="Arial Narrow" w:hAnsi="Arial Narrow"/>
        </w:rPr>
      </w:pPr>
      <w:r w:rsidRPr="00F473D9">
        <w:rPr>
          <w:rFonts w:ascii="Arial Narrow" w:hAnsi="Arial Narrow"/>
        </w:rPr>
        <w:t>Sídlo:</w:t>
      </w:r>
      <w:r w:rsidRPr="00F473D9">
        <w:rPr>
          <w:rFonts w:ascii="Arial Narrow" w:hAnsi="Arial Narrow"/>
        </w:rPr>
        <w:tab/>
        <w:t>..................................................................</w:t>
      </w:r>
    </w:p>
    <w:p w14:paraId="34348EE2" w14:textId="77777777" w:rsidR="00306E0C" w:rsidRPr="00F473D9" w:rsidRDefault="002A2071">
      <w:pPr>
        <w:pStyle w:val="Zkladntext"/>
        <w:tabs>
          <w:tab w:val="left" w:pos="3983"/>
        </w:tabs>
        <w:spacing w:before="3"/>
        <w:ind w:left="695"/>
        <w:rPr>
          <w:rFonts w:ascii="Arial Narrow" w:hAnsi="Arial Narrow"/>
        </w:rPr>
      </w:pPr>
      <w:r w:rsidRPr="00F473D9">
        <w:rPr>
          <w:rFonts w:ascii="Arial Narrow" w:hAnsi="Arial Narrow"/>
        </w:rPr>
        <w:t>Právna forma:</w:t>
      </w:r>
      <w:r w:rsidRPr="00F473D9">
        <w:rPr>
          <w:rFonts w:ascii="Arial Narrow" w:hAnsi="Arial Narrow"/>
        </w:rPr>
        <w:tab/>
        <w:t>..................................................................</w:t>
      </w:r>
    </w:p>
    <w:p w14:paraId="5F5A3FB4" w14:textId="77777777" w:rsidR="00306E0C" w:rsidRPr="00F473D9" w:rsidRDefault="002A2071">
      <w:pPr>
        <w:pStyle w:val="Zkladntext"/>
        <w:tabs>
          <w:tab w:val="left" w:pos="3982"/>
        </w:tabs>
        <w:spacing w:before="3"/>
        <w:ind w:left="695"/>
        <w:rPr>
          <w:rFonts w:ascii="Arial Narrow" w:hAnsi="Arial Narrow"/>
        </w:rPr>
      </w:pPr>
      <w:r w:rsidRPr="00F473D9">
        <w:rPr>
          <w:rFonts w:ascii="Arial Narrow" w:hAnsi="Arial Narrow"/>
        </w:rPr>
        <w:t>IČO:</w:t>
      </w:r>
      <w:r w:rsidRPr="00F473D9">
        <w:rPr>
          <w:rFonts w:ascii="Arial Narrow" w:hAnsi="Arial Narrow"/>
        </w:rPr>
        <w:tab/>
        <w:t>..................................................................</w:t>
      </w:r>
    </w:p>
    <w:p w14:paraId="244AC0CC" w14:textId="77777777" w:rsidR="00306E0C" w:rsidRPr="00F473D9" w:rsidRDefault="002A2071">
      <w:pPr>
        <w:pStyle w:val="Zkladntext"/>
        <w:tabs>
          <w:tab w:val="left" w:pos="3984"/>
        </w:tabs>
        <w:spacing w:before="5"/>
        <w:ind w:left="695"/>
        <w:rPr>
          <w:rFonts w:ascii="Arial Narrow" w:hAnsi="Arial Narrow"/>
        </w:rPr>
      </w:pPr>
      <w:r w:rsidRPr="00F473D9">
        <w:rPr>
          <w:rFonts w:ascii="Arial Narrow" w:hAnsi="Arial Narrow"/>
        </w:rPr>
        <w:t>Štatutárny orgán/konajúca osoba:</w:t>
      </w:r>
      <w:r w:rsidRPr="00F473D9">
        <w:rPr>
          <w:rFonts w:ascii="Arial Narrow" w:hAnsi="Arial Narrow"/>
        </w:rPr>
        <w:tab/>
        <w:t>..................................................................</w:t>
      </w:r>
    </w:p>
    <w:p w14:paraId="62D314DE" w14:textId="00308A61" w:rsidR="00306E0C" w:rsidRPr="00F473D9" w:rsidRDefault="002A2071">
      <w:pPr>
        <w:pStyle w:val="Zkladntext"/>
        <w:tabs>
          <w:tab w:val="left" w:pos="3984"/>
        </w:tabs>
        <w:spacing w:before="3" w:line="249" w:lineRule="exact"/>
        <w:ind w:left="695"/>
        <w:rPr>
          <w:rFonts w:ascii="Arial Narrow" w:hAnsi="Arial Narrow"/>
        </w:rPr>
      </w:pPr>
      <w:r w:rsidRPr="00F473D9">
        <w:rPr>
          <w:rFonts w:ascii="Arial Narrow" w:hAnsi="Arial Narrow"/>
        </w:rPr>
        <w:t>Poštová adresa</w:t>
      </w:r>
      <w:r w:rsidR="008B1436">
        <w:rPr>
          <w:rStyle w:val="Odkaznapoznmkupodiarou"/>
          <w:rFonts w:ascii="Arial Narrow" w:hAnsi="Arial Narrow"/>
          <w:position w:val="6"/>
          <w:sz w:val="14"/>
        </w:rPr>
        <w:footnoteReference w:id="1"/>
      </w:r>
      <w:r w:rsidRPr="00F473D9">
        <w:rPr>
          <w:rFonts w:ascii="Arial Narrow" w:hAnsi="Arial Narrow"/>
        </w:rPr>
        <w:t>:</w:t>
      </w:r>
      <w:r w:rsidRPr="00F473D9">
        <w:rPr>
          <w:rFonts w:ascii="Arial Narrow" w:hAnsi="Arial Narrow"/>
        </w:rPr>
        <w:tab/>
        <w:t>.................................................................</w:t>
      </w:r>
    </w:p>
    <w:p w14:paraId="1CFF0CBE" w14:textId="77777777" w:rsidR="00162B89" w:rsidRDefault="00162B89">
      <w:pPr>
        <w:spacing w:line="253" w:lineRule="exact"/>
        <w:ind w:left="695"/>
        <w:rPr>
          <w:rFonts w:ascii="Arial Narrow" w:hAnsi="Arial Narrow"/>
        </w:rPr>
      </w:pPr>
    </w:p>
    <w:p w14:paraId="56D482C8" w14:textId="63966DCC" w:rsidR="00306E0C" w:rsidRPr="00F473D9" w:rsidRDefault="002A2071">
      <w:pPr>
        <w:spacing w:line="253" w:lineRule="exact"/>
        <w:ind w:left="695"/>
        <w:rPr>
          <w:rFonts w:ascii="Arial Narrow" w:hAnsi="Arial Narrow"/>
        </w:rPr>
      </w:pPr>
      <w:r w:rsidRPr="00F473D9">
        <w:rPr>
          <w:rFonts w:ascii="Arial Narrow" w:hAnsi="Arial Narrow"/>
        </w:rPr>
        <w:t xml:space="preserve">(ďalej len </w:t>
      </w:r>
      <w:r w:rsidRPr="00F473D9">
        <w:rPr>
          <w:rFonts w:ascii="Arial Narrow" w:hAnsi="Arial Narrow"/>
          <w:b/>
          <w:i/>
        </w:rPr>
        <w:t>„Prijímateľ“</w:t>
      </w:r>
      <w:r w:rsidRPr="00F473D9">
        <w:rPr>
          <w:rFonts w:ascii="Arial Narrow" w:hAnsi="Arial Narrow"/>
        </w:rPr>
        <w:t>)</w:t>
      </w:r>
    </w:p>
    <w:p w14:paraId="31AA0F58" w14:textId="77777777" w:rsidR="00306E0C" w:rsidRPr="00F473D9" w:rsidRDefault="00306E0C">
      <w:pPr>
        <w:pStyle w:val="Zkladntext"/>
        <w:spacing w:before="2"/>
        <w:rPr>
          <w:rFonts w:ascii="Arial Narrow" w:hAnsi="Arial Narrow"/>
        </w:rPr>
      </w:pPr>
    </w:p>
    <w:p w14:paraId="0BC6D770" w14:textId="66C28874" w:rsidR="00306E0C" w:rsidRPr="00F473D9" w:rsidRDefault="002A2071" w:rsidP="00046B19">
      <w:pPr>
        <w:ind w:left="695" w:right="134"/>
        <w:jc w:val="both"/>
        <w:rPr>
          <w:rFonts w:ascii="Arial Narrow" w:hAnsi="Arial Narrow"/>
        </w:rPr>
      </w:pPr>
      <w:r w:rsidRPr="00F473D9">
        <w:rPr>
          <w:rFonts w:ascii="Arial Narrow" w:hAnsi="Arial Narrow"/>
        </w:rPr>
        <w:t>(</w:t>
      </w:r>
      <w:r w:rsidRPr="00F473D9">
        <w:rPr>
          <w:rFonts w:ascii="Arial Narrow" w:hAnsi="Arial Narrow"/>
          <w:b/>
        </w:rPr>
        <w:t xml:space="preserve">Vykonávateľ </w:t>
      </w:r>
      <w:r w:rsidRPr="00F473D9">
        <w:rPr>
          <w:rFonts w:ascii="Arial Narrow" w:hAnsi="Arial Narrow"/>
        </w:rPr>
        <w:t xml:space="preserve">a </w:t>
      </w:r>
      <w:r w:rsidRPr="00F473D9">
        <w:rPr>
          <w:rFonts w:ascii="Arial Narrow" w:hAnsi="Arial Narrow"/>
          <w:b/>
        </w:rPr>
        <w:t xml:space="preserve">Prijímateľ </w:t>
      </w:r>
      <w:r w:rsidRPr="00F473D9">
        <w:rPr>
          <w:rFonts w:ascii="Arial Narrow" w:hAnsi="Arial Narrow"/>
        </w:rPr>
        <w:t xml:space="preserve">sa pre účely tejto Zmluvy o poskytnutí prostriedkov mechanizmu na podporu obnovy a odolnosti označujú ďalej spoločne aj ako </w:t>
      </w:r>
      <w:r w:rsidRPr="00F473D9">
        <w:rPr>
          <w:rFonts w:ascii="Arial Narrow" w:hAnsi="Arial Narrow"/>
          <w:b/>
          <w:i/>
        </w:rPr>
        <w:t xml:space="preserve">„zmluvné strany“ </w:t>
      </w:r>
      <w:r w:rsidRPr="00F473D9">
        <w:rPr>
          <w:rFonts w:ascii="Arial Narrow" w:hAnsi="Arial Narrow"/>
        </w:rPr>
        <w:t>a každý z nich jednotlivo aj ako</w:t>
      </w:r>
      <w:r w:rsidR="00F8502D">
        <w:rPr>
          <w:rFonts w:ascii="Arial Narrow" w:hAnsi="Arial Narrow"/>
        </w:rPr>
        <w:t xml:space="preserve"> </w:t>
      </w:r>
      <w:r w:rsidRPr="00F473D9">
        <w:rPr>
          <w:rFonts w:ascii="Arial Narrow" w:hAnsi="Arial Narrow"/>
          <w:b/>
          <w:i/>
        </w:rPr>
        <w:t>„zmluvná strana“</w:t>
      </w:r>
      <w:r w:rsidRPr="00F473D9">
        <w:rPr>
          <w:rFonts w:ascii="Arial Narrow" w:hAnsi="Arial Narrow"/>
        </w:rPr>
        <w:t>)</w:t>
      </w:r>
    </w:p>
    <w:p w14:paraId="664399C9" w14:textId="77777777" w:rsidR="00306E0C" w:rsidRPr="00F473D9" w:rsidRDefault="00306E0C">
      <w:pPr>
        <w:pStyle w:val="Zkladntext"/>
        <w:spacing w:before="3"/>
        <w:rPr>
          <w:rFonts w:ascii="Arial Narrow" w:hAnsi="Arial Narrow"/>
          <w:sz w:val="13"/>
        </w:rPr>
      </w:pPr>
    </w:p>
    <w:p w14:paraId="4A6F9367" w14:textId="77777777" w:rsidR="00306E0C" w:rsidRPr="00F473D9" w:rsidRDefault="002A2071">
      <w:pPr>
        <w:pStyle w:val="Nadpis3"/>
        <w:spacing w:before="100"/>
        <w:ind w:left="46" w:right="425"/>
        <w:rPr>
          <w:rFonts w:ascii="Arial Narrow" w:hAnsi="Arial Narrow"/>
        </w:rPr>
      </w:pPr>
      <w:r w:rsidRPr="00F473D9">
        <w:rPr>
          <w:rFonts w:ascii="Arial Narrow" w:hAnsi="Arial Narrow"/>
          <w:color w:val="1F3864"/>
        </w:rPr>
        <w:t xml:space="preserve">Článok 1. </w:t>
      </w:r>
      <w:r w:rsidRPr="00F473D9">
        <w:rPr>
          <w:rFonts w:ascii="Arial Narrow" w:hAnsi="Arial Narrow"/>
          <w:color w:val="445469"/>
        </w:rPr>
        <w:t>ÚVODNÉ USTANOVENIA</w:t>
      </w:r>
    </w:p>
    <w:p w14:paraId="3576B906" w14:textId="77777777" w:rsidR="00306E0C" w:rsidRPr="00F473D9" w:rsidRDefault="00306E0C">
      <w:pPr>
        <w:pStyle w:val="Zkladntext"/>
        <w:spacing w:before="4"/>
        <w:rPr>
          <w:rFonts w:ascii="Arial Narrow" w:hAnsi="Arial Narrow"/>
          <w:b/>
        </w:rPr>
      </w:pPr>
    </w:p>
    <w:p w14:paraId="26A4F685" w14:textId="3D477E48" w:rsidR="00306E0C" w:rsidRPr="00F473D9" w:rsidRDefault="002A2071" w:rsidP="0028045F">
      <w:pPr>
        <w:pStyle w:val="Odsekzoznamu"/>
        <w:numPr>
          <w:ilvl w:val="1"/>
          <w:numId w:val="9"/>
        </w:numPr>
        <w:tabs>
          <w:tab w:val="left" w:pos="723"/>
        </w:tabs>
        <w:ind w:right="14"/>
        <w:rPr>
          <w:rFonts w:ascii="Arial Narrow" w:hAnsi="Arial Narrow"/>
        </w:rPr>
      </w:pPr>
      <w:r w:rsidRPr="00F473D9">
        <w:rPr>
          <w:rFonts w:ascii="Arial Narrow" w:hAnsi="Arial Narrow"/>
        </w:rPr>
        <w:t xml:space="preserve">Neoddeliteľnú súčasť Zmluvy o poskytnutí prostriedkov mechanizmu na podporu obnovy a odolnosti (ďalej len </w:t>
      </w:r>
      <w:r w:rsidRPr="00F473D9">
        <w:rPr>
          <w:rFonts w:ascii="Arial Narrow" w:hAnsi="Arial Narrow"/>
          <w:b/>
          <w:i/>
        </w:rPr>
        <w:t>„Zmluva“</w:t>
      </w:r>
      <w:r w:rsidRPr="00F473D9">
        <w:rPr>
          <w:rFonts w:ascii="Arial Narrow" w:hAnsi="Arial Narrow"/>
        </w:rPr>
        <w:t xml:space="preserve">) tvorí </w:t>
      </w:r>
      <w:r w:rsidRPr="00F473D9">
        <w:rPr>
          <w:rFonts w:ascii="Arial Narrow" w:hAnsi="Arial Narrow"/>
          <w:b/>
        </w:rPr>
        <w:t>príloha č. 1</w:t>
      </w:r>
      <w:r w:rsidRPr="00F473D9">
        <w:rPr>
          <w:rFonts w:ascii="Arial Narrow" w:hAnsi="Arial Narrow"/>
        </w:rPr>
        <w:t xml:space="preserve">, ktorú tvoria </w:t>
      </w:r>
      <w:r w:rsidRPr="00F473D9">
        <w:rPr>
          <w:rFonts w:ascii="Arial Narrow" w:hAnsi="Arial Narrow"/>
          <w:b/>
        </w:rPr>
        <w:t xml:space="preserve">Všeobecné zmluvné podmienky </w:t>
      </w:r>
      <w:r w:rsidRPr="00F473D9">
        <w:rPr>
          <w:rFonts w:ascii="Arial Narrow" w:hAnsi="Arial Narrow"/>
        </w:rPr>
        <w:t xml:space="preserve">(ďalej len </w:t>
      </w:r>
      <w:r w:rsidRPr="00F473D9">
        <w:rPr>
          <w:rFonts w:ascii="Arial Narrow" w:hAnsi="Arial Narrow"/>
          <w:b/>
          <w:i/>
        </w:rPr>
        <w:t>„VZP“</w:t>
      </w:r>
      <w:r w:rsidRPr="00F473D9">
        <w:rPr>
          <w:rFonts w:ascii="Arial Narrow" w:hAnsi="Arial Narrow"/>
        </w:rPr>
        <w:t xml:space="preserve">), v ktorých sa v nadväznosti na § 273 Obchodného zákonníka bližšie upravujú práva, povinnosti a postavenie zmluvných strán, vrátane postupov pri poskytovaní a používaní Prostriedkov mechanizmu, </w:t>
      </w:r>
      <w:r w:rsidRPr="00F473D9">
        <w:rPr>
          <w:rFonts w:ascii="Arial Narrow" w:hAnsi="Arial Narrow"/>
          <w:b/>
        </w:rPr>
        <w:t>príloha č. 2</w:t>
      </w:r>
      <w:r w:rsidRPr="00F473D9">
        <w:rPr>
          <w:rFonts w:ascii="Arial Narrow" w:hAnsi="Arial Narrow"/>
        </w:rPr>
        <w:t xml:space="preserve">, ktorú tvorí vzor </w:t>
      </w:r>
      <w:r w:rsidRPr="00F473D9">
        <w:rPr>
          <w:rFonts w:ascii="Arial Narrow" w:hAnsi="Arial Narrow"/>
          <w:b/>
        </w:rPr>
        <w:t xml:space="preserve">Čestného vyhlásenia Prijímateľa a lekára/lekárov </w:t>
      </w:r>
      <w:r w:rsidRPr="00F473D9">
        <w:rPr>
          <w:rFonts w:ascii="Arial Narrow" w:hAnsi="Arial Narrow"/>
        </w:rPr>
        <w:t>(ďalej len „</w:t>
      </w:r>
      <w:r w:rsidRPr="00F473D9">
        <w:rPr>
          <w:rFonts w:ascii="Arial Narrow" w:hAnsi="Arial Narrow"/>
          <w:b/>
        </w:rPr>
        <w:t>Čestné vyhlásenie</w:t>
      </w:r>
      <w:r w:rsidRPr="00F473D9">
        <w:rPr>
          <w:rFonts w:ascii="Arial Narrow" w:hAnsi="Arial Narrow"/>
        </w:rPr>
        <w:t>“).</w:t>
      </w:r>
    </w:p>
    <w:p w14:paraId="38D5BBB5" w14:textId="38EC10A6" w:rsidR="008B1436" w:rsidRDefault="002A2071" w:rsidP="008B1436">
      <w:pPr>
        <w:pStyle w:val="Odsekzoznamu"/>
        <w:numPr>
          <w:ilvl w:val="1"/>
          <w:numId w:val="9"/>
        </w:numPr>
        <w:tabs>
          <w:tab w:val="left" w:pos="723"/>
        </w:tabs>
        <w:ind w:right="14"/>
        <w:rPr>
          <w:rFonts w:ascii="Arial Narrow" w:hAnsi="Arial Narrow"/>
        </w:rPr>
      </w:pPr>
      <w:r w:rsidRPr="00F473D9">
        <w:rPr>
          <w:rFonts w:ascii="Arial Narrow" w:hAnsi="Arial Narrow"/>
        </w:rPr>
        <w:t xml:space="preserve">Pojmy použité v </w:t>
      </w:r>
      <w:r w:rsidRPr="00F473D9">
        <w:rPr>
          <w:rFonts w:ascii="Arial Narrow" w:hAnsi="Arial Narrow"/>
          <w:b/>
        </w:rPr>
        <w:t xml:space="preserve">Zmluve </w:t>
      </w:r>
      <w:r w:rsidRPr="00F473D9">
        <w:rPr>
          <w:rFonts w:ascii="Arial Narrow" w:hAnsi="Arial Narrow"/>
        </w:rPr>
        <w:t xml:space="preserve">sú definované vo </w:t>
      </w:r>
      <w:r w:rsidRPr="00F473D9">
        <w:rPr>
          <w:rFonts w:ascii="Arial Narrow" w:hAnsi="Arial Narrow"/>
          <w:b/>
        </w:rPr>
        <w:t>VZP</w:t>
      </w:r>
      <w:r w:rsidRPr="00F473D9">
        <w:rPr>
          <w:rFonts w:ascii="Arial Narrow" w:hAnsi="Arial Narrow"/>
        </w:rPr>
        <w:t xml:space="preserve">, v </w:t>
      </w:r>
      <w:r w:rsidRPr="00F473D9">
        <w:rPr>
          <w:rFonts w:ascii="Arial Narrow" w:hAnsi="Arial Narrow"/>
          <w:b/>
        </w:rPr>
        <w:t xml:space="preserve">Právnom rámci </w:t>
      </w:r>
      <w:r w:rsidRPr="00F473D9">
        <w:rPr>
          <w:rFonts w:ascii="Arial Narrow" w:hAnsi="Arial Narrow"/>
        </w:rPr>
        <w:t xml:space="preserve">a/alebo v </w:t>
      </w:r>
      <w:r w:rsidRPr="00F473D9">
        <w:rPr>
          <w:rFonts w:ascii="Arial Narrow" w:hAnsi="Arial Narrow"/>
          <w:b/>
        </w:rPr>
        <w:t>Záväznej dokumentácii</w:t>
      </w:r>
      <w:r w:rsidRPr="00F473D9">
        <w:rPr>
          <w:rFonts w:ascii="Arial Narrow" w:hAnsi="Arial Narrow"/>
        </w:rPr>
        <w:t xml:space="preserve">. </w:t>
      </w:r>
      <w:r w:rsidRPr="00F473D9">
        <w:rPr>
          <w:rFonts w:ascii="Arial Narrow" w:hAnsi="Arial Narrow"/>
          <w:b/>
        </w:rPr>
        <w:t xml:space="preserve">Zmluvu </w:t>
      </w:r>
      <w:r w:rsidRPr="00F473D9">
        <w:rPr>
          <w:rFonts w:ascii="Arial Narrow" w:hAnsi="Arial Narrow"/>
        </w:rPr>
        <w:t xml:space="preserve">je potrebné vykladať so zreteľom a v nadväznosti na </w:t>
      </w:r>
      <w:r w:rsidRPr="00F473D9">
        <w:rPr>
          <w:rFonts w:ascii="Arial Narrow" w:hAnsi="Arial Narrow"/>
          <w:b/>
        </w:rPr>
        <w:t>Právny rámec</w:t>
      </w:r>
      <w:r w:rsidRPr="00F473D9">
        <w:rPr>
          <w:rFonts w:ascii="Arial Narrow" w:hAnsi="Arial Narrow"/>
        </w:rPr>
        <w:t xml:space="preserve">, </w:t>
      </w:r>
      <w:r w:rsidRPr="00F473D9">
        <w:rPr>
          <w:rFonts w:ascii="Arial Narrow" w:hAnsi="Arial Narrow"/>
          <w:b/>
        </w:rPr>
        <w:t>Výzvu a Záväznú dokumentáciu a s ohľadom na všeobecne záväzné právne predpisy Slovenskej republiky</w:t>
      </w:r>
      <w:r w:rsidRPr="00F473D9">
        <w:rPr>
          <w:rFonts w:ascii="Arial Narrow" w:hAnsi="Arial Narrow"/>
        </w:rPr>
        <w:t xml:space="preserve">. Ak je pojem v </w:t>
      </w:r>
      <w:r w:rsidRPr="00F473D9">
        <w:rPr>
          <w:rFonts w:ascii="Arial Narrow" w:hAnsi="Arial Narrow"/>
          <w:b/>
        </w:rPr>
        <w:t xml:space="preserve">Zmluve </w:t>
      </w:r>
      <w:r w:rsidRPr="00F473D9">
        <w:rPr>
          <w:rFonts w:ascii="Arial Narrow" w:hAnsi="Arial Narrow"/>
        </w:rPr>
        <w:t xml:space="preserve">definovaný odlišne ako vo </w:t>
      </w:r>
      <w:r w:rsidRPr="00F473D9">
        <w:rPr>
          <w:rFonts w:ascii="Arial Narrow" w:hAnsi="Arial Narrow"/>
          <w:b/>
        </w:rPr>
        <w:t xml:space="preserve">VZP </w:t>
      </w:r>
      <w:r w:rsidRPr="00F473D9">
        <w:rPr>
          <w:rFonts w:ascii="Arial Narrow" w:hAnsi="Arial Narrow"/>
        </w:rPr>
        <w:t xml:space="preserve">a/alebo v </w:t>
      </w:r>
      <w:r w:rsidRPr="00F473D9">
        <w:rPr>
          <w:rFonts w:ascii="Arial Narrow" w:hAnsi="Arial Narrow"/>
          <w:b/>
        </w:rPr>
        <w:t>Záväznej dokumentácii</w:t>
      </w:r>
      <w:r w:rsidRPr="00F473D9">
        <w:rPr>
          <w:rFonts w:ascii="Arial Narrow" w:hAnsi="Arial Narrow"/>
        </w:rPr>
        <w:t xml:space="preserve">, na účely tejto </w:t>
      </w:r>
      <w:r w:rsidRPr="00F473D9">
        <w:rPr>
          <w:rFonts w:ascii="Arial Narrow" w:hAnsi="Arial Narrow"/>
          <w:b/>
        </w:rPr>
        <w:t xml:space="preserve">Zmluvy </w:t>
      </w:r>
      <w:r w:rsidRPr="00F473D9">
        <w:rPr>
          <w:rFonts w:ascii="Arial Narrow" w:hAnsi="Arial Narrow"/>
        </w:rPr>
        <w:t xml:space="preserve">sa bude vykladať podľa definície uvedenej v tejto </w:t>
      </w:r>
      <w:r w:rsidRPr="00F473D9">
        <w:rPr>
          <w:rFonts w:ascii="Arial Narrow" w:hAnsi="Arial Narrow"/>
          <w:b/>
        </w:rPr>
        <w:t>Zmluve</w:t>
      </w:r>
      <w:r w:rsidRPr="00F473D9">
        <w:rPr>
          <w:rFonts w:ascii="Arial Narrow" w:hAnsi="Arial Narrow"/>
        </w:rPr>
        <w:t>, ak to nie je v rozpore so všeobecne záväznými právnymi predpismi Slovenskej republiky. V</w:t>
      </w:r>
      <w:r w:rsidR="003C477E">
        <w:rPr>
          <w:rFonts w:ascii="Arial Narrow" w:hAnsi="Arial Narrow"/>
        </w:rPr>
        <w:t> </w:t>
      </w:r>
      <w:r w:rsidRPr="00F473D9">
        <w:rPr>
          <w:rFonts w:ascii="Arial Narrow" w:hAnsi="Arial Narrow"/>
        </w:rPr>
        <w:t>prípade</w:t>
      </w:r>
      <w:r w:rsidR="003C477E">
        <w:rPr>
          <w:rFonts w:ascii="Arial Narrow" w:hAnsi="Arial Narrow"/>
        </w:rPr>
        <w:t>,</w:t>
      </w:r>
      <w:r w:rsidRPr="00F473D9">
        <w:rPr>
          <w:rFonts w:ascii="Arial Narrow" w:hAnsi="Arial Narrow"/>
        </w:rPr>
        <w:t xml:space="preserve"> že </w:t>
      </w:r>
      <w:r w:rsidRPr="00046B19">
        <w:rPr>
          <w:rFonts w:ascii="Arial Narrow" w:hAnsi="Arial Narrow"/>
          <w:b/>
        </w:rPr>
        <w:t xml:space="preserve">VZP </w:t>
      </w:r>
      <w:r w:rsidRPr="00F473D9">
        <w:rPr>
          <w:rFonts w:ascii="Arial Narrow" w:hAnsi="Arial Narrow"/>
        </w:rPr>
        <w:t xml:space="preserve">obsahujú odlišnú (prípadne pre zmluvný vzťah založený touto </w:t>
      </w:r>
      <w:r w:rsidRPr="00046B19">
        <w:rPr>
          <w:rFonts w:ascii="Arial Narrow" w:hAnsi="Arial Narrow"/>
          <w:b/>
        </w:rPr>
        <w:t xml:space="preserve">Zmluvou </w:t>
      </w:r>
      <w:r w:rsidRPr="00F473D9">
        <w:rPr>
          <w:rFonts w:ascii="Arial Narrow" w:hAnsi="Arial Narrow"/>
        </w:rPr>
        <w:t>neaplikovateľnú</w:t>
      </w:r>
      <w:r w:rsidR="00554EDE">
        <w:rPr>
          <w:rFonts w:ascii="Arial Narrow" w:hAnsi="Arial Narrow"/>
        </w:rPr>
        <w:t>)</w:t>
      </w:r>
      <w:r w:rsidRPr="00F473D9">
        <w:rPr>
          <w:rFonts w:ascii="Arial Narrow" w:hAnsi="Arial Narrow"/>
        </w:rPr>
        <w:t xml:space="preserve"> úpravu</w:t>
      </w:r>
      <w:r w:rsidR="003C477E">
        <w:rPr>
          <w:rFonts w:ascii="Arial Narrow" w:hAnsi="Arial Narrow"/>
        </w:rPr>
        <w:t>,</w:t>
      </w:r>
      <w:r w:rsidRPr="00F473D9">
        <w:rPr>
          <w:rFonts w:ascii="Arial Narrow" w:hAnsi="Arial Narrow"/>
        </w:rPr>
        <w:t xml:space="preserve"> použije sa úprava podľa </w:t>
      </w:r>
      <w:r w:rsidRPr="00046B19">
        <w:rPr>
          <w:rFonts w:ascii="Arial Narrow" w:hAnsi="Arial Narrow"/>
          <w:b/>
        </w:rPr>
        <w:t>Zmluvy.</w:t>
      </w:r>
    </w:p>
    <w:p w14:paraId="19CE5448" w14:textId="53477204" w:rsidR="00306E0C" w:rsidRDefault="002A2071" w:rsidP="00AB6919">
      <w:pPr>
        <w:pStyle w:val="Odsekzoznamu"/>
        <w:numPr>
          <w:ilvl w:val="1"/>
          <w:numId w:val="9"/>
        </w:numPr>
        <w:tabs>
          <w:tab w:val="left" w:pos="723"/>
        </w:tabs>
        <w:ind w:right="14"/>
        <w:rPr>
          <w:rFonts w:ascii="Arial Narrow" w:hAnsi="Arial Narrow"/>
        </w:rPr>
      </w:pPr>
      <w:r w:rsidRPr="008B1436">
        <w:rPr>
          <w:rFonts w:ascii="Arial Narrow" w:hAnsi="Arial Narrow"/>
        </w:rPr>
        <w:t xml:space="preserve">Ak z kontextu nevyplýva iný zámer, každý odkaz v </w:t>
      </w:r>
      <w:r w:rsidRPr="008B1436">
        <w:rPr>
          <w:rFonts w:ascii="Arial Narrow" w:hAnsi="Arial Narrow"/>
          <w:b/>
        </w:rPr>
        <w:t xml:space="preserve">Zmluve </w:t>
      </w:r>
      <w:r w:rsidRPr="008B1436">
        <w:rPr>
          <w:rFonts w:ascii="Arial Narrow" w:hAnsi="Arial Narrow"/>
        </w:rPr>
        <w:t>na akýkoľvek dokument znamená príslušný dokument v znení jeho dodatkov a iných zmien a každý odkaz na ktorýkoľvek právny predpis znamená príslušný právny predpis v účinnom znení. V prípade úplného zrušenia a nahradenia dokumentov alebo</w:t>
      </w:r>
      <w:r w:rsidR="008B1436" w:rsidRPr="008B1436">
        <w:rPr>
          <w:rFonts w:ascii="Arial Narrow" w:hAnsi="Arial Narrow"/>
        </w:rPr>
        <w:t xml:space="preserve"> </w:t>
      </w:r>
      <w:r w:rsidRPr="008B1436">
        <w:rPr>
          <w:rFonts w:ascii="Arial Narrow" w:hAnsi="Arial Narrow"/>
        </w:rPr>
        <w:t xml:space="preserve">právnych predpisov novými dokumentmi alebo novými právnymi predpismi sa odkaz v </w:t>
      </w:r>
      <w:r w:rsidRPr="008B1436">
        <w:rPr>
          <w:rFonts w:ascii="Arial Narrow" w:hAnsi="Arial Narrow"/>
          <w:b/>
        </w:rPr>
        <w:t xml:space="preserve">Zmluve </w:t>
      </w:r>
      <w:r w:rsidRPr="008B1436">
        <w:rPr>
          <w:rFonts w:ascii="Arial Narrow" w:hAnsi="Arial Narrow"/>
        </w:rPr>
        <w:t xml:space="preserve">spravuje </w:t>
      </w:r>
      <w:r w:rsidR="00AB6919" w:rsidRPr="00AB6919">
        <w:rPr>
          <w:rFonts w:ascii="Arial Narrow" w:hAnsi="Arial Narrow"/>
        </w:rPr>
        <w:lastRenderedPageBreak/>
        <w:t>ustanovením nových dokumentov alebo právnych predpisov, ktoré sú svojim obsahom a podstatou najbližšie k zrušeným alebo nahrádzaným dok</w:t>
      </w:r>
      <w:r w:rsidR="00AB6919">
        <w:rPr>
          <w:rFonts w:ascii="Arial Narrow" w:hAnsi="Arial Narrow"/>
        </w:rPr>
        <w:t xml:space="preserve">umentom alebo právnym predpisom </w:t>
      </w:r>
      <w:r w:rsidRPr="008B1436">
        <w:rPr>
          <w:rFonts w:ascii="Arial Narrow" w:hAnsi="Arial Narrow"/>
        </w:rPr>
        <w:t>.</w:t>
      </w:r>
    </w:p>
    <w:p w14:paraId="22945B58" w14:textId="77777777" w:rsidR="008B1436" w:rsidRPr="008B1436" w:rsidRDefault="008B1436" w:rsidP="008B1436">
      <w:pPr>
        <w:pStyle w:val="Odsekzoznamu"/>
        <w:tabs>
          <w:tab w:val="left" w:pos="723"/>
        </w:tabs>
        <w:ind w:right="14" w:firstLine="0"/>
        <w:rPr>
          <w:rFonts w:ascii="Arial Narrow" w:hAnsi="Arial Narrow"/>
        </w:rPr>
      </w:pPr>
    </w:p>
    <w:p w14:paraId="1B840887" w14:textId="77777777" w:rsidR="00306E0C" w:rsidRPr="00F473D9" w:rsidRDefault="00306E0C" w:rsidP="0028045F">
      <w:pPr>
        <w:pStyle w:val="Zkladntext"/>
        <w:spacing w:before="8"/>
        <w:ind w:right="14"/>
        <w:rPr>
          <w:rFonts w:ascii="Arial Narrow" w:hAnsi="Arial Narrow"/>
          <w:sz w:val="21"/>
        </w:rPr>
      </w:pPr>
    </w:p>
    <w:p w14:paraId="3347E9A0" w14:textId="77777777" w:rsidR="00306E0C" w:rsidRPr="00F473D9" w:rsidRDefault="002A2071" w:rsidP="0028045F">
      <w:pPr>
        <w:pStyle w:val="Nadpis3"/>
        <w:spacing w:before="1"/>
        <w:ind w:right="14"/>
        <w:rPr>
          <w:rFonts w:ascii="Arial Narrow" w:hAnsi="Arial Narrow"/>
        </w:rPr>
      </w:pPr>
      <w:r w:rsidRPr="00F473D9">
        <w:rPr>
          <w:rFonts w:ascii="Arial Narrow" w:hAnsi="Arial Narrow"/>
          <w:color w:val="1F3864"/>
        </w:rPr>
        <w:t>Článok 2.  PREDMET A ÚČEL ZMLUVY</w:t>
      </w:r>
    </w:p>
    <w:p w14:paraId="68DA7D02" w14:textId="77777777" w:rsidR="00306E0C" w:rsidRPr="00F473D9" w:rsidRDefault="00306E0C" w:rsidP="0028045F">
      <w:pPr>
        <w:pStyle w:val="Zkladntext"/>
        <w:spacing w:before="9"/>
        <w:ind w:right="14"/>
        <w:rPr>
          <w:rFonts w:ascii="Arial Narrow" w:hAnsi="Arial Narrow"/>
          <w:b/>
          <w:sz w:val="21"/>
        </w:rPr>
      </w:pPr>
    </w:p>
    <w:p w14:paraId="20FAA66C" w14:textId="77777777" w:rsidR="00306E0C" w:rsidRPr="00F473D9" w:rsidRDefault="002A2071" w:rsidP="0028045F">
      <w:pPr>
        <w:pStyle w:val="Odsekzoznamu"/>
        <w:numPr>
          <w:ilvl w:val="1"/>
          <w:numId w:val="8"/>
        </w:numPr>
        <w:tabs>
          <w:tab w:val="left" w:pos="723"/>
        </w:tabs>
        <w:ind w:right="14"/>
        <w:rPr>
          <w:rFonts w:ascii="Arial Narrow" w:hAnsi="Arial Narrow"/>
        </w:rPr>
      </w:pPr>
      <w:r w:rsidRPr="00F473D9">
        <w:rPr>
          <w:rFonts w:ascii="Arial Narrow" w:hAnsi="Arial Narrow"/>
          <w:b/>
        </w:rPr>
        <w:t xml:space="preserve">Zmluvné strany </w:t>
      </w:r>
      <w:r w:rsidRPr="00F473D9">
        <w:rPr>
          <w:rFonts w:ascii="Arial Narrow" w:hAnsi="Arial Narrow"/>
        </w:rPr>
        <w:t xml:space="preserve">uzatvárajú </w:t>
      </w:r>
      <w:r w:rsidRPr="00F473D9">
        <w:rPr>
          <w:rFonts w:ascii="Arial Narrow" w:hAnsi="Arial Narrow"/>
          <w:b/>
        </w:rPr>
        <w:t xml:space="preserve">Zmluvu </w:t>
      </w:r>
      <w:r w:rsidRPr="00F473D9">
        <w:rPr>
          <w:rFonts w:ascii="Arial Narrow" w:hAnsi="Arial Narrow"/>
        </w:rPr>
        <w:t xml:space="preserve">za účelom realizácie časti </w:t>
      </w:r>
      <w:r w:rsidRPr="00F473D9">
        <w:rPr>
          <w:rFonts w:ascii="Arial Narrow" w:hAnsi="Arial Narrow"/>
          <w:b/>
        </w:rPr>
        <w:t xml:space="preserve">investície 1 v komponente 11 </w:t>
      </w:r>
      <w:r w:rsidRPr="00F473D9">
        <w:rPr>
          <w:rFonts w:ascii="Arial Narrow" w:hAnsi="Arial Narrow"/>
        </w:rPr>
        <w:t xml:space="preserve">v rámci </w:t>
      </w:r>
      <w:r w:rsidRPr="00F473D9">
        <w:rPr>
          <w:rFonts w:ascii="Arial Narrow" w:hAnsi="Arial Narrow"/>
          <w:b/>
        </w:rPr>
        <w:t xml:space="preserve">Plánu obnovy a odolnosti Slovenskej republiky </w:t>
      </w:r>
      <w:r w:rsidRPr="00F473D9">
        <w:rPr>
          <w:rFonts w:ascii="Arial Narrow" w:hAnsi="Arial Narrow"/>
        </w:rPr>
        <w:t xml:space="preserve">(ďalej len </w:t>
      </w:r>
      <w:r w:rsidRPr="00F473D9">
        <w:rPr>
          <w:rFonts w:ascii="Arial Narrow" w:hAnsi="Arial Narrow"/>
          <w:b/>
          <w:i/>
        </w:rPr>
        <w:t>,,Plán obnovy“</w:t>
      </w:r>
      <w:r w:rsidRPr="00F473D9">
        <w:rPr>
          <w:rFonts w:ascii="Arial Narrow" w:hAnsi="Arial Narrow"/>
        </w:rPr>
        <w:t xml:space="preserve">), prostredníctvom </w:t>
      </w:r>
      <w:r w:rsidRPr="00F473D9">
        <w:rPr>
          <w:rFonts w:ascii="Arial Narrow" w:hAnsi="Arial Narrow"/>
          <w:b/>
        </w:rPr>
        <w:t xml:space="preserve">Aktivity </w:t>
      </w:r>
      <w:r w:rsidRPr="00F473D9">
        <w:rPr>
          <w:rFonts w:ascii="Arial Narrow" w:hAnsi="Arial Narrow"/>
        </w:rPr>
        <w:t xml:space="preserve">bližšie špecifikovanej v odseku 2.3. tohto článku </w:t>
      </w:r>
      <w:r w:rsidRPr="00F473D9">
        <w:rPr>
          <w:rFonts w:ascii="Arial Narrow" w:hAnsi="Arial Narrow"/>
          <w:b/>
        </w:rPr>
        <w:t>Zmluvy</w:t>
      </w:r>
      <w:r w:rsidRPr="00F473D9">
        <w:rPr>
          <w:rFonts w:ascii="Arial Narrow" w:hAnsi="Arial Narrow"/>
        </w:rPr>
        <w:t xml:space="preserve">, a to spôsobom podľa </w:t>
      </w:r>
      <w:r w:rsidRPr="00F473D9">
        <w:rPr>
          <w:rFonts w:ascii="Arial Narrow" w:hAnsi="Arial Narrow"/>
          <w:b/>
        </w:rPr>
        <w:t>Zmluvy</w:t>
      </w:r>
      <w:r w:rsidRPr="00F473D9">
        <w:rPr>
          <w:rFonts w:ascii="Arial Narrow" w:hAnsi="Arial Narrow"/>
        </w:rPr>
        <w:t xml:space="preserve">, pričom podmienky ich realizácie sú okrem </w:t>
      </w:r>
      <w:r w:rsidRPr="00F473D9">
        <w:rPr>
          <w:rFonts w:ascii="Arial Narrow" w:hAnsi="Arial Narrow"/>
          <w:b/>
        </w:rPr>
        <w:t xml:space="preserve">Zmluvy </w:t>
      </w:r>
      <w:r w:rsidRPr="00F473D9">
        <w:rPr>
          <w:rFonts w:ascii="Arial Narrow" w:hAnsi="Arial Narrow"/>
        </w:rPr>
        <w:t xml:space="preserve">a </w:t>
      </w:r>
      <w:r w:rsidRPr="00F473D9">
        <w:rPr>
          <w:rFonts w:ascii="Arial Narrow" w:hAnsi="Arial Narrow"/>
          <w:b/>
        </w:rPr>
        <w:t xml:space="preserve">Právneho rámca </w:t>
      </w:r>
      <w:r w:rsidRPr="00F473D9">
        <w:rPr>
          <w:rFonts w:ascii="Arial Narrow" w:hAnsi="Arial Narrow"/>
        </w:rPr>
        <w:t xml:space="preserve">upravené aj v </w:t>
      </w:r>
      <w:r w:rsidRPr="00F473D9">
        <w:rPr>
          <w:rFonts w:ascii="Arial Narrow" w:hAnsi="Arial Narrow"/>
          <w:b/>
        </w:rPr>
        <w:t>Záväznej dokumentácii</w:t>
      </w:r>
      <w:r w:rsidRPr="00F473D9">
        <w:rPr>
          <w:rFonts w:ascii="Arial Narrow" w:hAnsi="Arial Narrow"/>
        </w:rPr>
        <w:t>.</w:t>
      </w:r>
    </w:p>
    <w:p w14:paraId="4ACF37E7" w14:textId="2736E89F" w:rsidR="00306E0C" w:rsidRPr="00F473D9" w:rsidRDefault="002A2071" w:rsidP="0028045F">
      <w:pPr>
        <w:pStyle w:val="Odsekzoznamu"/>
        <w:numPr>
          <w:ilvl w:val="1"/>
          <w:numId w:val="8"/>
        </w:numPr>
        <w:tabs>
          <w:tab w:val="left" w:pos="723"/>
        </w:tabs>
        <w:ind w:right="14"/>
        <w:rPr>
          <w:rFonts w:ascii="Arial Narrow" w:hAnsi="Arial Narrow"/>
        </w:rPr>
      </w:pPr>
      <w:r w:rsidRPr="00F473D9">
        <w:rPr>
          <w:rFonts w:ascii="Arial Narrow" w:hAnsi="Arial Narrow"/>
          <w:b/>
        </w:rPr>
        <w:t xml:space="preserve">Zmluvné strany </w:t>
      </w:r>
      <w:r w:rsidRPr="00F473D9">
        <w:rPr>
          <w:rFonts w:ascii="Arial Narrow" w:hAnsi="Arial Narrow"/>
        </w:rPr>
        <w:t xml:space="preserve">uzatvárajú </w:t>
      </w:r>
      <w:r w:rsidRPr="00F473D9">
        <w:rPr>
          <w:rFonts w:ascii="Arial Narrow" w:hAnsi="Arial Narrow"/>
          <w:b/>
        </w:rPr>
        <w:t xml:space="preserve">Zmluvu </w:t>
      </w:r>
      <w:r w:rsidRPr="00F473D9">
        <w:rPr>
          <w:rFonts w:ascii="Arial Narrow" w:hAnsi="Arial Narrow"/>
        </w:rPr>
        <w:t xml:space="preserve">na základe </w:t>
      </w:r>
      <w:r w:rsidRPr="00F473D9">
        <w:rPr>
          <w:rFonts w:ascii="Arial Narrow" w:hAnsi="Arial Narrow"/>
          <w:b/>
        </w:rPr>
        <w:t>Vykonávateľom kladne posúdenej žiadosti o</w:t>
      </w:r>
      <w:r w:rsidR="00673CEC" w:rsidRPr="00F473D9">
        <w:rPr>
          <w:rFonts w:ascii="Arial Narrow" w:hAnsi="Arial Narrow"/>
          <w:b/>
        </w:rPr>
        <w:t xml:space="preserve"> poskytnutie </w:t>
      </w:r>
      <w:r w:rsidRPr="00F473D9">
        <w:rPr>
          <w:rFonts w:ascii="Arial Narrow" w:hAnsi="Arial Narrow"/>
          <w:b/>
        </w:rPr>
        <w:t>prostriedk</w:t>
      </w:r>
      <w:r w:rsidR="00673CEC" w:rsidRPr="00F473D9">
        <w:rPr>
          <w:rFonts w:ascii="Arial Narrow" w:hAnsi="Arial Narrow"/>
          <w:b/>
        </w:rPr>
        <w:t>ov</w:t>
      </w:r>
      <w:r w:rsidRPr="00F473D9">
        <w:rPr>
          <w:rFonts w:ascii="Arial Narrow" w:hAnsi="Arial Narrow"/>
          <w:b/>
        </w:rPr>
        <w:t xml:space="preserve"> mechanizmu </w:t>
      </w:r>
      <w:r w:rsidRPr="00F473D9">
        <w:rPr>
          <w:rFonts w:ascii="Arial Narrow" w:hAnsi="Arial Narrow"/>
        </w:rPr>
        <w:t xml:space="preserve">(ďalej len </w:t>
      </w:r>
      <w:r w:rsidRPr="00F473D9">
        <w:rPr>
          <w:rFonts w:ascii="Arial Narrow" w:hAnsi="Arial Narrow"/>
          <w:b/>
        </w:rPr>
        <w:t>„ŽoPPM“</w:t>
      </w:r>
      <w:r w:rsidRPr="00F473D9">
        <w:rPr>
          <w:rFonts w:ascii="Arial Narrow" w:hAnsi="Arial Narrow"/>
        </w:rPr>
        <w:t xml:space="preserve">), ktorá splnila podmienky poskytnutia </w:t>
      </w:r>
      <w:r w:rsidRPr="00F473D9">
        <w:rPr>
          <w:rFonts w:ascii="Arial Narrow" w:hAnsi="Arial Narrow"/>
          <w:b/>
        </w:rPr>
        <w:t>Prostriedkov mechanizmu</w:t>
      </w:r>
      <w:r w:rsidRPr="00F473D9">
        <w:rPr>
          <w:rFonts w:ascii="Arial Narrow" w:hAnsi="Arial Narrow"/>
        </w:rPr>
        <w:t xml:space="preserve">, registrovanej pod číslom </w:t>
      </w:r>
      <w:r w:rsidR="00673CEC" w:rsidRPr="00F473D9">
        <w:rPr>
          <w:rFonts w:ascii="Arial Narrow" w:hAnsi="Arial Narrow"/>
        </w:rPr>
        <w:t>kladne posúdenej žiadosti</w:t>
      </w:r>
      <w:r w:rsidRPr="00F473D9">
        <w:rPr>
          <w:rFonts w:ascii="Arial Narrow" w:hAnsi="Arial Narrow"/>
          <w:i/>
        </w:rPr>
        <w:t xml:space="preserve">, </w:t>
      </w:r>
      <w:r w:rsidRPr="00F473D9">
        <w:rPr>
          <w:rFonts w:ascii="Arial Narrow" w:hAnsi="Arial Narrow"/>
        </w:rPr>
        <w:t xml:space="preserve">predloženej v rámci </w:t>
      </w:r>
      <w:r w:rsidRPr="00F473D9">
        <w:rPr>
          <w:rFonts w:ascii="Arial Narrow" w:hAnsi="Arial Narrow"/>
          <w:b/>
        </w:rPr>
        <w:t xml:space="preserve">Výzvy Vykonávateľa </w:t>
      </w:r>
      <w:r w:rsidRPr="00F473D9">
        <w:rPr>
          <w:rFonts w:ascii="Arial Narrow" w:hAnsi="Arial Narrow"/>
          <w:i/>
        </w:rPr>
        <w:t>„</w:t>
      </w:r>
      <w:r w:rsidR="005C3518" w:rsidRPr="00F473D9">
        <w:rPr>
          <w:rFonts w:ascii="Arial Narrow" w:hAnsi="Arial Narrow"/>
          <w:i/>
        </w:rPr>
        <w:t>Finančná podpora pre poskytovateľov všeobecnej ambulantnej starostlivosti  na zriadenie nových všeobecných ambulancií v nedostatkových oblastiach</w:t>
      </w:r>
      <w:r w:rsidRPr="00F473D9">
        <w:rPr>
          <w:rFonts w:ascii="Arial Narrow" w:hAnsi="Arial Narrow"/>
          <w:i/>
        </w:rPr>
        <w:t xml:space="preserve">“ </w:t>
      </w:r>
      <w:r w:rsidRPr="00F473D9">
        <w:rPr>
          <w:rFonts w:ascii="Arial Narrow" w:hAnsi="Arial Narrow"/>
        </w:rPr>
        <w:t xml:space="preserve">s </w:t>
      </w:r>
      <w:r w:rsidRPr="00107EB5">
        <w:rPr>
          <w:rFonts w:ascii="Arial Narrow" w:hAnsi="Arial Narrow"/>
        </w:rPr>
        <w:t xml:space="preserve">kódom </w:t>
      </w:r>
      <w:r w:rsidR="00F26B59" w:rsidRPr="00107EB5">
        <w:rPr>
          <w:rFonts w:ascii="Arial Narrow" w:hAnsi="Arial Narrow"/>
          <w:b/>
        </w:rPr>
        <w:t>11I01-21-V28</w:t>
      </w:r>
      <w:r w:rsidRPr="00107EB5">
        <w:rPr>
          <w:rFonts w:ascii="Arial Narrow" w:hAnsi="Arial Narrow"/>
          <w:b/>
        </w:rPr>
        <w:t xml:space="preserve"> </w:t>
      </w:r>
      <w:r w:rsidRPr="00107EB5">
        <w:rPr>
          <w:rFonts w:ascii="Arial Narrow" w:hAnsi="Arial Narrow"/>
        </w:rPr>
        <w:t>zo d</w:t>
      </w:r>
      <w:r w:rsidRPr="00F473D9">
        <w:rPr>
          <w:rFonts w:ascii="Arial Narrow" w:hAnsi="Arial Narrow"/>
        </w:rPr>
        <w:t xml:space="preserve">ňa </w:t>
      </w:r>
      <w:r w:rsidR="00661282">
        <w:rPr>
          <w:rFonts w:ascii="Arial Narrow" w:hAnsi="Arial Narrow"/>
        </w:rPr>
        <w:t xml:space="preserve">10.10.2023 </w:t>
      </w:r>
      <w:bookmarkStart w:id="0" w:name="_GoBack"/>
      <w:bookmarkEnd w:id="0"/>
      <w:r w:rsidRPr="00F473D9">
        <w:rPr>
          <w:rFonts w:ascii="Arial Narrow" w:hAnsi="Arial Narrow"/>
        </w:rPr>
        <w:t>podľa zákona o mechanizme.</w:t>
      </w:r>
    </w:p>
    <w:p w14:paraId="0AA07B61" w14:textId="77777777" w:rsidR="00306E0C" w:rsidRPr="00F473D9" w:rsidRDefault="002A2071" w:rsidP="0028045F">
      <w:pPr>
        <w:pStyle w:val="Odsekzoznamu"/>
        <w:numPr>
          <w:ilvl w:val="1"/>
          <w:numId w:val="8"/>
        </w:numPr>
        <w:tabs>
          <w:tab w:val="left" w:pos="723"/>
        </w:tabs>
        <w:ind w:right="14"/>
        <w:rPr>
          <w:rFonts w:ascii="Arial Narrow" w:hAnsi="Arial Narrow"/>
        </w:rPr>
      </w:pPr>
      <w:r w:rsidRPr="00F473D9">
        <w:rPr>
          <w:rFonts w:ascii="Arial Narrow" w:hAnsi="Arial Narrow"/>
        </w:rPr>
        <w:t xml:space="preserve">Predmetom tejto </w:t>
      </w:r>
      <w:r w:rsidRPr="00F473D9">
        <w:rPr>
          <w:rFonts w:ascii="Arial Narrow" w:hAnsi="Arial Narrow"/>
          <w:b/>
        </w:rPr>
        <w:t xml:space="preserve">Zmluvy </w:t>
      </w:r>
      <w:r w:rsidRPr="00F473D9">
        <w:rPr>
          <w:rFonts w:ascii="Arial Narrow" w:hAnsi="Arial Narrow"/>
        </w:rPr>
        <w:t xml:space="preserve">je úprava práv a povinností </w:t>
      </w:r>
      <w:r w:rsidRPr="00F473D9">
        <w:rPr>
          <w:rFonts w:ascii="Arial Narrow" w:hAnsi="Arial Narrow"/>
          <w:b/>
        </w:rPr>
        <w:t>zmluvných strán</w:t>
      </w:r>
      <w:r w:rsidRPr="00F473D9">
        <w:rPr>
          <w:rFonts w:ascii="Arial Narrow" w:hAnsi="Arial Narrow"/>
        </w:rPr>
        <w:t xml:space="preserve">, ako aj vymedzenie zmluvných podmienok pre poskytnutie a použitie </w:t>
      </w:r>
      <w:r w:rsidRPr="00F473D9">
        <w:rPr>
          <w:rFonts w:ascii="Arial Narrow" w:hAnsi="Arial Narrow"/>
          <w:b/>
        </w:rPr>
        <w:t xml:space="preserve">Prostriedkov mechanizmu </w:t>
      </w:r>
      <w:r w:rsidRPr="00F473D9">
        <w:rPr>
          <w:rFonts w:ascii="Arial Narrow" w:hAnsi="Arial Narrow"/>
        </w:rPr>
        <w:t xml:space="preserve">na realizáciu </w:t>
      </w:r>
      <w:r w:rsidRPr="00F473D9">
        <w:rPr>
          <w:rFonts w:ascii="Arial Narrow" w:hAnsi="Arial Narrow"/>
          <w:b/>
        </w:rPr>
        <w:t xml:space="preserve">Aktivity Prijímateľa, </w:t>
      </w:r>
      <w:r w:rsidRPr="00F473D9">
        <w:rPr>
          <w:rFonts w:ascii="Arial Narrow" w:hAnsi="Arial Narrow"/>
        </w:rPr>
        <w:t xml:space="preserve">ktorá je predmetom </w:t>
      </w:r>
      <w:r w:rsidRPr="00F473D9">
        <w:rPr>
          <w:rFonts w:ascii="Arial Narrow" w:hAnsi="Arial Narrow"/>
          <w:b/>
        </w:rPr>
        <w:t xml:space="preserve">kladne posúdenej ŽoPPM </w:t>
      </w:r>
      <w:r w:rsidRPr="00F473D9">
        <w:rPr>
          <w:rFonts w:ascii="Arial Narrow" w:hAnsi="Arial Narrow"/>
          <w:i/>
        </w:rPr>
        <w:t>(v texte Zmluvy aj ako „</w:t>
      </w:r>
      <w:r w:rsidRPr="00F473D9">
        <w:rPr>
          <w:rFonts w:ascii="Arial Narrow" w:hAnsi="Arial Narrow"/>
          <w:b/>
          <w:i/>
        </w:rPr>
        <w:t>Aktivita</w:t>
      </w:r>
      <w:r w:rsidRPr="00F473D9">
        <w:rPr>
          <w:rFonts w:ascii="Arial Narrow" w:hAnsi="Arial Narrow"/>
          <w:i/>
        </w:rPr>
        <w:t>“)</w:t>
      </w:r>
      <w:r w:rsidRPr="00F473D9">
        <w:rPr>
          <w:rFonts w:ascii="Arial Narrow" w:hAnsi="Arial Narrow"/>
        </w:rPr>
        <w:t>:</w:t>
      </w:r>
    </w:p>
    <w:p w14:paraId="1E631938" w14:textId="77777777" w:rsidR="00A97200" w:rsidRPr="00F473D9" w:rsidRDefault="00A97200" w:rsidP="0028045F">
      <w:pPr>
        <w:pStyle w:val="Zkladntext"/>
        <w:spacing w:line="252" w:lineRule="exact"/>
        <w:ind w:left="722" w:right="14"/>
        <w:rPr>
          <w:rFonts w:ascii="Arial Narrow" w:hAnsi="Arial Narrow"/>
          <w:b/>
        </w:rPr>
      </w:pPr>
    </w:p>
    <w:p w14:paraId="49A9DF47" w14:textId="68A1B329" w:rsidR="00306E0C" w:rsidRPr="00F473D9" w:rsidRDefault="002A2071" w:rsidP="0028045F">
      <w:pPr>
        <w:pStyle w:val="Zkladntext"/>
        <w:spacing w:line="252" w:lineRule="exact"/>
        <w:ind w:left="722" w:right="14"/>
        <w:rPr>
          <w:rFonts w:ascii="Arial Narrow" w:hAnsi="Arial Narrow"/>
        </w:rPr>
      </w:pPr>
      <w:r w:rsidRPr="00F473D9">
        <w:rPr>
          <w:rFonts w:ascii="Arial Narrow" w:hAnsi="Arial Narrow"/>
          <w:b/>
        </w:rPr>
        <w:t>Názov  Aktivity</w:t>
      </w:r>
      <w:r w:rsidRPr="00F473D9">
        <w:rPr>
          <w:rFonts w:ascii="Arial Narrow" w:hAnsi="Arial Narrow"/>
        </w:rPr>
        <w:t>:  ...............................................................................................................................................</w:t>
      </w:r>
    </w:p>
    <w:p w14:paraId="14E772A0" w14:textId="77777777" w:rsidR="00306E0C" w:rsidRPr="00F473D9" w:rsidRDefault="002A2071" w:rsidP="0028045F">
      <w:pPr>
        <w:pStyle w:val="Zkladntext"/>
        <w:spacing w:line="252" w:lineRule="exact"/>
        <w:ind w:left="722" w:right="14"/>
        <w:rPr>
          <w:rFonts w:ascii="Arial Narrow" w:hAnsi="Arial Narrow"/>
        </w:rPr>
      </w:pPr>
      <w:r w:rsidRPr="00F473D9">
        <w:rPr>
          <w:rFonts w:ascii="Arial Narrow" w:hAnsi="Arial Narrow"/>
          <w:b/>
        </w:rPr>
        <w:t>Kód  Aktivity</w:t>
      </w:r>
      <w:r w:rsidRPr="00F473D9">
        <w:rPr>
          <w:rFonts w:ascii="Arial Narrow" w:hAnsi="Arial Narrow"/>
        </w:rPr>
        <w:t>:  ..................................................................................................................................................</w:t>
      </w:r>
    </w:p>
    <w:p w14:paraId="0E2510B6" w14:textId="77777777" w:rsidR="00306E0C" w:rsidRPr="00F473D9" w:rsidRDefault="002A2071" w:rsidP="0028045F">
      <w:pPr>
        <w:spacing w:line="252" w:lineRule="exact"/>
        <w:ind w:left="722" w:right="14"/>
        <w:rPr>
          <w:rFonts w:ascii="Arial Narrow" w:hAnsi="Arial Narrow"/>
        </w:rPr>
      </w:pPr>
      <w:r w:rsidRPr="00F473D9">
        <w:rPr>
          <w:rFonts w:ascii="Arial Narrow" w:hAnsi="Arial Narrow"/>
          <w:b/>
        </w:rPr>
        <w:t>Adresa miesta prevádzkovania Aktivity</w:t>
      </w:r>
      <w:r w:rsidRPr="00F473D9">
        <w:rPr>
          <w:rFonts w:ascii="Arial Narrow" w:hAnsi="Arial Narrow"/>
        </w:rPr>
        <w:t>:.....................................................................................................</w:t>
      </w:r>
    </w:p>
    <w:p w14:paraId="3EFECC84" w14:textId="77777777" w:rsidR="00306E0C" w:rsidRPr="00F473D9" w:rsidRDefault="002A2071" w:rsidP="0028045F">
      <w:pPr>
        <w:spacing w:line="242" w:lineRule="auto"/>
        <w:ind w:left="722" w:right="14"/>
        <w:rPr>
          <w:rFonts w:ascii="Arial Narrow" w:hAnsi="Arial Narrow"/>
        </w:rPr>
      </w:pPr>
      <w:r w:rsidRPr="00F473D9">
        <w:rPr>
          <w:rFonts w:ascii="Arial Narrow" w:hAnsi="Arial Narrow"/>
          <w:b/>
        </w:rPr>
        <w:t xml:space="preserve">Názov investície/reformy: </w:t>
      </w:r>
      <w:r w:rsidRPr="00F473D9">
        <w:rPr>
          <w:rFonts w:ascii="Arial Narrow" w:hAnsi="Arial Narrow"/>
        </w:rPr>
        <w:t>Investícia 1_Podpora otvárania nových ambulancií primárnej starostlivosti v nedostatkových oblastiach</w:t>
      </w:r>
    </w:p>
    <w:p w14:paraId="4FF8B8D9" w14:textId="34C32C4B" w:rsidR="00306E0C" w:rsidRPr="00F473D9" w:rsidRDefault="002A2071" w:rsidP="0028045F">
      <w:pPr>
        <w:spacing w:line="249" w:lineRule="exact"/>
        <w:ind w:left="723" w:right="14"/>
        <w:rPr>
          <w:rFonts w:ascii="Arial Narrow" w:hAnsi="Arial Narrow"/>
        </w:rPr>
      </w:pPr>
      <w:r w:rsidRPr="00F473D9">
        <w:rPr>
          <w:rFonts w:ascii="Arial Narrow" w:hAnsi="Arial Narrow"/>
          <w:b/>
        </w:rPr>
        <w:t>Názov komponentu</w:t>
      </w:r>
      <w:r w:rsidRPr="00F473D9">
        <w:rPr>
          <w:rFonts w:ascii="Arial Narrow" w:hAnsi="Arial Narrow"/>
        </w:rPr>
        <w:t>: 11_Moderná a dostupná zdravotná starostlivosť</w:t>
      </w:r>
    </w:p>
    <w:p w14:paraId="3E8702C0" w14:textId="77777777" w:rsidR="00A97200" w:rsidRPr="00F473D9" w:rsidRDefault="00A97200" w:rsidP="0028045F">
      <w:pPr>
        <w:spacing w:line="249" w:lineRule="exact"/>
        <w:ind w:left="723" w:right="14"/>
        <w:rPr>
          <w:rFonts w:ascii="Arial Narrow" w:hAnsi="Arial Narrow"/>
        </w:rPr>
      </w:pPr>
    </w:p>
    <w:p w14:paraId="13D82EF5" w14:textId="20072422" w:rsidR="00306E0C" w:rsidRPr="00F473D9" w:rsidRDefault="002A2071" w:rsidP="00316429">
      <w:pPr>
        <w:pStyle w:val="Odsekzoznamu"/>
        <w:numPr>
          <w:ilvl w:val="1"/>
          <w:numId w:val="8"/>
        </w:numPr>
        <w:tabs>
          <w:tab w:val="left" w:pos="723"/>
        </w:tabs>
        <w:ind w:right="14"/>
        <w:rPr>
          <w:rFonts w:ascii="Arial Narrow" w:hAnsi="Arial Narrow"/>
          <w:b/>
        </w:rPr>
      </w:pPr>
      <w:r w:rsidRPr="00F473D9">
        <w:rPr>
          <w:rFonts w:ascii="Arial Narrow" w:hAnsi="Arial Narrow"/>
          <w:b/>
        </w:rPr>
        <w:t xml:space="preserve">Vykonávateľ </w:t>
      </w:r>
      <w:r w:rsidRPr="00F473D9">
        <w:rPr>
          <w:rFonts w:ascii="Arial Narrow" w:hAnsi="Arial Narrow"/>
        </w:rPr>
        <w:t xml:space="preserve">sa zaväzuje, že na základe </w:t>
      </w:r>
      <w:r w:rsidRPr="00F473D9">
        <w:rPr>
          <w:rFonts w:ascii="Arial Narrow" w:hAnsi="Arial Narrow"/>
          <w:b/>
        </w:rPr>
        <w:t xml:space="preserve">Zmluvy </w:t>
      </w:r>
      <w:r w:rsidRPr="00F473D9">
        <w:rPr>
          <w:rFonts w:ascii="Arial Narrow" w:hAnsi="Arial Narrow"/>
        </w:rPr>
        <w:t xml:space="preserve">poskytne </w:t>
      </w:r>
      <w:r w:rsidRPr="00F473D9">
        <w:rPr>
          <w:rFonts w:ascii="Arial Narrow" w:hAnsi="Arial Narrow"/>
          <w:b/>
        </w:rPr>
        <w:t xml:space="preserve">Prostriedky mechanizmu Prijímateľovi </w:t>
      </w:r>
      <w:r w:rsidRPr="00F473D9">
        <w:rPr>
          <w:rFonts w:ascii="Arial Narrow" w:hAnsi="Arial Narrow"/>
        </w:rPr>
        <w:t xml:space="preserve">za účelom financovania </w:t>
      </w:r>
      <w:r w:rsidRPr="00F473D9">
        <w:rPr>
          <w:rFonts w:ascii="Arial Narrow" w:hAnsi="Arial Narrow"/>
          <w:b/>
        </w:rPr>
        <w:t>Aktivity</w:t>
      </w:r>
      <w:r w:rsidRPr="00F473D9">
        <w:rPr>
          <w:rFonts w:ascii="Arial Narrow" w:hAnsi="Arial Narrow"/>
        </w:rPr>
        <w:t xml:space="preserve">, a to v súlade s ustanoveniami </w:t>
      </w:r>
      <w:r w:rsidRPr="00F473D9">
        <w:rPr>
          <w:rFonts w:ascii="Arial Narrow" w:hAnsi="Arial Narrow"/>
          <w:b/>
        </w:rPr>
        <w:t>Zmluvy</w:t>
      </w:r>
      <w:r w:rsidRPr="00F473D9">
        <w:rPr>
          <w:rFonts w:ascii="Arial Narrow" w:hAnsi="Arial Narrow"/>
        </w:rPr>
        <w:t xml:space="preserve">, </w:t>
      </w:r>
      <w:r w:rsidRPr="00F473D9">
        <w:rPr>
          <w:rFonts w:ascii="Arial Narrow" w:hAnsi="Arial Narrow"/>
          <w:b/>
        </w:rPr>
        <w:t xml:space="preserve">Záväznej dokumentácie </w:t>
      </w:r>
      <w:r w:rsidRPr="00F473D9">
        <w:rPr>
          <w:rFonts w:ascii="Arial Narrow" w:hAnsi="Arial Narrow"/>
        </w:rPr>
        <w:t xml:space="preserve">a </w:t>
      </w:r>
      <w:r w:rsidRPr="00F473D9">
        <w:rPr>
          <w:rFonts w:ascii="Arial Narrow" w:hAnsi="Arial Narrow"/>
          <w:b/>
        </w:rPr>
        <w:t>Právneho rámca.</w:t>
      </w:r>
      <w:r w:rsidR="00316429">
        <w:rPr>
          <w:rFonts w:ascii="Arial Narrow" w:hAnsi="Arial Narrow"/>
          <w:b/>
        </w:rPr>
        <w:t xml:space="preserve"> </w:t>
      </w:r>
      <w:r w:rsidR="00316429" w:rsidRPr="00046B19">
        <w:rPr>
          <w:rFonts w:ascii="Arial Narrow" w:hAnsi="Arial Narrow"/>
          <w:b/>
        </w:rPr>
        <w:t>Zmluvné strany</w:t>
      </w:r>
      <w:r w:rsidR="00316429" w:rsidRPr="00316429">
        <w:rPr>
          <w:rFonts w:ascii="Arial Narrow" w:hAnsi="Arial Narrow"/>
        </w:rPr>
        <w:t xml:space="preserve"> berú na vedomie, že </w:t>
      </w:r>
      <w:r w:rsidR="00541C05" w:rsidRPr="00046B19">
        <w:rPr>
          <w:rFonts w:ascii="Arial Narrow" w:hAnsi="Arial Narrow"/>
          <w:b/>
        </w:rPr>
        <w:t>Aktivita</w:t>
      </w:r>
      <w:r w:rsidR="00316429" w:rsidRPr="00046B19">
        <w:rPr>
          <w:rFonts w:ascii="Arial Narrow" w:hAnsi="Arial Narrow"/>
          <w:b/>
        </w:rPr>
        <w:t xml:space="preserve"> </w:t>
      </w:r>
      <w:r w:rsidR="00316429" w:rsidRPr="00316429">
        <w:rPr>
          <w:rFonts w:ascii="Arial Narrow" w:hAnsi="Arial Narrow"/>
        </w:rPr>
        <w:t>a z ne</w:t>
      </w:r>
      <w:r w:rsidR="00541C05">
        <w:rPr>
          <w:rFonts w:ascii="Arial Narrow" w:hAnsi="Arial Narrow"/>
        </w:rPr>
        <w:t>j</w:t>
      </w:r>
      <w:r w:rsidR="00316429" w:rsidRPr="00316429">
        <w:rPr>
          <w:rFonts w:ascii="Arial Narrow" w:hAnsi="Arial Narrow"/>
        </w:rPr>
        <w:t xml:space="preserve"> vyplývajúce poskytovanie </w:t>
      </w:r>
      <w:r w:rsidR="00316429" w:rsidRPr="00046B19">
        <w:rPr>
          <w:rFonts w:ascii="Arial Narrow" w:hAnsi="Arial Narrow"/>
          <w:b/>
        </w:rPr>
        <w:t>Prostriedkov mechanizmu Prijímateľovi</w:t>
      </w:r>
      <w:r w:rsidR="00316429" w:rsidRPr="00316429">
        <w:rPr>
          <w:rFonts w:ascii="Arial Narrow" w:hAnsi="Arial Narrow"/>
        </w:rPr>
        <w:t xml:space="preserve"> zo strany </w:t>
      </w:r>
      <w:r w:rsidR="00316429" w:rsidRPr="00046B19">
        <w:rPr>
          <w:rFonts w:ascii="Arial Narrow" w:hAnsi="Arial Narrow"/>
          <w:b/>
        </w:rPr>
        <w:t>Vykonávateľa</w:t>
      </w:r>
      <w:r w:rsidR="00316429" w:rsidRPr="00316429">
        <w:rPr>
          <w:rFonts w:ascii="Arial Narrow" w:hAnsi="Arial Narrow"/>
        </w:rPr>
        <w:t xml:space="preserve"> musí byť vždy v súlade s </w:t>
      </w:r>
      <w:r w:rsidR="00316429" w:rsidRPr="00046B19">
        <w:rPr>
          <w:rFonts w:ascii="Arial Narrow" w:hAnsi="Arial Narrow"/>
          <w:b/>
        </w:rPr>
        <w:t>Právnym rámcom</w:t>
      </w:r>
      <w:r w:rsidR="00316429" w:rsidRPr="00316429">
        <w:rPr>
          <w:rFonts w:ascii="Arial Narrow" w:hAnsi="Arial Narrow"/>
        </w:rPr>
        <w:t>.</w:t>
      </w:r>
    </w:p>
    <w:p w14:paraId="678E237A" w14:textId="19DCA35E" w:rsidR="00306E0C" w:rsidRPr="00F473D9" w:rsidRDefault="002A2071" w:rsidP="0028045F">
      <w:pPr>
        <w:pStyle w:val="Odsekzoznamu"/>
        <w:numPr>
          <w:ilvl w:val="1"/>
          <w:numId w:val="8"/>
        </w:numPr>
        <w:tabs>
          <w:tab w:val="left" w:pos="723"/>
        </w:tabs>
        <w:ind w:right="14"/>
        <w:rPr>
          <w:rFonts w:ascii="Arial Narrow" w:hAnsi="Arial Narrow"/>
          <w:b/>
        </w:rPr>
      </w:pPr>
      <w:r w:rsidRPr="00F473D9">
        <w:rPr>
          <w:rFonts w:ascii="Arial Narrow" w:hAnsi="Arial Narrow"/>
          <w:b/>
        </w:rPr>
        <w:t xml:space="preserve">Prijímateľ </w:t>
      </w:r>
      <w:r w:rsidRPr="00F473D9">
        <w:rPr>
          <w:rFonts w:ascii="Arial Narrow" w:hAnsi="Arial Narrow"/>
        </w:rPr>
        <w:t xml:space="preserve">sa zaväzuje prijať poskytnuté </w:t>
      </w:r>
      <w:r w:rsidRPr="00F473D9">
        <w:rPr>
          <w:rFonts w:ascii="Arial Narrow" w:hAnsi="Arial Narrow"/>
          <w:b/>
        </w:rPr>
        <w:t>Prostriedky mechanizmu</w:t>
      </w:r>
      <w:r w:rsidRPr="00F473D9">
        <w:rPr>
          <w:rFonts w:ascii="Arial Narrow" w:hAnsi="Arial Narrow"/>
        </w:rPr>
        <w:t xml:space="preserve">, použiť ich v súlade s podmienkami stanovenými v </w:t>
      </w:r>
      <w:r w:rsidRPr="00F473D9">
        <w:rPr>
          <w:rFonts w:ascii="Arial Narrow" w:hAnsi="Arial Narrow"/>
          <w:b/>
        </w:rPr>
        <w:t xml:space="preserve">Zmluve, Právnom rámci </w:t>
      </w:r>
      <w:r w:rsidRPr="00F473D9">
        <w:rPr>
          <w:rFonts w:ascii="Arial Narrow" w:hAnsi="Arial Narrow"/>
        </w:rPr>
        <w:t xml:space="preserve">a </w:t>
      </w:r>
      <w:r w:rsidRPr="00F473D9">
        <w:rPr>
          <w:rFonts w:ascii="Arial Narrow" w:hAnsi="Arial Narrow"/>
          <w:b/>
        </w:rPr>
        <w:t xml:space="preserve">Záväznej dokumentácii </w:t>
      </w:r>
      <w:r w:rsidRPr="00F473D9">
        <w:rPr>
          <w:rFonts w:ascii="Arial Narrow" w:hAnsi="Arial Narrow"/>
        </w:rPr>
        <w:t xml:space="preserve">a zabezpečiť </w:t>
      </w:r>
      <w:r w:rsidRPr="00F473D9">
        <w:rPr>
          <w:rFonts w:ascii="Arial Narrow" w:hAnsi="Arial Narrow"/>
          <w:b/>
        </w:rPr>
        <w:t xml:space="preserve">Realizáciu Aktivity </w:t>
      </w:r>
      <w:r w:rsidRPr="00F473D9">
        <w:rPr>
          <w:rFonts w:ascii="Arial Narrow" w:hAnsi="Arial Narrow"/>
        </w:rPr>
        <w:t xml:space="preserve">podľa </w:t>
      </w:r>
      <w:r w:rsidRPr="00F473D9">
        <w:rPr>
          <w:rFonts w:ascii="Arial Narrow" w:hAnsi="Arial Narrow"/>
          <w:b/>
        </w:rPr>
        <w:t xml:space="preserve">Zmluvy riadne </w:t>
      </w:r>
      <w:r w:rsidRPr="00F473D9">
        <w:rPr>
          <w:rFonts w:ascii="Arial Narrow" w:hAnsi="Arial Narrow"/>
        </w:rPr>
        <w:t xml:space="preserve">a </w:t>
      </w:r>
      <w:r w:rsidRPr="00F473D9">
        <w:rPr>
          <w:rFonts w:ascii="Arial Narrow" w:hAnsi="Arial Narrow"/>
          <w:b/>
        </w:rPr>
        <w:t xml:space="preserve">včas </w:t>
      </w:r>
      <w:r w:rsidRPr="00F473D9">
        <w:rPr>
          <w:rFonts w:ascii="Arial Narrow" w:hAnsi="Arial Narrow"/>
        </w:rPr>
        <w:t xml:space="preserve">tak, aby bol dosiahnutý </w:t>
      </w:r>
      <w:r w:rsidRPr="00F473D9">
        <w:rPr>
          <w:rFonts w:ascii="Arial Narrow" w:hAnsi="Arial Narrow"/>
          <w:b/>
        </w:rPr>
        <w:t xml:space="preserve">Cieľ Aktivity </w:t>
      </w:r>
      <w:r w:rsidRPr="00F473D9">
        <w:rPr>
          <w:rFonts w:ascii="Arial Narrow" w:hAnsi="Arial Narrow"/>
        </w:rPr>
        <w:t xml:space="preserve">a udržaný počas </w:t>
      </w:r>
      <w:r w:rsidRPr="00F473D9">
        <w:rPr>
          <w:rFonts w:ascii="Arial Narrow" w:hAnsi="Arial Narrow"/>
          <w:b/>
        </w:rPr>
        <w:t>Doby udržateľnosti Aktivity.</w:t>
      </w:r>
    </w:p>
    <w:p w14:paraId="11B88FF5" w14:textId="3678F376" w:rsidR="00F70265" w:rsidRPr="00F473D9" w:rsidRDefault="00F70265" w:rsidP="0028045F">
      <w:pPr>
        <w:widowControl/>
        <w:numPr>
          <w:ilvl w:val="1"/>
          <w:numId w:val="8"/>
        </w:numPr>
        <w:tabs>
          <w:tab w:val="left" w:pos="0"/>
          <w:tab w:val="left" w:pos="567"/>
        </w:tabs>
        <w:autoSpaceDE/>
        <w:autoSpaceDN/>
        <w:ind w:right="14"/>
        <w:jc w:val="both"/>
        <w:rPr>
          <w:rFonts w:ascii="Arial Narrow" w:hAnsi="Arial Narrow"/>
        </w:rPr>
      </w:pPr>
      <w:r w:rsidRPr="00F473D9">
        <w:rPr>
          <w:rFonts w:ascii="Arial Narrow" w:hAnsi="Arial Narrow" w:cstheme="minorHAnsi"/>
          <w:b/>
          <w:bCs/>
          <w:lang w:eastAsia="cs-CZ"/>
        </w:rPr>
        <w:t xml:space="preserve">   Prijímateľ </w:t>
      </w:r>
      <w:r w:rsidRPr="00F473D9">
        <w:rPr>
          <w:rFonts w:ascii="Arial Narrow" w:hAnsi="Arial Narrow" w:cstheme="minorHAnsi"/>
          <w:lang w:eastAsia="cs-CZ"/>
        </w:rPr>
        <w:t>vyhlasuje, že</w:t>
      </w:r>
      <w:r w:rsidRPr="00F473D9">
        <w:rPr>
          <w:rFonts w:ascii="Arial Narrow" w:hAnsi="Arial Narrow" w:cstheme="minorHAnsi"/>
          <w:b/>
          <w:bCs/>
        </w:rPr>
        <w:t xml:space="preserve"> </w:t>
      </w:r>
      <w:r w:rsidRPr="00F473D9">
        <w:rPr>
          <w:rFonts w:ascii="Arial Narrow" w:hAnsi="Arial Narrow" w:cstheme="minorHAnsi"/>
        </w:rPr>
        <w:t>si je vedomý, že</w:t>
      </w:r>
      <w:r w:rsidRPr="00F473D9">
        <w:rPr>
          <w:rFonts w:ascii="Arial Narrow" w:hAnsi="Arial Narrow" w:cstheme="minorHAnsi"/>
          <w:b/>
          <w:bCs/>
        </w:rPr>
        <w:t xml:space="preserve"> Prostriedky mechanizmu </w:t>
      </w:r>
      <w:r w:rsidRPr="00F473D9">
        <w:rPr>
          <w:rFonts w:ascii="Arial Narrow" w:hAnsi="Arial Narrow" w:cstheme="minorHAnsi"/>
        </w:rPr>
        <w:t xml:space="preserve">pochádzajú z verejných zdrojov a sú mu poskytnuté na zabezpečenie kvalitnej zdravotnej starostlivosti a verejnej minimálnej siete primárnej starostlivosti a nie na jeho osobný majetkový prospech alebo majetkový prospech jemu spriaznených osôb. </w:t>
      </w:r>
      <w:r w:rsidRPr="00F473D9">
        <w:rPr>
          <w:rFonts w:ascii="Arial Narrow" w:hAnsi="Arial Narrow" w:cstheme="minorHAnsi"/>
          <w:b/>
          <w:bCs/>
        </w:rPr>
        <w:t>Prijímateľ</w:t>
      </w:r>
      <w:r w:rsidRPr="00F473D9">
        <w:rPr>
          <w:rFonts w:ascii="Arial Narrow" w:hAnsi="Arial Narrow" w:cstheme="minorHAnsi"/>
        </w:rPr>
        <w:t xml:space="preserve"> berie na vedomie, že nielen počas Doby udržateľnosti Aktivity, ale aj po jej uplynutí, bude postupovať v súlade s dobrými mravmi a zásadou poctivého obchodného styku, pričom takýmto postupom sa rozumie použitie </w:t>
      </w:r>
      <w:r w:rsidRPr="00F473D9">
        <w:rPr>
          <w:rFonts w:ascii="Arial Narrow" w:hAnsi="Arial Narrow" w:cstheme="minorHAnsi"/>
          <w:b/>
          <w:bCs/>
        </w:rPr>
        <w:t>Prostriedkov mechanizmu</w:t>
      </w:r>
      <w:r w:rsidRPr="00F473D9">
        <w:rPr>
          <w:rFonts w:ascii="Arial Narrow" w:hAnsi="Arial Narrow" w:cstheme="minorHAnsi"/>
        </w:rPr>
        <w:t xml:space="preserve"> výlučne na účely, na ktoré boli poskytnuté.</w:t>
      </w:r>
      <w:r w:rsidRPr="00F473D9">
        <w:rPr>
          <w:rFonts w:ascii="Arial Narrow" w:hAnsi="Arial Narrow"/>
          <w:lang w:eastAsia="cs-CZ"/>
        </w:rPr>
        <w:t xml:space="preserve"> </w:t>
      </w:r>
    </w:p>
    <w:p w14:paraId="52F3DB2E" w14:textId="77777777" w:rsidR="00306E0C" w:rsidRPr="00F473D9" w:rsidRDefault="002A2071" w:rsidP="0028045F">
      <w:pPr>
        <w:pStyle w:val="Odsekzoznamu"/>
        <w:numPr>
          <w:ilvl w:val="1"/>
          <w:numId w:val="8"/>
        </w:numPr>
        <w:tabs>
          <w:tab w:val="left" w:pos="723"/>
        </w:tabs>
        <w:ind w:right="14"/>
        <w:rPr>
          <w:rFonts w:ascii="Arial Narrow" w:hAnsi="Arial Narrow"/>
        </w:rPr>
      </w:pPr>
      <w:r w:rsidRPr="00F473D9">
        <w:rPr>
          <w:rFonts w:ascii="Arial Narrow" w:hAnsi="Arial Narrow"/>
        </w:rPr>
        <w:t xml:space="preserve">Podmienky poskytnutia </w:t>
      </w:r>
      <w:r w:rsidRPr="00F473D9">
        <w:rPr>
          <w:rFonts w:ascii="Arial Narrow" w:hAnsi="Arial Narrow"/>
          <w:b/>
        </w:rPr>
        <w:t xml:space="preserve">Prostriedkov mechanizmu </w:t>
      </w:r>
      <w:r w:rsidRPr="00F473D9">
        <w:rPr>
          <w:rFonts w:ascii="Arial Narrow" w:hAnsi="Arial Narrow"/>
        </w:rPr>
        <w:t xml:space="preserve">uvedené vo </w:t>
      </w:r>
      <w:r w:rsidRPr="00F473D9">
        <w:rPr>
          <w:rFonts w:ascii="Arial Narrow" w:hAnsi="Arial Narrow"/>
          <w:b/>
        </w:rPr>
        <w:t xml:space="preserve">Výzve </w:t>
      </w:r>
      <w:r w:rsidRPr="00F473D9">
        <w:rPr>
          <w:rFonts w:ascii="Arial Narrow" w:hAnsi="Arial Narrow"/>
        </w:rPr>
        <w:t xml:space="preserve">a vyplývajúce z </w:t>
      </w:r>
      <w:r w:rsidRPr="00F473D9">
        <w:rPr>
          <w:rFonts w:ascii="Arial Narrow" w:hAnsi="Arial Narrow"/>
          <w:b/>
        </w:rPr>
        <w:t xml:space="preserve">Právneho rámca </w:t>
      </w:r>
      <w:r w:rsidRPr="00F473D9">
        <w:rPr>
          <w:rFonts w:ascii="Arial Narrow" w:hAnsi="Arial Narrow"/>
        </w:rPr>
        <w:t xml:space="preserve">musia byť splnené aj počas platnosti a účinnosti </w:t>
      </w:r>
      <w:r w:rsidRPr="00F473D9">
        <w:rPr>
          <w:rFonts w:ascii="Arial Narrow" w:hAnsi="Arial Narrow"/>
          <w:b/>
        </w:rPr>
        <w:t>Zmluvy, ak z Výzvy, Záväznej dokumentácie alebo charakteru podmienky poskytnutia Prostriedkov mechanizmu nevyplýva niečo iné</w:t>
      </w:r>
      <w:r w:rsidRPr="00F473D9">
        <w:rPr>
          <w:rFonts w:ascii="Arial Narrow" w:hAnsi="Arial Narrow"/>
        </w:rPr>
        <w:t xml:space="preserve">. Prerušenie plnenia alebo porušenie dodržania podmienok poskytnutia </w:t>
      </w:r>
      <w:r w:rsidRPr="00F473D9">
        <w:rPr>
          <w:rFonts w:ascii="Arial Narrow" w:hAnsi="Arial Narrow"/>
          <w:b/>
        </w:rPr>
        <w:t xml:space="preserve">Prostriedkov mechanizmu </w:t>
      </w:r>
      <w:r w:rsidRPr="00F473D9">
        <w:rPr>
          <w:rFonts w:ascii="Arial Narrow" w:hAnsi="Arial Narrow"/>
        </w:rPr>
        <w:t xml:space="preserve">podľa prvej vety sa považuje za podstatné porušenie </w:t>
      </w:r>
      <w:r w:rsidRPr="00F473D9">
        <w:rPr>
          <w:rFonts w:ascii="Arial Narrow" w:hAnsi="Arial Narrow"/>
          <w:b/>
        </w:rPr>
        <w:t xml:space="preserve">Zmluvy </w:t>
      </w:r>
      <w:r w:rsidRPr="00F473D9">
        <w:rPr>
          <w:rFonts w:ascii="Arial Narrow" w:hAnsi="Arial Narrow"/>
        </w:rPr>
        <w:t xml:space="preserve">podľa článku 11 </w:t>
      </w:r>
      <w:r w:rsidRPr="00F473D9">
        <w:rPr>
          <w:rFonts w:ascii="Arial Narrow" w:hAnsi="Arial Narrow"/>
          <w:b/>
        </w:rPr>
        <w:t>VZP</w:t>
      </w:r>
      <w:r w:rsidRPr="00F473D9">
        <w:rPr>
          <w:rFonts w:ascii="Arial Narrow" w:hAnsi="Arial Narrow"/>
        </w:rPr>
        <w:t xml:space="preserve">, ak </w:t>
      </w:r>
      <w:r w:rsidRPr="00F473D9">
        <w:rPr>
          <w:rFonts w:ascii="Arial Narrow" w:hAnsi="Arial Narrow"/>
          <w:b/>
        </w:rPr>
        <w:t xml:space="preserve">Zmluva </w:t>
      </w:r>
      <w:r w:rsidRPr="00F473D9">
        <w:rPr>
          <w:rFonts w:ascii="Arial Narrow" w:hAnsi="Arial Narrow"/>
        </w:rPr>
        <w:t xml:space="preserve">a/alebo </w:t>
      </w:r>
      <w:r w:rsidRPr="00F473D9">
        <w:rPr>
          <w:rFonts w:ascii="Arial Narrow" w:hAnsi="Arial Narrow"/>
          <w:b/>
        </w:rPr>
        <w:t xml:space="preserve">Právny rámec a/alebo Záväzná dokumentácia </w:t>
      </w:r>
      <w:r w:rsidRPr="00F473D9">
        <w:rPr>
          <w:rFonts w:ascii="Arial Narrow" w:hAnsi="Arial Narrow"/>
        </w:rPr>
        <w:t xml:space="preserve">neupravuje vo vzťahu k jednotlivým podmienkam poskytnutia </w:t>
      </w:r>
      <w:r w:rsidRPr="00F473D9">
        <w:rPr>
          <w:rFonts w:ascii="Arial Narrow" w:hAnsi="Arial Narrow"/>
          <w:b/>
        </w:rPr>
        <w:t xml:space="preserve">Prostriedkov mechanizmu </w:t>
      </w:r>
      <w:r w:rsidRPr="00F473D9">
        <w:rPr>
          <w:rFonts w:ascii="Arial Narrow" w:hAnsi="Arial Narrow"/>
        </w:rPr>
        <w:t>inak.</w:t>
      </w:r>
    </w:p>
    <w:p w14:paraId="38E3F6F2" w14:textId="4E907446" w:rsidR="009E3234" w:rsidRDefault="00F47FCB" w:rsidP="0028045F">
      <w:pPr>
        <w:pStyle w:val="Odsekzoznamu"/>
        <w:numPr>
          <w:ilvl w:val="1"/>
          <w:numId w:val="8"/>
        </w:numPr>
        <w:tabs>
          <w:tab w:val="left" w:pos="723"/>
        </w:tabs>
        <w:ind w:right="14"/>
        <w:rPr>
          <w:rFonts w:ascii="Arial Narrow" w:hAnsi="Arial Narrow"/>
        </w:rPr>
      </w:pPr>
      <w:r w:rsidRPr="00F47FCB">
        <w:rPr>
          <w:rFonts w:ascii="Arial Narrow" w:hAnsi="Arial Narrow"/>
        </w:rPr>
        <w:t>V súvislo</w:t>
      </w:r>
      <w:r>
        <w:rPr>
          <w:rFonts w:ascii="Arial Narrow" w:hAnsi="Arial Narrow"/>
        </w:rPr>
        <w:t xml:space="preserve">sti s preukázaním plnenia </w:t>
      </w:r>
      <w:r w:rsidRPr="00046B19">
        <w:rPr>
          <w:rFonts w:ascii="Arial Narrow" w:hAnsi="Arial Narrow"/>
          <w:b/>
        </w:rPr>
        <w:t>Cieľa Aktivity</w:t>
      </w:r>
      <w:r w:rsidRPr="00F47FCB">
        <w:rPr>
          <w:rFonts w:ascii="Arial Narrow" w:hAnsi="Arial Narrow"/>
        </w:rPr>
        <w:t xml:space="preserve"> je </w:t>
      </w:r>
      <w:r w:rsidRPr="00046B19">
        <w:rPr>
          <w:rFonts w:ascii="Arial Narrow" w:hAnsi="Arial Narrow"/>
          <w:b/>
        </w:rPr>
        <w:t>Prijímateľ</w:t>
      </w:r>
      <w:r w:rsidRPr="00F47FCB">
        <w:rPr>
          <w:rFonts w:ascii="Arial Narrow" w:hAnsi="Arial Narrow"/>
        </w:rPr>
        <w:t xml:space="preserve"> povinný zabezpečiť, aby boli osobné údaje spracúvané v súlade so všeobecne záväznými právnymi predpismi; uvedené platí bez ohľadu na to, či ide o osobné údaje získané od dotknutej osoby alebo o údaje získané z informačného systému tretej osoby. Na účely </w:t>
      </w:r>
      <w:r w:rsidRPr="00046B19">
        <w:rPr>
          <w:rFonts w:ascii="Arial Narrow" w:hAnsi="Arial Narrow"/>
          <w:b/>
        </w:rPr>
        <w:t xml:space="preserve">Zmluvy </w:t>
      </w:r>
      <w:r w:rsidRPr="00F47FCB">
        <w:rPr>
          <w:rFonts w:ascii="Arial Narrow" w:hAnsi="Arial Narrow"/>
        </w:rPr>
        <w:t>je dotknutou osobou - fyzická osoba v zmysle čl. 4 ods. 1 nariadenia Európskeho Parlamentu a Rady EÚ č. 2016/679 o ochrane fyzických osôb pri spracúvaní osobných údajov a o voľnom pohybe takýchto údajov, ktorým sa zrušuje smernica 95/46/ES (ďalej len „</w:t>
      </w:r>
      <w:r w:rsidR="00EF478C" w:rsidRPr="00046B19">
        <w:rPr>
          <w:rFonts w:ascii="Arial Narrow" w:hAnsi="Arial Narrow"/>
          <w:b/>
        </w:rPr>
        <w:t>v</w:t>
      </w:r>
      <w:r w:rsidRPr="00046B19">
        <w:rPr>
          <w:rFonts w:ascii="Arial Narrow" w:hAnsi="Arial Narrow"/>
          <w:b/>
        </w:rPr>
        <w:t>šeobecné nariadenie o ochrane údajov</w:t>
      </w:r>
      <w:r w:rsidRPr="00F47FCB">
        <w:rPr>
          <w:rFonts w:ascii="Arial Narrow" w:hAnsi="Arial Narrow"/>
        </w:rPr>
        <w:t>“).</w:t>
      </w:r>
    </w:p>
    <w:p w14:paraId="72A17E1C" w14:textId="5F24F4F5" w:rsidR="00306E0C" w:rsidRPr="00F473D9" w:rsidRDefault="002A2071" w:rsidP="0028045F">
      <w:pPr>
        <w:pStyle w:val="Odsekzoznamu"/>
        <w:numPr>
          <w:ilvl w:val="1"/>
          <w:numId w:val="8"/>
        </w:numPr>
        <w:tabs>
          <w:tab w:val="left" w:pos="723"/>
        </w:tabs>
        <w:ind w:right="14"/>
        <w:rPr>
          <w:rFonts w:ascii="Arial Narrow" w:hAnsi="Arial Narrow"/>
        </w:rPr>
      </w:pPr>
      <w:r w:rsidRPr="00F473D9">
        <w:rPr>
          <w:rFonts w:ascii="Arial Narrow" w:hAnsi="Arial Narrow"/>
        </w:rPr>
        <w:t xml:space="preserve">V súvislosti s preukázaním riadnej a včasnej </w:t>
      </w:r>
      <w:r w:rsidRPr="00F473D9">
        <w:rPr>
          <w:rFonts w:ascii="Arial Narrow" w:hAnsi="Arial Narrow"/>
          <w:b/>
        </w:rPr>
        <w:t xml:space="preserve">Realizácie Aktivity </w:t>
      </w:r>
      <w:r w:rsidRPr="00F473D9">
        <w:rPr>
          <w:rFonts w:ascii="Arial Narrow" w:hAnsi="Arial Narrow"/>
        </w:rPr>
        <w:t xml:space="preserve">je </w:t>
      </w:r>
      <w:r w:rsidRPr="00F473D9">
        <w:rPr>
          <w:rFonts w:ascii="Arial Narrow" w:hAnsi="Arial Narrow"/>
          <w:b/>
        </w:rPr>
        <w:t xml:space="preserve">Prijímateľ </w:t>
      </w:r>
      <w:r w:rsidRPr="00F473D9">
        <w:rPr>
          <w:rFonts w:ascii="Arial Narrow" w:hAnsi="Arial Narrow"/>
        </w:rPr>
        <w:t>povinný udeliť alebo zabezpečiť udelenie všetkých potrebných súhlasov, najmä ak jej plnenie sa preukazuje spôsobom, ktorý udelenie súhlasu vyžaduje. Súhlasom podľa tohto bodu sa rozumie napríklad súhlas s poskytovaním údajov z informačného systému tretej osoby alebo súhlas so spracovaním osobných údajov, ak to nie je v rozpore s príslušnými ustanoveniami všeobecne záväzných právnych predpisov Slovenskej republiky.</w:t>
      </w:r>
      <w:r w:rsidRPr="00F473D9">
        <w:rPr>
          <w:rFonts w:ascii="Arial Narrow" w:hAnsi="Arial Narrow"/>
          <w:b/>
        </w:rPr>
        <w:t xml:space="preserve">Vykonávateľ </w:t>
      </w:r>
      <w:r w:rsidRPr="00F473D9">
        <w:rPr>
          <w:rFonts w:ascii="Arial Narrow" w:hAnsi="Arial Narrow"/>
        </w:rPr>
        <w:t xml:space="preserve">sa zaväzuje využívať dokumenty súvisiace s </w:t>
      </w:r>
      <w:r w:rsidRPr="00F473D9">
        <w:rPr>
          <w:rFonts w:ascii="Arial Narrow" w:hAnsi="Arial Narrow"/>
          <w:b/>
        </w:rPr>
        <w:t xml:space="preserve">kladne posúdenou ŽoPPM, </w:t>
      </w:r>
      <w:r w:rsidRPr="00F473D9">
        <w:rPr>
          <w:rFonts w:ascii="Arial Narrow" w:hAnsi="Arial Narrow"/>
        </w:rPr>
        <w:t xml:space="preserve">ako aj </w:t>
      </w:r>
      <w:r w:rsidRPr="00F473D9">
        <w:rPr>
          <w:rFonts w:ascii="Arial Narrow" w:hAnsi="Arial Narrow"/>
          <w:b/>
        </w:rPr>
        <w:t xml:space="preserve">Aktivitou </w:t>
      </w:r>
      <w:r w:rsidRPr="00F473D9">
        <w:rPr>
          <w:rFonts w:ascii="Arial Narrow" w:hAnsi="Arial Narrow"/>
        </w:rPr>
        <w:t xml:space="preserve">výlučne osobami na to oprávnenými podľa </w:t>
      </w:r>
      <w:r w:rsidRPr="00F473D9">
        <w:rPr>
          <w:rFonts w:ascii="Arial Narrow" w:hAnsi="Arial Narrow"/>
          <w:b/>
        </w:rPr>
        <w:t xml:space="preserve">Právneho rámca a Záväznej dokumentácie </w:t>
      </w:r>
      <w:r w:rsidRPr="00F473D9">
        <w:rPr>
          <w:rFonts w:ascii="Arial Narrow" w:hAnsi="Arial Narrow"/>
        </w:rPr>
        <w:t xml:space="preserve">zapojenými najmä do procesu registrácie, posudzovania, riadenia, auditu, monitorovania a kontroly </w:t>
      </w:r>
      <w:r w:rsidRPr="00F473D9">
        <w:rPr>
          <w:rFonts w:ascii="Arial Narrow" w:hAnsi="Arial Narrow"/>
          <w:b/>
        </w:rPr>
        <w:t xml:space="preserve">kladne posúdenej ŽoPPM </w:t>
      </w:r>
      <w:r w:rsidRPr="00F473D9">
        <w:rPr>
          <w:rFonts w:ascii="Arial Narrow" w:hAnsi="Arial Narrow"/>
        </w:rPr>
        <w:t xml:space="preserve">a/alebo </w:t>
      </w:r>
      <w:r w:rsidRPr="00F473D9">
        <w:rPr>
          <w:rFonts w:ascii="Arial Narrow" w:hAnsi="Arial Narrow"/>
          <w:b/>
        </w:rPr>
        <w:t xml:space="preserve">Aktivity </w:t>
      </w:r>
      <w:r w:rsidRPr="00F473D9">
        <w:rPr>
          <w:rFonts w:ascii="Arial Narrow" w:hAnsi="Arial Narrow"/>
        </w:rPr>
        <w:t xml:space="preserve">a ich zmluvnými partnermi, ktorí sú viazaní záväzkom mlčanlivosti, čím nie sú dotknuté osobitné predpisy týkajúce sa poskytovania informácií povinnými osobami. </w:t>
      </w:r>
      <w:r w:rsidRPr="00F473D9">
        <w:rPr>
          <w:rFonts w:ascii="Arial Narrow" w:hAnsi="Arial Narrow"/>
          <w:b/>
        </w:rPr>
        <w:t xml:space="preserve">Prijímateľ </w:t>
      </w:r>
      <w:r w:rsidRPr="00F473D9">
        <w:rPr>
          <w:rFonts w:ascii="Arial Narrow" w:hAnsi="Arial Narrow"/>
        </w:rPr>
        <w:t xml:space="preserve">zároveň berie na vedomie a súhlasí so zverejnením informácií, vrátane osobných údajov, o </w:t>
      </w:r>
      <w:r w:rsidRPr="00F473D9">
        <w:rPr>
          <w:rFonts w:ascii="Arial Narrow" w:hAnsi="Arial Narrow"/>
          <w:b/>
        </w:rPr>
        <w:t xml:space="preserve">Prijímateľovi </w:t>
      </w:r>
      <w:r w:rsidRPr="00F473D9">
        <w:rPr>
          <w:rFonts w:ascii="Arial Narrow" w:hAnsi="Arial Narrow"/>
        </w:rPr>
        <w:t xml:space="preserve">a </w:t>
      </w:r>
      <w:r w:rsidRPr="00F473D9">
        <w:rPr>
          <w:rFonts w:ascii="Arial Narrow" w:hAnsi="Arial Narrow"/>
          <w:b/>
        </w:rPr>
        <w:t xml:space="preserve">Aktivite </w:t>
      </w:r>
      <w:r w:rsidRPr="00F473D9">
        <w:rPr>
          <w:rFonts w:ascii="Arial Narrow" w:hAnsi="Arial Narrow"/>
        </w:rPr>
        <w:t xml:space="preserve">v nevyhnutnom rozsahu na účely zoznamu prijímateľov, ktorý zverejňuje a aktualizuje </w:t>
      </w:r>
      <w:r w:rsidRPr="00F473D9">
        <w:rPr>
          <w:rFonts w:ascii="Arial Narrow" w:hAnsi="Arial Narrow"/>
          <w:b/>
        </w:rPr>
        <w:t xml:space="preserve">Vykonávateľ </w:t>
      </w:r>
      <w:r w:rsidRPr="00F473D9">
        <w:rPr>
          <w:rFonts w:ascii="Arial Narrow" w:hAnsi="Arial Narrow"/>
        </w:rPr>
        <w:t xml:space="preserve">na svojom webovom sídle v súlade s </w:t>
      </w:r>
      <w:r w:rsidRPr="007A6424">
        <w:rPr>
          <w:rFonts w:ascii="Arial Narrow" w:hAnsi="Arial Narrow"/>
        </w:rPr>
        <w:t xml:space="preserve">§ 16 ods. </w:t>
      </w:r>
      <w:r w:rsidR="00CA5321" w:rsidRPr="007A6424">
        <w:rPr>
          <w:rFonts w:ascii="Arial Narrow" w:hAnsi="Arial Narrow"/>
        </w:rPr>
        <w:t>8</w:t>
      </w:r>
      <w:r w:rsidRPr="00F473D9">
        <w:rPr>
          <w:rFonts w:ascii="Arial Narrow" w:hAnsi="Arial Narrow"/>
        </w:rPr>
        <w:t xml:space="preserve"> zákona o mechanizme.</w:t>
      </w:r>
    </w:p>
    <w:p w14:paraId="3A5ECF35" w14:textId="77777777" w:rsidR="00306E0C" w:rsidRPr="00F473D9" w:rsidRDefault="00306E0C" w:rsidP="0028045F">
      <w:pPr>
        <w:pStyle w:val="Zkladntext"/>
        <w:spacing w:before="6"/>
        <w:ind w:right="14"/>
        <w:rPr>
          <w:rFonts w:ascii="Arial Narrow" w:hAnsi="Arial Narrow"/>
          <w:sz w:val="21"/>
        </w:rPr>
      </w:pPr>
    </w:p>
    <w:p w14:paraId="62400A4E" w14:textId="77777777" w:rsidR="00306E0C" w:rsidRPr="00F473D9" w:rsidRDefault="002A2071" w:rsidP="0028045F">
      <w:pPr>
        <w:pStyle w:val="Nadpis3"/>
        <w:spacing w:before="101"/>
        <w:ind w:right="14"/>
        <w:rPr>
          <w:rFonts w:ascii="Arial Narrow" w:hAnsi="Arial Narrow"/>
        </w:rPr>
      </w:pPr>
      <w:r w:rsidRPr="00F473D9">
        <w:rPr>
          <w:rFonts w:ascii="Arial Narrow" w:hAnsi="Arial Narrow"/>
          <w:color w:val="1F3864"/>
        </w:rPr>
        <w:t>Článok 3.  FINANCOVANIE AKTIVITY</w:t>
      </w:r>
    </w:p>
    <w:p w14:paraId="4DD83B4F" w14:textId="77777777" w:rsidR="00306E0C" w:rsidRPr="00F473D9" w:rsidRDefault="00306E0C" w:rsidP="0028045F">
      <w:pPr>
        <w:pStyle w:val="Zkladntext"/>
        <w:spacing w:before="9"/>
        <w:ind w:right="14"/>
        <w:rPr>
          <w:rFonts w:ascii="Arial Narrow" w:hAnsi="Arial Narrow"/>
          <w:b/>
          <w:sz w:val="21"/>
        </w:rPr>
      </w:pPr>
    </w:p>
    <w:p w14:paraId="674F031E" w14:textId="3BE636AA" w:rsidR="00306E0C" w:rsidRPr="00F14CA9" w:rsidRDefault="002A2071" w:rsidP="0028045F">
      <w:pPr>
        <w:pStyle w:val="Odsekzoznamu"/>
        <w:numPr>
          <w:ilvl w:val="1"/>
          <w:numId w:val="7"/>
        </w:numPr>
        <w:tabs>
          <w:tab w:val="left" w:pos="567"/>
        </w:tabs>
        <w:ind w:left="567" w:right="14"/>
        <w:rPr>
          <w:rFonts w:ascii="Arial Narrow" w:hAnsi="Arial Narrow"/>
        </w:rPr>
      </w:pPr>
      <w:r w:rsidRPr="00F473D9">
        <w:rPr>
          <w:rFonts w:ascii="Arial Narrow" w:hAnsi="Arial Narrow"/>
          <w:b/>
        </w:rPr>
        <w:t xml:space="preserve">Vykonávateľ </w:t>
      </w:r>
      <w:r w:rsidRPr="00F473D9">
        <w:rPr>
          <w:rFonts w:ascii="Arial Narrow" w:hAnsi="Arial Narrow"/>
        </w:rPr>
        <w:t xml:space="preserve">poskytne </w:t>
      </w:r>
      <w:r w:rsidRPr="00F473D9">
        <w:rPr>
          <w:rFonts w:ascii="Arial Narrow" w:hAnsi="Arial Narrow"/>
          <w:b/>
        </w:rPr>
        <w:t xml:space="preserve">Prijímateľovi Prostriedky mechanizmu </w:t>
      </w:r>
      <w:r w:rsidRPr="00F473D9">
        <w:rPr>
          <w:rFonts w:ascii="Arial Narrow" w:hAnsi="Arial Narrow"/>
        </w:rPr>
        <w:t xml:space="preserve">v rozsahu, spôsobom a za podmienok stanovených v tejto </w:t>
      </w:r>
      <w:r w:rsidRPr="00F473D9">
        <w:rPr>
          <w:rFonts w:ascii="Arial Narrow" w:hAnsi="Arial Narrow"/>
          <w:b/>
        </w:rPr>
        <w:t>Zmluve</w:t>
      </w:r>
      <w:r w:rsidRPr="00F473D9">
        <w:rPr>
          <w:rFonts w:ascii="Arial Narrow" w:hAnsi="Arial Narrow"/>
        </w:rPr>
        <w:t xml:space="preserve">, </w:t>
      </w:r>
      <w:r w:rsidRPr="00F473D9">
        <w:rPr>
          <w:rFonts w:ascii="Arial Narrow" w:hAnsi="Arial Narrow"/>
          <w:b/>
        </w:rPr>
        <w:t xml:space="preserve">Právnom rámci </w:t>
      </w:r>
      <w:r w:rsidRPr="00F473D9">
        <w:rPr>
          <w:rFonts w:ascii="Arial Narrow" w:hAnsi="Arial Narrow"/>
        </w:rPr>
        <w:t xml:space="preserve">a </w:t>
      </w:r>
      <w:r w:rsidRPr="00F473D9">
        <w:rPr>
          <w:rFonts w:ascii="Arial Narrow" w:hAnsi="Arial Narrow"/>
          <w:b/>
        </w:rPr>
        <w:t xml:space="preserve">Záväznej </w:t>
      </w:r>
      <w:r w:rsidRPr="00107EB5">
        <w:rPr>
          <w:rFonts w:ascii="Arial Narrow" w:hAnsi="Arial Narrow"/>
          <w:b/>
        </w:rPr>
        <w:t xml:space="preserve">dokumentácii </w:t>
      </w:r>
      <w:r w:rsidRPr="00107EB5">
        <w:rPr>
          <w:rFonts w:ascii="Arial Narrow" w:hAnsi="Arial Narrow"/>
        </w:rPr>
        <w:t>a to maximálne do výšky................. bez DPH (slovom: ...</w:t>
      </w:r>
      <w:r w:rsidR="00A157BB">
        <w:rPr>
          <w:rFonts w:ascii="Arial Narrow" w:hAnsi="Arial Narrow"/>
        </w:rPr>
        <w:t>................</w:t>
      </w:r>
      <w:r w:rsidRPr="00107EB5">
        <w:rPr>
          <w:rFonts w:ascii="Arial Narrow" w:hAnsi="Arial Narrow"/>
        </w:rPr>
        <w:t xml:space="preserve"> eur)</w:t>
      </w:r>
      <w:r w:rsidR="00D9379B" w:rsidRPr="00107EB5">
        <w:rPr>
          <w:rFonts w:ascii="Arial Narrow" w:hAnsi="Arial Narrow"/>
        </w:rPr>
        <w:t xml:space="preserve"> a oprávnenú DPH</w:t>
      </w:r>
      <w:r w:rsidRPr="00107EB5">
        <w:rPr>
          <w:rFonts w:ascii="Arial Narrow" w:hAnsi="Arial Narrow"/>
        </w:rPr>
        <w:t xml:space="preserve">, čo predstavuje 100 % (slovom: sto percent) z celkovej sumy </w:t>
      </w:r>
      <w:r w:rsidRPr="00F14CA9">
        <w:rPr>
          <w:rFonts w:ascii="Arial Narrow" w:hAnsi="Arial Narrow"/>
          <w:b/>
        </w:rPr>
        <w:t xml:space="preserve">Prostriedkov mechanizmu </w:t>
      </w:r>
      <w:r w:rsidRPr="00F14CA9">
        <w:rPr>
          <w:rFonts w:ascii="Arial Narrow" w:hAnsi="Arial Narrow"/>
        </w:rPr>
        <w:t xml:space="preserve">poskytnutých na </w:t>
      </w:r>
      <w:r w:rsidRPr="00F14CA9">
        <w:rPr>
          <w:rFonts w:ascii="Arial Narrow" w:hAnsi="Arial Narrow"/>
          <w:b/>
        </w:rPr>
        <w:t>Realizáciu Aktivity</w:t>
      </w:r>
      <w:r w:rsidRPr="00F14CA9">
        <w:rPr>
          <w:rFonts w:ascii="Arial Narrow" w:hAnsi="Arial Narrow"/>
        </w:rPr>
        <w:t>.</w:t>
      </w:r>
    </w:p>
    <w:p w14:paraId="5D378983" w14:textId="54A63BBC" w:rsidR="00306E0C" w:rsidRPr="00F473D9" w:rsidRDefault="002A2071" w:rsidP="006F0CEB">
      <w:pPr>
        <w:pStyle w:val="Odsekzoznamu"/>
        <w:numPr>
          <w:ilvl w:val="1"/>
          <w:numId w:val="7"/>
        </w:numPr>
        <w:tabs>
          <w:tab w:val="left" w:pos="567"/>
        </w:tabs>
        <w:spacing w:before="1"/>
        <w:ind w:left="567" w:right="14"/>
        <w:rPr>
          <w:rFonts w:ascii="Arial Narrow" w:hAnsi="Arial Narrow"/>
        </w:rPr>
      </w:pPr>
      <w:r w:rsidRPr="00F14CA9">
        <w:rPr>
          <w:rFonts w:ascii="Arial Narrow" w:hAnsi="Arial Narrow"/>
          <w:b/>
        </w:rPr>
        <w:t xml:space="preserve">Prijímateľ </w:t>
      </w:r>
      <w:r w:rsidRPr="00F14CA9">
        <w:rPr>
          <w:rFonts w:ascii="Arial Narrow" w:hAnsi="Arial Narrow"/>
        </w:rPr>
        <w:t xml:space="preserve">vyhlasuje, že nad rámec </w:t>
      </w:r>
      <w:r w:rsidRPr="00F14CA9">
        <w:rPr>
          <w:rFonts w:ascii="Arial Narrow" w:hAnsi="Arial Narrow"/>
          <w:b/>
        </w:rPr>
        <w:t xml:space="preserve">Vykonávateľom </w:t>
      </w:r>
      <w:r w:rsidRPr="00F14CA9">
        <w:rPr>
          <w:rFonts w:ascii="Arial Narrow" w:hAnsi="Arial Narrow"/>
        </w:rPr>
        <w:t xml:space="preserve">poskytnutých </w:t>
      </w:r>
      <w:r w:rsidRPr="00F14CA9">
        <w:rPr>
          <w:rFonts w:ascii="Arial Narrow" w:hAnsi="Arial Narrow"/>
          <w:b/>
        </w:rPr>
        <w:t>Prostriedkov</w:t>
      </w:r>
      <w:r w:rsidRPr="00F473D9">
        <w:rPr>
          <w:rFonts w:ascii="Arial Narrow" w:hAnsi="Arial Narrow"/>
          <w:b/>
        </w:rPr>
        <w:t xml:space="preserve"> mechanizmu</w:t>
      </w:r>
      <w:r w:rsidRPr="00F473D9">
        <w:rPr>
          <w:rFonts w:ascii="Arial Narrow" w:hAnsi="Arial Narrow"/>
        </w:rPr>
        <w:t xml:space="preserve">, zabezpečí zdroje financovania na úhradu všetkých ďalších výdavkov </w:t>
      </w:r>
      <w:r w:rsidR="00F47FCB" w:rsidRPr="00F47FCB">
        <w:rPr>
          <w:rFonts w:ascii="Arial Narrow" w:hAnsi="Arial Narrow"/>
        </w:rPr>
        <w:t>vrátane výdavkov, ktoré nie sú oprávnenými výdavkami podľa Výzvy</w:t>
      </w:r>
      <w:r w:rsidR="00F47FCB">
        <w:rPr>
          <w:rFonts w:ascii="Arial Narrow" w:hAnsi="Arial Narrow"/>
        </w:rPr>
        <w:t xml:space="preserve">, </w:t>
      </w:r>
      <w:r w:rsidRPr="00F473D9">
        <w:rPr>
          <w:rFonts w:ascii="Arial Narrow" w:hAnsi="Arial Narrow"/>
        </w:rPr>
        <w:t xml:space="preserve">súvisiacich s riadnou </w:t>
      </w:r>
      <w:r w:rsidRPr="00F473D9">
        <w:rPr>
          <w:rFonts w:ascii="Arial Narrow" w:hAnsi="Arial Narrow"/>
          <w:b/>
        </w:rPr>
        <w:t xml:space="preserve">Realizáciou Aktivity </w:t>
      </w:r>
      <w:r w:rsidRPr="00F473D9">
        <w:rPr>
          <w:rFonts w:ascii="Arial Narrow" w:hAnsi="Arial Narrow"/>
        </w:rPr>
        <w:t xml:space="preserve">a ktoré budú nevyhnutné na dosiahnutie </w:t>
      </w:r>
      <w:r w:rsidRPr="00F473D9">
        <w:rPr>
          <w:rFonts w:ascii="Arial Narrow" w:hAnsi="Arial Narrow"/>
          <w:b/>
        </w:rPr>
        <w:t xml:space="preserve">Cieľa Aktivity </w:t>
      </w:r>
      <w:r w:rsidRPr="00F473D9">
        <w:rPr>
          <w:rFonts w:ascii="Arial Narrow" w:hAnsi="Arial Narrow"/>
        </w:rPr>
        <w:t xml:space="preserve">a na udržanie </w:t>
      </w:r>
      <w:r w:rsidRPr="00F473D9">
        <w:rPr>
          <w:rFonts w:ascii="Arial Narrow" w:hAnsi="Arial Narrow"/>
          <w:b/>
        </w:rPr>
        <w:t xml:space="preserve">Aktivity </w:t>
      </w:r>
      <w:r w:rsidRPr="00F473D9">
        <w:rPr>
          <w:rFonts w:ascii="Arial Narrow" w:hAnsi="Arial Narrow"/>
        </w:rPr>
        <w:t xml:space="preserve">počas </w:t>
      </w:r>
      <w:r w:rsidRPr="00F473D9">
        <w:rPr>
          <w:rFonts w:ascii="Arial Narrow" w:hAnsi="Arial Narrow"/>
          <w:b/>
        </w:rPr>
        <w:t>Doby udržateľnosti Aktivity</w:t>
      </w:r>
      <w:r w:rsidRPr="00F473D9">
        <w:rPr>
          <w:rFonts w:ascii="Arial Narrow" w:hAnsi="Arial Narrow"/>
        </w:rPr>
        <w:t>.</w:t>
      </w:r>
    </w:p>
    <w:p w14:paraId="36A34AD8" w14:textId="4178B189" w:rsidR="00306E0C" w:rsidRPr="00F473D9" w:rsidRDefault="002A2071" w:rsidP="0028045F">
      <w:pPr>
        <w:pStyle w:val="Odsekzoznamu"/>
        <w:numPr>
          <w:ilvl w:val="1"/>
          <w:numId w:val="7"/>
        </w:numPr>
        <w:tabs>
          <w:tab w:val="left" w:pos="567"/>
        </w:tabs>
        <w:ind w:left="567" w:right="14"/>
        <w:rPr>
          <w:rFonts w:ascii="Arial Narrow" w:hAnsi="Arial Narrow"/>
        </w:rPr>
      </w:pPr>
      <w:r w:rsidRPr="00F473D9">
        <w:rPr>
          <w:rFonts w:ascii="Arial Narrow" w:hAnsi="Arial Narrow"/>
          <w:b/>
        </w:rPr>
        <w:t xml:space="preserve">Zmluvné strany sa </w:t>
      </w:r>
      <w:r w:rsidRPr="00F473D9">
        <w:rPr>
          <w:rFonts w:ascii="Arial Narrow" w:hAnsi="Arial Narrow"/>
        </w:rPr>
        <w:t xml:space="preserve">dohodli, že </w:t>
      </w:r>
      <w:r w:rsidRPr="00F473D9">
        <w:rPr>
          <w:rFonts w:ascii="Arial Narrow" w:hAnsi="Arial Narrow"/>
          <w:b/>
        </w:rPr>
        <w:t xml:space="preserve">Vykonávateľ </w:t>
      </w:r>
      <w:r w:rsidRPr="00F473D9">
        <w:rPr>
          <w:rFonts w:ascii="Arial Narrow" w:hAnsi="Arial Narrow"/>
        </w:rPr>
        <w:t xml:space="preserve">poskytne </w:t>
      </w:r>
      <w:r w:rsidRPr="00F473D9">
        <w:rPr>
          <w:rFonts w:ascii="Arial Narrow" w:hAnsi="Arial Narrow"/>
          <w:b/>
        </w:rPr>
        <w:t xml:space="preserve">Prijímateľovi Prostriedky mechanizmu </w:t>
      </w:r>
      <w:r w:rsidRPr="00F473D9">
        <w:rPr>
          <w:rFonts w:ascii="Arial Narrow" w:hAnsi="Arial Narrow"/>
        </w:rPr>
        <w:t xml:space="preserve">na financovanie </w:t>
      </w:r>
      <w:r w:rsidRPr="00F473D9">
        <w:rPr>
          <w:rFonts w:ascii="Arial Narrow" w:hAnsi="Arial Narrow"/>
          <w:b/>
        </w:rPr>
        <w:t xml:space="preserve">Aktivity </w:t>
      </w:r>
      <w:r w:rsidRPr="00F473D9">
        <w:rPr>
          <w:rFonts w:ascii="Arial Narrow" w:hAnsi="Arial Narrow"/>
        </w:rPr>
        <w:t>(v texte len „</w:t>
      </w:r>
      <w:r w:rsidRPr="00F473D9">
        <w:rPr>
          <w:rFonts w:ascii="Arial Narrow" w:hAnsi="Arial Narrow"/>
          <w:b/>
        </w:rPr>
        <w:t>Príspevok</w:t>
      </w:r>
      <w:r w:rsidRPr="00F473D9">
        <w:rPr>
          <w:rFonts w:ascii="Arial Narrow" w:hAnsi="Arial Narrow"/>
        </w:rPr>
        <w:t xml:space="preserve">“) spôsobom podľa bodu 3.4. tohto článku Zmluvy. </w:t>
      </w:r>
      <w:r w:rsidRPr="00F473D9">
        <w:rPr>
          <w:rFonts w:ascii="Arial Narrow" w:hAnsi="Arial Narrow"/>
          <w:b/>
        </w:rPr>
        <w:t xml:space="preserve">Príspevok </w:t>
      </w:r>
      <w:r w:rsidRPr="00F473D9">
        <w:rPr>
          <w:rFonts w:ascii="Arial Narrow" w:hAnsi="Arial Narrow"/>
        </w:rPr>
        <w:t>Vykonávateľ vypl</w:t>
      </w:r>
      <w:r w:rsidR="00F80478" w:rsidRPr="00F473D9">
        <w:rPr>
          <w:rFonts w:ascii="Arial Narrow" w:hAnsi="Arial Narrow"/>
        </w:rPr>
        <w:t>atí po</w:t>
      </w:r>
      <w:r w:rsidRPr="00F473D9">
        <w:rPr>
          <w:rFonts w:ascii="Arial Narrow" w:hAnsi="Arial Narrow"/>
        </w:rPr>
        <w:t xml:space="preserve"> doruče</w:t>
      </w:r>
      <w:r w:rsidR="00F80478" w:rsidRPr="00F473D9">
        <w:rPr>
          <w:rFonts w:ascii="Arial Narrow" w:hAnsi="Arial Narrow"/>
        </w:rPr>
        <w:t>ní úplnej</w:t>
      </w:r>
      <w:r w:rsidRPr="00F473D9">
        <w:rPr>
          <w:rFonts w:ascii="Arial Narrow" w:hAnsi="Arial Narrow"/>
        </w:rPr>
        <w:t xml:space="preserve"> </w:t>
      </w:r>
      <w:r w:rsidRPr="00F473D9">
        <w:rPr>
          <w:rFonts w:ascii="Arial Narrow" w:hAnsi="Arial Narrow"/>
          <w:b/>
        </w:rPr>
        <w:t xml:space="preserve">Žiadosti o platbu </w:t>
      </w:r>
      <w:r w:rsidRPr="00F473D9">
        <w:rPr>
          <w:rFonts w:ascii="Arial Narrow" w:hAnsi="Arial Narrow"/>
        </w:rPr>
        <w:t>(ďalej len „</w:t>
      </w:r>
      <w:r w:rsidRPr="00F473D9">
        <w:rPr>
          <w:rFonts w:ascii="Arial Narrow" w:hAnsi="Arial Narrow"/>
          <w:b/>
        </w:rPr>
        <w:t>ŽoP</w:t>
      </w:r>
      <w:r w:rsidRPr="00F473D9">
        <w:rPr>
          <w:rFonts w:ascii="Arial Narrow" w:hAnsi="Arial Narrow"/>
        </w:rPr>
        <w:t xml:space="preserve">“). Vzor </w:t>
      </w:r>
      <w:r w:rsidRPr="00F473D9">
        <w:rPr>
          <w:rFonts w:ascii="Arial Narrow" w:hAnsi="Arial Narrow"/>
          <w:b/>
        </w:rPr>
        <w:t xml:space="preserve">ŽoP </w:t>
      </w:r>
      <w:r w:rsidRPr="00F473D9">
        <w:rPr>
          <w:rFonts w:ascii="Arial Narrow" w:hAnsi="Arial Narrow"/>
        </w:rPr>
        <w:t xml:space="preserve">Prijímateľa určí </w:t>
      </w:r>
      <w:r w:rsidRPr="00F473D9">
        <w:rPr>
          <w:rFonts w:ascii="Arial Narrow" w:hAnsi="Arial Narrow"/>
          <w:b/>
        </w:rPr>
        <w:t xml:space="preserve">Vykonávateľ </w:t>
      </w:r>
      <w:r w:rsidRPr="00F473D9">
        <w:rPr>
          <w:rFonts w:ascii="Arial Narrow" w:hAnsi="Arial Narrow"/>
        </w:rPr>
        <w:t xml:space="preserve">v </w:t>
      </w:r>
      <w:r w:rsidRPr="00F473D9">
        <w:rPr>
          <w:rFonts w:ascii="Arial Narrow" w:hAnsi="Arial Narrow"/>
          <w:b/>
        </w:rPr>
        <w:t>Záväznej dokumentácii</w:t>
      </w:r>
      <w:r w:rsidRPr="00F473D9">
        <w:rPr>
          <w:rFonts w:ascii="Arial Narrow" w:hAnsi="Arial Narrow"/>
        </w:rPr>
        <w:t>.</w:t>
      </w:r>
    </w:p>
    <w:p w14:paraId="317B1BA8" w14:textId="77777777" w:rsidR="00306E0C" w:rsidRPr="00F473D9" w:rsidRDefault="002A2071" w:rsidP="0028045F">
      <w:pPr>
        <w:pStyle w:val="Odsekzoznamu"/>
        <w:numPr>
          <w:ilvl w:val="1"/>
          <w:numId w:val="7"/>
        </w:numPr>
        <w:tabs>
          <w:tab w:val="left" w:pos="567"/>
        </w:tabs>
        <w:spacing w:line="251" w:lineRule="exact"/>
        <w:ind w:left="567" w:right="14"/>
        <w:rPr>
          <w:rFonts w:ascii="Arial Narrow" w:hAnsi="Arial Narrow"/>
        </w:rPr>
      </w:pPr>
      <w:r w:rsidRPr="00F473D9">
        <w:rPr>
          <w:rFonts w:ascii="Arial Narrow" w:hAnsi="Arial Narrow"/>
        </w:rPr>
        <w:t xml:space="preserve">Spôsob vyplácania </w:t>
      </w:r>
      <w:r w:rsidRPr="00F473D9">
        <w:rPr>
          <w:rFonts w:ascii="Arial Narrow" w:hAnsi="Arial Narrow"/>
          <w:b/>
        </w:rPr>
        <w:t xml:space="preserve">Príspevku Vykonávateľom </w:t>
      </w:r>
      <w:r w:rsidRPr="00F473D9">
        <w:rPr>
          <w:rFonts w:ascii="Arial Narrow" w:hAnsi="Arial Narrow"/>
        </w:rPr>
        <w:t>je nasledovný:</w:t>
      </w:r>
    </w:p>
    <w:p w14:paraId="7ECCF9EE" w14:textId="5FE99ECB" w:rsidR="00306E0C" w:rsidRPr="00F473D9" w:rsidRDefault="002A2071" w:rsidP="0028045F">
      <w:pPr>
        <w:pStyle w:val="Odsekzoznamu"/>
        <w:numPr>
          <w:ilvl w:val="2"/>
          <w:numId w:val="7"/>
        </w:numPr>
        <w:tabs>
          <w:tab w:val="left" w:pos="1292"/>
        </w:tabs>
        <w:ind w:right="14"/>
        <w:rPr>
          <w:rFonts w:ascii="Arial Narrow" w:hAnsi="Arial Narrow"/>
        </w:rPr>
      </w:pPr>
      <w:r w:rsidRPr="00F473D9">
        <w:rPr>
          <w:rFonts w:ascii="Arial Narrow" w:hAnsi="Arial Narrow"/>
          <w:b/>
        </w:rPr>
        <w:t>Príspev</w:t>
      </w:r>
      <w:r w:rsidR="0034534C" w:rsidRPr="00F473D9">
        <w:rPr>
          <w:rFonts w:ascii="Arial Narrow" w:hAnsi="Arial Narrow"/>
          <w:b/>
        </w:rPr>
        <w:t>o</w:t>
      </w:r>
      <w:r w:rsidRPr="00F473D9">
        <w:rPr>
          <w:rFonts w:ascii="Arial Narrow" w:hAnsi="Arial Narrow"/>
          <w:b/>
        </w:rPr>
        <w:t xml:space="preserve">k </w:t>
      </w:r>
      <w:r w:rsidRPr="00F473D9">
        <w:rPr>
          <w:rFonts w:ascii="Arial Narrow" w:hAnsi="Arial Narrow"/>
        </w:rPr>
        <w:t xml:space="preserve">vo výške </w:t>
      </w:r>
      <w:r w:rsidR="0034534C" w:rsidRPr="00F473D9">
        <w:rPr>
          <w:rFonts w:ascii="Arial Narrow" w:hAnsi="Arial Narrow"/>
          <w:b/>
        </w:rPr>
        <w:t>10</w:t>
      </w:r>
      <w:r w:rsidRPr="00F473D9">
        <w:rPr>
          <w:rFonts w:ascii="Arial Narrow" w:hAnsi="Arial Narrow"/>
          <w:b/>
        </w:rPr>
        <w:t xml:space="preserve">0 % </w:t>
      </w:r>
      <w:r w:rsidRPr="00F473D9">
        <w:rPr>
          <w:rFonts w:ascii="Arial Narrow" w:hAnsi="Arial Narrow"/>
        </w:rPr>
        <w:t xml:space="preserve">z celkovej sumy </w:t>
      </w:r>
      <w:r w:rsidRPr="00F473D9">
        <w:rPr>
          <w:rFonts w:ascii="Arial Narrow" w:hAnsi="Arial Narrow"/>
          <w:b/>
        </w:rPr>
        <w:t xml:space="preserve">Príspevku </w:t>
      </w:r>
      <w:r w:rsidRPr="00F473D9">
        <w:rPr>
          <w:rFonts w:ascii="Arial Narrow" w:hAnsi="Arial Narrow"/>
        </w:rPr>
        <w:t xml:space="preserve">uvedenej v článku 3.1. </w:t>
      </w:r>
      <w:r w:rsidRPr="00F473D9">
        <w:rPr>
          <w:rFonts w:ascii="Arial Narrow" w:hAnsi="Arial Narrow"/>
          <w:b/>
        </w:rPr>
        <w:t xml:space="preserve">Zmluvy Vykonávateľ </w:t>
      </w:r>
      <w:r w:rsidRPr="00F473D9">
        <w:rPr>
          <w:rFonts w:ascii="Arial Narrow" w:hAnsi="Arial Narrow"/>
        </w:rPr>
        <w:t xml:space="preserve">vyplatí len </w:t>
      </w:r>
      <w:r w:rsidRPr="00F473D9">
        <w:rPr>
          <w:rFonts w:ascii="Arial Narrow" w:hAnsi="Arial Narrow"/>
          <w:b/>
        </w:rPr>
        <w:t>Prijímateľovi</w:t>
      </w:r>
      <w:r w:rsidRPr="00F473D9">
        <w:rPr>
          <w:rFonts w:ascii="Arial Narrow" w:hAnsi="Arial Narrow"/>
        </w:rPr>
        <w:t xml:space="preserve">, ktorý </w:t>
      </w:r>
      <w:r w:rsidRPr="00F473D9">
        <w:rPr>
          <w:rFonts w:ascii="Arial Narrow" w:hAnsi="Arial Narrow"/>
          <w:b/>
        </w:rPr>
        <w:t xml:space="preserve">Vykonávateľovi </w:t>
      </w:r>
      <w:r w:rsidRPr="00F473D9">
        <w:rPr>
          <w:rFonts w:ascii="Arial Narrow" w:hAnsi="Arial Narrow"/>
        </w:rPr>
        <w:t xml:space="preserve">v písomnej podobe (listinnej alebo elektronickej) doručí </w:t>
      </w:r>
      <w:r w:rsidR="000B3098" w:rsidRPr="001A14DA">
        <w:rPr>
          <w:rFonts w:ascii="Arial Narrow" w:hAnsi="Arial Narrow"/>
        </w:rPr>
        <w:t xml:space="preserve">najneskôr do 12 mesiacov po mesiaci, v ktorom nadobudla zmluva o PPM účinnosť </w:t>
      </w:r>
      <w:r w:rsidRPr="00F473D9">
        <w:rPr>
          <w:rFonts w:ascii="Arial Narrow" w:hAnsi="Arial Narrow"/>
        </w:rPr>
        <w:t xml:space="preserve">spolu so </w:t>
      </w:r>
      <w:r w:rsidRPr="00F473D9">
        <w:rPr>
          <w:rFonts w:ascii="Arial Narrow" w:hAnsi="Arial Narrow"/>
          <w:b/>
        </w:rPr>
        <w:t>ŽoP</w:t>
      </w:r>
      <w:r w:rsidRPr="00F473D9">
        <w:rPr>
          <w:rFonts w:ascii="Arial Narrow" w:hAnsi="Arial Narrow"/>
        </w:rPr>
        <w:t>:</w:t>
      </w:r>
    </w:p>
    <w:p w14:paraId="714ADFB9" w14:textId="7B074FD0" w:rsidR="000E4F55" w:rsidRPr="00F473D9" w:rsidRDefault="002A2071" w:rsidP="007A6424">
      <w:pPr>
        <w:pStyle w:val="Odsekzoznamu"/>
        <w:numPr>
          <w:ilvl w:val="3"/>
          <w:numId w:val="7"/>
        </w:numPr>
        <w:tabs>
          <w:tab w:val="left" w:pos="2424"/>
        </w:tabs>
        <w:spacing w:before="19" w:line="259" w:lineRule="auto"/>
        <w:ind w:right="14"/>
        <w:rPr>
          <w:rFonts w:ascii="Arial Narrow" w:hAnsi="Arial Narrow"/>
        </w:rPr>
      </w:pPr>
      <w:r w:rsidRPr="00F473D9">
        <w:rPr>
          <w:rFonts w:ascii="Arial Narrow" w:hAnsi="Arial Narrow"/>
        </w:rPr>
        <w:t xml:space="preserve">právoplatné povolenie na prevádzkovanie všeobecnej ambulancie, ktoré vydal príslušný orgán podľa § </w:t>
      </w:r>
      <w:r w:rsidRPr="007A6424">
        <w:rPr>
          <w:rFonts w:ascii="Arial Narrow" w:hAnsi="Arial Narrow"/>
        </w:rPr>
        <w:t xml:space="preserve">11 </w:t>
      </w:r>
      <w:r w:rsidR="00CA5321" w:rsidRPr="007A6424">
        <w:rPr>
          <w:rFonts w:ascii="Arial Narrow" w:hAnsi="Arial Narrow"/>
        </w:rPr>
        <w:t>z</w:t>
      </w:r>
      <w:r w:rsidRPr="007A6424">
        <w:rPr>
          <w:rFonts w:ascii="Arial Narrow" w:hAnsi="Arial Narrow"/>
        </w:rPr>
        <w:t xml:space="preserve">ákona </w:t>
      </w:r>
      <w:r w:rsidR="00CA5321" w:rsidRPr="007A6424">
        <w:rPr>
          <w:rFonts w:ascii="Arial Narrow" w:hAnsi="Arial Narrow"/>
        </w:rPr>
        <w:t>č. 578/2004 Z. z. o poskytovateľoch zdravotnej starostlivosti, zdravotníckych pracovníkoch, stavovských organizáciách v zdravotníctve a o zmene a doplnení niektorých zákonov v znení neskorších predpisov</w:t>
      </w:r>
      <w:r w:rsidRPr="007A6424">
        <w:rPr>
          <w:rFonts w:ascii="Arial Narrow" w:hAnsi="Arial Narrow"/>
        </w:rPr>
        <w:t xml:space="preserve"> </w:t>
      </w:r>
      <w:r w:rsidR="00CA5321" w:rsidRPr="007A6424">
        <w:rPr>
          <w:rFonts w:ascii="Arial Narrow" w:hAnsi="Arial Narrow"/>
        </w:rPr>
        <w:t xml:space="preserve">(ďalej </w:t>
      </w:r>
      <w:r w:rsidR="001E1AE9" w:rsidRPr="007A6424">
        <w:rPr>
          <w:rFonts w:ascii="Arial Narrow" w:hAnsi="Arial Narrow"/>
        </w:rPr>
        <w:t xml:space="preserve">len </w:t>
      </w:r>
      <w:r w:rsidR="00500B8F" w:rsidRPr="007A6424">
        <w:rPr>
          <w:rFonts w:ascii="Arial Narrow" w:hAnsi="Arial Narrow"/>
        </w:rPr>
        <w:t>„</w:t>
      </w:r>
      <w:r w:rsidR="001E1AE9" w:rsidRPr="007A6424">
        <w:rPr>
          <w:rFonts w:ascii="Arial Narrow" w:hAnsi="Arial Narrow"/>
          <w:b/>
        </w:rPr>
        <w:t>Z</w:t>
      </w:r>
      <w:r w:rsidR="00500B8F" w:rsidRPr="007A6424">
        <w:rPr>
          <w:rFonts w:ascii="Arial Narrow" w:hAnsi="Arial Narrow"/>
          <w:b/>
        </w:rPr>
        <w:t>ákon o poskytovateľoch</w:t>
      </w:r>
      <w:r w:rsidR="00500B8F" w:rsidRPr="007A6424">
        <w:rPr>
          <w:rFonts w:ascii="Arial Narrow" w:hAnsi="Arial Narrow"/>
        </w:rPr>
        <w:t>“</w:t>
      </w:r>
      <w:r w:rsidR="00CA5321" w:rsidRPr="007A6424">
        <w:rPr>
          <w:rFonts w:ascii="Arial Narrow" w:hAnsi="Arial Narrow"/>
        </w:rPr>
        <w:t>)</w:t>
      </w:r>
      <w:r w:rsidR="00CA5321">
        <w:rPr>
          <w:rFonts w:ascii="Arial Narrow" w:hAnsi="Arial Narrow"/>
        </w:rPr>
        <w:t xml:space="preserve"> </w:t>
      </w:r>
      <w:r w:rsidRPr="00F473D9">
        <w:rPr>
          <w:rFonts w:ascii="Arial Narrow" w:hAnsi="Arial Narrow"/>
          <w:b/>
        </w:rPr>
        <w:t xml:space="preserve">Prijímateľovi </w:t>
      </w:r>
      <w:r w:rsidRPr="00F473D9">
        <w:rPr>
          <w:rFonts w:ascii="Arial Narrow" w:hAnsi="Arial Narrow"/>
        </w:rPr>
        <w:t xml:space="preserve">ako fyzickej osobe alebo ako právnickej osobe, </w:t>
      </w:r>
    </w:p>
    <w:p w14:paraId="64E9CF34" w14:textId="459A9ED6" w:rsidR="00306E0C" w:rsidRPr="00F473D9" w:rsidRDefault="007A4415" w:rsidP="007A6424">
      <w:pPr>
        <w:pStyle w:val="Odsekzoznamu"/>
        <w:numPr>
          <w:ilvl w:val="3"/>
          <w:numId w:val="7"/>
        </w:numPr>
        <w:tabs>
          <w:tab w:val="left" w:pos="2424"/>
        </w:tabs>
        <w:spacing w:before="19" w:line="259" w:lineRule="auto"/>
        <w:ind w:right="14"/>
        <w:rPr>
          <w:rFonts w:ascii="Arial Narrow" w:hAnsi="Arial Narrow"/>
          <w:sz w:val="24"/>
        </w:rPr>
      </w:pPr>
      <w:r w:rsidRPr="00F473D9">
        <w:rPr>
          <w:rFonts w:ascii="Arial Narrow" w:hAnsi="Arial Narrow"/>
        </w:rPr>
        <w:t>č</w:t>
      </w:r>
      <w:r w:rsidR="002A2071" w:rsidRPr="00F473D9">
        <w:rPr>
          <w:rFonts w:ascii="Arial Narrow" w:hAnsi="Arial Narrow"/>
        </w:rPr>
        <w:t>estné vyhlásenie (Príloha č. 2 Zmluvy).</w:t>
      </w:r>
      <w:r w:rsidR="00DF4057" w:rsidRPr="00F473D9">
        <w:rPr>
          <w:rFonts w:ascii="Arial Narrow" w:hAnsi="Arial Narrow"/>
        </w:rPr>
        <w:t xml:space="preserve"> Čestné vyhlásenie sa nevzťahuje na </w:t>
      </w:r>
      <w:r w:rsidR="00DF4057" w:rsidRPr="00F473D9">
        <w:rPr>
          <w:rFonts w:ascii="Arial Narrow" w:hAnsi="Arial Narrow"/>
          <w:b/>
        </w:rPr>
        <w:t>Prijímateľov</w:t>
      </w:r>
      <w:r w:rsidR="001C5AF6">
        <w:rPr>
          <w:rFonts w:ascii="Arial Narrow" w:hAnsi="Arial Narrow"/>
          <w:b/>
        </w:rPr>
        <w:t>, ktorí pod</w:t>
      </w:r>
      <w:r w:rsidR="00997C56">
        <w:rPr>
          <w:rFonts w:ascii="Arial Narrow" w:hAnsi="Arial Narrow"/>
          <w:b/>
        </w:rPr>
        <w:t>ali</w:t>
      </w:r>
      <w:r w:rsidR="001C5AF6">
        <w:rPr>
          <w:rFonts w:ascii="Arial Narrow" w:hAnsi="Arial Narrow"/>
          <w:b/>
        </w:rPr>
        <w:t xml:space="preserve"> </w:t>
      </w:r>
      <w:r w:rsidR="00DF4057" w:rsidRPr="00F473D9">
        <w:rPr>
          <w:rFonts w:ascii="Arial Narrow" w:hAnsi="Arial Narrow"/>
          <w:b/>
        </w:rPr>
        <w:t>ŽoPPM</w:t>
      </w:r>
      <w:r w:rsidR="00DF4057" w:rsidRPr="00F473D9">
        <w:rPr>
          <w:rFonts w:ascii="Arial Narrow" w:hAnsi="Arial Narrow"/>
        </w:rPr>
        <w:t xml:space="preserve"> </w:t>
      </w:r>
      <w:r w:rsidR="001C5AF6">
        <w:rPr>
          <w:rFonts w:ascii="Arial Narrow" w:hAnsi="Arial Narrow"/>
        </w:rPr>
        <w:t xml:space="preserve">typu </w:t>
      </w:r>
      <w:r w:rsidR="00DF4057" w:rsidRPr="00F473D9">
        <w:rPr>
          <w:rFonts w:ascii="Arial Narrow" w:hAnsi="Arial Narrow"/>
        </w:rPr>
        <w:t xml:space="preserve">1a) </w:t>
      </w:r>
      <w:r w:rsidR="00A157BB">
        <w:rPr>
          <w:rFonts w:ascii="Arial Narrow" w:hAnsi="Arial Narrow"/>
        </w:rPr>
        <w:t xml:space="preserve">alebo </w:t>
      </w:r>
      <w:r w:rsidR="00DF4057" w:rsidRPr="00F473D9">
        <w:rPr>
          <w:rFonts w:ascii="Arial Narrow" w:hAnsi="Arial Narrow"/>
        </w:rPr>
        <w:t>1c)</w:t>
      </w:r>
      <w:r w:rsidR="001C5AF6">
        <w:rPr>
          <w:rFonts w:ascii="Arial Narrow" w:hAnsi="Arial Narrow"/>
        </w:rPr>
        <w:t xml:space="preserve">, ktoré sú prílohou </w:t>
      </w:r>
      <w:r w:rsidR="001C5AF6" w:rsidRPr="00107EB5">
        <w:rPr>
          <w:rFonts w:ascii="Arial Narrow" w:hAnsi="Arial Narrow"/>
          <w:b/>
        </w:rPr>
        <w:t>Výzvy</w:t>
      </w:r>
      <w:r w:rsidR="00DF4057" w:rsidRPr="00F473D9">
        <w:rPr>
          <w:rFonts w:ascii="Arial Narrow" w:hAnsi="Arial Narrow"/>
        </w:rPr>
        <w:t>.</w:t>
      </w:r>
    </w:p>
    <w:p w14:paraId="3F16EABE" w14:textId="4A9D4A2A" w:rsidR="0034534C" w:rsidRPr="00F473D9" w:rsidRDefault="0034534C" w:rsidP="0028045F">
      <w:pPr>
        <w:pStyle w:val="Odsekzoznamu"/>
        <w:numPr>
          <w:ilvl w:val="1"/>
          <w:numId w:val="7"/>
        </w:numPr>
        <w:tabs>
          <w:tab w:val="left" w:pos="567"/>
        </w:tabs>
        <w:ind w:left="567" w:right="14"/>
        <w:rPr>
          <w:rFonts w:ascii="Arial Narrow" w:hAnsi="Arial Narrow"/>
        </w:rPr>
      </w:pPr>
      <w:r w:rsidRPr="00F473D9">
        <w:rPr>
          <w:rFonts w:ascii="Arial Narrow" w:hAnsi="Arial Narrow"/>
        </w:rPr>
        <w:t xml:space="preserve">Celková výška sumy </w:t>
      </w:r>
      <w:r w:rsidRPr="00F473D9">
        <w:rPr>
          <w:rFonts w:ascii="Arial Narrow" w:hAnsi="Arial Narrow"/>
          <w:b/>
        </w:rPr>
        <w:t xml:space="preserve">Prostriedkov mechanizmu </w:t>
      </w:r>
      <w:r w:rsidRPr="00F473D9">
        <w:rPr>
          <w:rFonts w:ascii="Arial Narrow" w:hAnsi="Arial Narrow"/>
        </w:rPr>
        <w:t xml:space="preserve">poskytnutých na </w:t>
      </w:r>
      <w:r w:rsidRPr="00F473D9">
        <w:rPr>
          <w:rFonts w:ascii="Arial Narrow" w:hAnsi="Arial Narrow"/>
          <w:b/>
        </w:rPr>
        <w:t xml:space="preserve">Realizáciu Aktivity </w:t>
      </w:r>
      <w:r w:rsidRPr="00F473D9">
        <w:rPr>
          <w:rFonts w:ascii="Arial Narrow" w:hAnsi="Arial Narrow"/>
        </w:rPr>
        <w:t xml:space="preserve">(bod 3.1 tohto článku </w:t>
      </w:r>
      <w:r w:rsidRPr="00F473D9">
        <w:rPr>
          <w:rFonts w:ascii="Arial Narrow" w:hAnsi="Arial Narrow"/>
          <w:b/>
        </w:rPr>
        <w:t>Zmluvy</w:t>
      </w:r>
      <w:r w:rsidRPr="00F473D9">
        <w:rPr>
          <w:rFonts w:ascii="Arial Narrow" w:hAnsi="Arial Narrow"/>
        </w:rPr>
        <w:t xml:space="preserve">) nesmie byť prekročená. </w:t>
      </w:r>
    </w:p>
    <w:p w14:paraId="2633476A" w14:textId="77777777" w:rsidR="0034534C" w:rsidRPr="00F473D9" w:rsidRDefault="0034534C" w:rsidP="0028045F">
      <w:pPr>
        <w:pStyle w:val="Odsekzoznamu"/>
        <w:numPr>
          <w:ilvl w:val="1"/>
          <w:numId w:val="7"/>
        </w:numPr>
        <w:tabs>
          <w:tab w:val="left" w:pos="567"/>
        </w:tabs>
        <w:spacing w:line="252" w:lineRule="exact"/>
        <w:ind w:left="567" w:right="14"/>
        <w:rPr>
          <w:rFonts w:ascii="Arial Narrow" w:hAnsi="Arial Narrow"/>
        </w:rPr>
      </w:pPr>
      <w:r w:rsidRPr="00F473D9">
        <w:rPr>
          <w:rFonts w:ascii="Arial Narrow" w:hAnsi="Arial Narrow"/>
          <w:b/>
        </w:rPr>
        <w:t xml:space="preserve">Prijímateľ </w:t>
      </w:r>
      <w:r w:rsidRPr="00F473D9">
        <w:rPr>
          <w:rFonts w:ascii="Arial Narrow" w:hAnsi="Arial Narrow"/>
        </w:rPr>
        <w:t>sa zaväzuje, že:</w:t>
      </w:r>
    </w:p>
    <w:p w14:paraId="184776DE" w14:textId="77777777" w:rsidR="0034534C" w:rsidRPr="00F473D9" w:rsidRDefault="0034534C" w:rsidP="0028045F">
      <w:pPr>
        <w:pStyle w:val="Odsekzoznamu"/>
        <w:numPr>
          <w:ilvl w:val="2"/>
          <w:numId w:val="7"/>
        </w:numPr>
        <w:tabs>
          <w:tab w:val="left" w:pos="1292"/>
        </w:tabs>
        <w:ind w:right="14"/>
        <w:rPr>
          <w:rFonts w:ascii="Arial Narrow" w:hAnsi="Arial Narrow"/>
        </w:rPr>
      </w:pPr>
      <w:r w:rsidRPr="00F473D9">
        <w:rPr>
          <w:rFonts w:ascii="Arial Narrow" w:hAnsi="Arial Narrow"/>
        </w:rPr>
        <w:t xml:space="preserve">neprijme a nebude požadovať dotáciu, príspevok, grant alebo inú formu pomoci na </w:t>
      </w:r>
      <w:r w:rsidRPr="00F473D9">
        <w:rPr>
          <w:rFonts w:ascii="Arial Narrow" w:hAnsi="Arial Narrow"/>
          <w:b/>
        </w:rPr>
        <w:t>Realizáciu Aktivity</w:t>
      </w:r>
      <w:r w:rsidRPr="00F473D9">
        <w:rPr>
          <w:rFonts w:ascii="Arial Narrow" w:hAnsi="Arial Narrow"/>
        </w:rPr>
        <w:t xml:space="preserve">, na ktorú sú poskytované </w:t>
      </w:r>
      <w:r w:rsidRPr="00F473D9">
        <w:rPr>
          <w:rFonts w:ascii="Arial Narrow" w:hAnsi="Arial Narrow"/>
          <w:b/>
        </w:rPr>
        <w:t xml:space="preserve">Prostriedky mechanizmu </w:t>
      </w:r>
      <w:r w:rsidRPr="00F473D9">
        <w:rPr>
          <w:rFonts w:ascii="Arial Narrow" w:hAnsi="Arial Narrow"/>
        </w:rPr>
        <w:t xml:space="preserve">v zmysle </w:t>
      </w:r>
      <w:r w:rsidRPr="00F473D9">
        <w:rPr>
          <w:rFonts w:ascii="Arial Narrow" w:hAnsi="Arial Narrow"/>
          <w:b/>
        </w:rPr>
        <w:t xml:space="preserve">Zmluvy </w:t>
      </w:r>
      <w:r w:rsidRPr="00F473D9">
        <w:rPr>
          <w:rFonts w:ascii="Arial Narrow" w:hAnsi="Arial Narrow"/>
        </w:rPr>
        <w:t xml:space="preserve">a ktorá by predstavovala dvojité financovanie tých istých výdavkov z verejných zdrojov, zdrojov Európskej Únie (ďalej len </w:t>
      </w:r>
      <w:r w:rsidRPr="00F473D9">
        <w:rPr>
          <w:rFonts w:ascii="Arial Narrow" w:hAnsi="Arial Narrow"/>
          <w:b/>
          <w:i/>
        </w:rPr>
        <w:t>,,EÚ“</w:t>
      </w:r>
      <w:r w:rsidRPr="00F473D9">
        <w:rPr>
          <w:rFonts w:ascii="Arial Narrow" w:hAnsi="Arial Narrow"/>
        </w:rPr>
        <w:t>) alebo iných nástrojov finančnej pomoci poskytnutej Slovenskej republike (ďalej len</w:t>
      </w:r>
    </w:p>
    <w:p w14:paraId="08A7CF76" w14:textId="77777777" w:rsidR="0034534C" w:rsidRPr="00F473D9" w:rsidRDefault="0034534C" w:rsidP="0028045F">
      <w:pPr>
        <w:spacing w:before="2" w:line="252" w:lineRule="exact"/>
        <w:ind w:left="1291" w:right="14"/>
        <w:jc w:val="both"/>
        <w:rPr>
          <w:rFonts w:ascii="Arial Narrow" w:hAnsi="Arial Narrow"/>
        </w:rPr>
      </w:pPr>
      <w:r w:rsidRPr="00F473D9">
        <w:rPr>
          <w:rFonts w:ascii="Arial Narrow" w:hAnsi="Arial Narrow"/>
          <w:b/>
          <w:i/>
        </w:rPr>
        <w:t>,,SR“</w:t>
      </w:r>
      <w:r w:rsidRPr="00F473D9">
        <w:rPr>
          <w:rFonts w:ascii="Arial Narrow" w:hAnsi="Arial Narrow"/>
        </w:rPr>
        <w:t>) zo zahraničia;</w:t>
      </w:r>
    </w:p>
    <w:p w14:paraId="28CE86CF" w14:textId="77777777" w:rsidR="0034534C" w:rsidRPr="00F473D9" w:rsidRDefault="0034534C" w:rsidP="0028045F">
      <w:pPr>
        <w:pStyle w:val="Odsekzoznamu"/>
        <w:numPr>
          <w:ilvl w:val="2"/>
          <w:numId w:val="7"/>
        </w:numPr>
        <w:tabs>
          <w:tab w:val="left" w:pos="1292"/>
        </w:tabs>
        <w:ind w:right="14"/>
        <w:rPr>
          <w:rFonts w:ascii="Arial Narrow" w:hAnsi="Arial Narrow"/>
        </w:rPr>
      </w:pPr>
      <w:r w:rsidRPr="00F473D9">
        <w:rPr>
          <w:rFonts w:ascii="Arial Narrow" w:hAnsi="Arial Narrow"/>
        </w:rPr>
        <w:t xml:space="preserve">počas platnosti </w:t>
      </w:r>
      <w:r w:rsidRPr="00F473D9">
        <w:rPr>
          <w:rFonts w:ascii="Arial Narrow" w:hAnsi="Arial Narrow"/>
          <w:b/>
        </w:rPr>
        <w:t xml:space="preserve">Zmluvy </w:t>
      </w:r>
      <w:r w:rsidRPr="00F473D9">
        <w:rPr>
          <w:rFonts w:ascii="Arial Narrow" w:hAnsi="Arial Narrow"/>
        </w:rPr>
        <w:t xml:space="preserve">nemôže žiadať o ďalšie Prostriedky mechanizmu v rámci Investície uvedenej v článku 2.3. </w:t>
      </w:r>
      <w:r w:rsidRPr="00F473D9">
        <w:rPr>
          <w:rFonts w:ascii="Arial Narrow" w:hAnsi="Arial Narrow"/>
          <w:b/>
        </w:rPr>
        <w:t>Zmluvy</w:t>
      </w:r>
      <w:r w:rsidRPr="00F473D9">
        <w:rPr>
          <w:rFonts w:ascii="Arial Narrow" w:hAnsi="Arial Narrow"/>
        </w:rPr>
        <w:t>;</w:t>
      </w:r>
    </w:p>
    <w:p w14:paraId="16167BBC" w14:textId="77777777" w:rsidR="0034534C" w:rsidRPr="00F473D9" w:rsidRDefault="0034534C" w:rsidP="0028045F">
      <w:pPr>
        <w:pStyle w:val="Odsekzoznamu"/>
        <w:numPr>
          <w:ilvl w:val="2"/>
          <w:numId w:val="7"/>
        </w:numPr>
        <w:tabs>
          <w:tab w:val="left" w:pos="1292"/>
        </w:tabs>
        <w:ind w:right="14"/>
        <w:rPr>
          <w:rFonts w:ascii="Arial Narrow" w:hAnsi="Arial Narrow"/>
        </w:rPr>
      </w:pPr>
      <w:r w:rsidRPr="00F473D9">
        <w:rPr>
          <w:rFonts w:ascii="Arial Narrow" w:hAnsi="Arial Narrow"/>
        </w:rPr>
        <w:t xml:space="preserve">počas platnosti </w:t>
      </w:r>
      <w:r w:rsidRPr="00F473D9">
        <w:rPr>
          <w:rFonts w:ascii="Arial Narrow" w:hAnsi="Arial Narrow"/>
          <w:b/>
        </w:rPr>
        <w:t xml:space="preserve">Zmluvy </w:t>
      </w:r>
      <w:r w:rsidRPr="00F473D9">
        <w:rPr>
          <w:rFonts w:ascii="Arial Narrow" w:hAnsi="Arial Narrow"/>
        </w:rPr>
        <w:t xml:space="preserve">nemôže čerpať ďalšie </w:t>
      </w:r>
      <w:r w:rsidRPr="00F473D9">
        <w:rPr>
          <w:rFonts w:ascii="Arial Narrow" w:hAnsi="Arial Narrow"/>
          <w:b/>
        </w:rPr>
        <w:t xml:space="preserve">Prostriedky mechanizmu </w:t>
      </w:r>
      <w:r w:rsidRPr="00F473D9">
        <w:rPr>
          <w:rFonts w:ascii="Arial Narrow" w:hAnsi="Arial Narrow"/>
        </w:rPr>
        <w:t xml:space="preserve">v rámci Investície uvedenej v článku 2.3. </w:t>
      </w:r>
      <w:r w:rsidRPr="00F473D9">
        <w:rPr>
          <w:rFonts w:ascii="Arial Narrow" w:hAnsi="Arial Narrow"/>
          <w:b/>
        </w:rPr>
        <w:t>Zmluvy</w:t>
      </w:r>
      <w:r w:rsidRPr="00F473D9">
        <w:rPr>
          <w:rFonts w:ascii="Arial Narrow" w:hAnsi="Arial Narrow"/>
        </w:rPr>
        <w:t>.</w:t>
      </w:r>
    </w:p>
    <w:p w14:paraId="4FBC27E6" w14:textId="6CE1658F" w:rsidR="00306E0C" w:rsidRPr="00F473D9" w:rsidRDefault="002A2071" w:rsidP="00707912">
      <w:pPr>
        <w:pStyle w:val="Odsekzoznamu"/>
        <w:numPr>
          <w:ilvl w:val="1"/>
          <w:numId w:val="7"/>
        </w:numPr>
        <w:tabs>
          <w:tab w:val="left" w:pos="567"/>
        </w:tabs>
        <w:spacing w:line="242" w:lineRule="auto"/>
        <w:ind w:left="567" w:right="14"/>
        <w:rPr>
          <w:rFonts w:ascii="Arial Narrow" w:hAnsi="Arial Narrow"/>
        </w:rPr>
      </w:pPr>
      <w:r w:rsidRPr="00F473D9">
        <w:rPr>
          <w:rFonts w:ascii="Arial Narrow" w:hAnsi="Arial Narrow"/>
          <w:b/>
        </w:rPr>
        <w:t xml:space="preserve">Prijímateľ </w:t>
      </w:r>
      <w:r w:rsidRPr="00F473D9">
        <w:rPr>
          <w:rFonts w:ascii="Arial Narrow" w:hAnsi="Arial Narrow"/>
        </w:rPr>
        <w:t xml:space="preserve">zároveň vyhlasuje, že mu nebola poskytnutá dotácia, príspevok, grant alebo iná forma pomoci na </w:t>
      </w:r>
      <w:r w:rsidRPr="00F473D9">
        <w:rPr>
          <w:rFonts w:ascii="Arial Narrow" w:hAnsi="Arial Narrow"/>
          <w:b/>
        </w:rPr>
        <w:t xml:space="preserve">Realizáciu Aktivity, </w:t>
      </w:r>
      <w:r w:rsidRPr="00F473D9">
        <w:rPr>
          <w:rFonts w:ascii="Arial Narrow" w:hAnsi="Arial Narrow"/>
        </w:rPr>
        <w:t xml:space="preserve">na ktorú požaduje poskytnutie </w:t>
      </w:r>
      <w:r w:rsidRPr="00F473D9">
        <w:rPr>
          <w:rFonts w:ascii="Arial Narrow" w:hAnsi="Arial Narrow"/>
          <w:b/>
        </w:rPr>
        <w:t xml:space="preserve">Prostriedkov mechanizmu, </w:t>
      </w:r>
      <w:r w:rsidRPr="00F473D9">
        <w:rPr>
          <w:rFonts w:ascii="Arial Narrow" w:hAnsi="Arial Narrow"/>
        </w:rPr>
        <w:t xml:space="preserve">a ktorá by predstavovala dvojité financovanie tých istých výdavkov z verejných zdrojov, zdrojov EÚ alebo iných nástrojov finančnej pomoci poskytnutej SR zo zahraničia. </w:t>
      </w:r>
      <w:r w:rsidR="00C52E30" w:rsidRPr="00F473D9">
        <w:rPr>
          <w:rFonts w:ascii="Arial Narrow" w:eastAsia="Calibri" w:hAnsi="Arial Narrow"/>
        </w:rPr>
        <w:t xml:space="preserve">Dvojitým financovaním sa rozumie aj situácia, ak sa k výsledku daného opatrenia alebo jeho časti dospeje nielen použitím prostriedkov mechanizmu, ale aj využitím iných zdrojov z rozpočtu EÚ, pričom takéto použitie nebolo vopred indikované EK v rámci Plánu obnovy a zohľadnené v nákladovom ohodnotení príslušnej investície alebo reformy. Zároveň sa za dvojité financovanie môže považovať aj situácia, ak výsledok danej operácie (bez ohľadu na spôsob preukazovania zrealizovania opatrenia) je vykazovaný EK v rámci rôznych nástrojov podpory. </w:t>
      </w:r>
      <w:r w:rsidR="00C52E30" w:rsidRPr="00F473D9">
        <w:rPr>
          <w:rStyle w:val="normaltextrun"/>
          <w:rFonts w:ascii="Arial Narrow" w:hAnsi="Arial Narrow" w:cs="Segoe UI"/>
        </w:rPr>
        <w:t xml:space="preserve">Ak sa Prijímateľ dozvie o skutočnostiach, ktoré by mohli predstavovať dvojité financovanie podľa tohto odseku alebo podľa čl. 9 Nariadenia Európskeho parlamentu a Rady (EÚ) 2021/241 z 12. februára 2021, ktorým sa zriaďuje Mechanizmus na podporu obnovy a odolnosti alebo sa dozvie o tom, že na dosiahnutie cieľa Aktivity boli alebo majú byť Prijímateľovi alebo Partnerovi poskytnuté prostriedky z verejných zdrojov, zdrojov EÚ alebo iných nástrojov finančnej podpory poskytnutej SR zo zahraničia, je povinný o týchto skutočnostiach informovať Vykonávateľa bezodkladne potom, ako sa o nich dozvedel. </w:t>
      </w:r>
      <w:r w:rsidRPr="00F473D9">
        <w:rPr>
          <w:rFonts w:ascii="Arial Narrow" w:hAnsi="Arial Narrow"/>
        </w:rPr>
        <w:t xml:space="preserve">V prípade porušenia uvedených povinností ide o podstatné porušenie </w:t>
      </w:r>
      <w:r w:rsidRPr="00F473D9">
        <w:rPr>
          <w:rFonts w:ascii="Arial Narrow" w:hAnsi="Arial Narrow"/>
          <w:b/>
        </w:rPr>
        <w:t xml:space="preserve">Zmluvy </w:t>
      </w:r>
      <w:r w:rsidRPr="00F473D9">
        <w:rPr>
          <w:rFonts w:ascii="Arial Narrow" w:hAnsi="Arial Narrow"/>
        </w:rPr>
        <w:t xml:space="preserve">podľa článku 11 </w:t>
      </w:r>
      <w:r w:rsidRPr="00F473D9">
        <w:rPr>
          <w:rFonts w:ascii="Arial Narrow" w:hAnsi="Arial Narrow"/>
          <w:b/>
        </w:rPr>
        <w:t>VZP</w:t>
      </w:r>
      <w:r w:rsidRPr="00F473D9">
        <w:rPr>
          <w:rFonts w:ascii="Arial Narrow" w:hAnsi="Arial Narrow"/>
        </w:rPr>
        <w:t>.</w:t>
      </w:r>
    </w:p>
    <w:p w14:paraId="00539580" w14:textId="5B50A2F4" w:rsidR="00306E0C" w:rsidRPr="007A6424" w:rsidRDefault="002A2071" w:rsidP="00FA0B41">
      <w:pPr>
        <w:pStyle w:val="Odsekzoznamu"/>
        <w:numPr>
          <w:ilvl w:val="1"/>
          <w:numId w:val="7"/>
        </w:numPr>
        <w:tabs>
          <w:tab w:val="left" w:pos="567"/>
        </w:tabs>
        <w:ind w:left="567" w:right="14"/>
        <w:rPr>
          <w:rFonts w:ascii="Arial Narrow" w:hAnsi="Arial Narrow"/>
        </w:rPr>
      </w:pPr>
      <w:r w:rsidRPr="00F473D9">
        <w:rPr>
          <w:rFonts w:ascii="Arial Narrow" w:hAnsi="Arial Narrow"/>
        </w:rPr>
        <w:t xml:space="preserve">Poskytnutím </w:t>
      </w:r>
      <w:r w:rsidRPr="00F473D9">
        <w:rPr>
          <w:rFonts w:ascii="Arial Narrow" w:hAnsi="Arial Narrow"/>
          <w:b/>
        </w:rPr>
        <w:t xml:space="preserve">Prostriedkov mechanizmu </w:t>
      </w:r>
      <w:r w:rsidRPr="00F473D9">
        <w:rPr>
          <w:rFonts w:ascii="Arial Narrow" w:hAnsi="Arial Narrow"/>
        </w:rPr>
        <w:t xml:space="preserve">nesmie dôjsť k poskytnutiu štátnej pomoci/pomoci de minimis v rozpore s pravidlami EÚ pre štátnu pomoc, resp. pravidlami EÚ pre pomoc de minimis a zákonom č. 358/2015 Z. z. o úprave niektorých vzťahov v oblasti štátnej pomoci a minimálnej pomoci a o zmene a doplnení niektorých zákonov </w:t>
      </w:r>
      <w:r w:rsidRPr="007A6424">
        <w:rPr>
          <w:rFonts w:ascii="Arial Narrow" w:hAnsi="Arial Narrow"/>
        </w:rPr>
        <w:t>(</w:t>
      </w:r>
      <w:r w:rsidR="00AD01A8" w:rsidRPr="007A6424">
        <w:rPr>
          <w:rFonts w:ascii="Arial Narrow" w:hAnsi="Arial Narrow"/>
        </w:rPr>
        <w:t>ďalej len „</w:t>
      </w:r>
      <w:r w:rsidRPr="007A6424">
        <w:rPr>
          <w:rFonts w:ascii="Arial Narrow" w:hAnsi="Arial Narrow"/>
        </w:rPr>
        <w:t>zákon o štátnej pomoci</w:t>
      </w:r>
      <w:r w:rsidR="00AD01A8" w:rsidRPr="007A6424">
        <w:rPr>
          <w:rFonts w:ascii="Arial Narrow" w:hAnsi="Arial Narrow"/>
        </w:rPr>
        <w:t>“</w:t>
      </w:r>
      <w:r w:rsidRPr="007A6424">
        <w:rPr>
          <w:rFonts w:ascii="Arial Narrow" w:hAnsi="Arial Narrow"/>
        </w:rPr>
        <w:t>).</w:t>
      </w:r>
      <w:r w:rsidRPr="00F473D9">
        <w:rPr>
          <w:rFonts w:ascii="Arial Narrow" w:hAnsi="Arial Narrow"/>
        </w:rPr>
        <w:t xml:space="preserve"> </w:t>
      </w:r>
      <w:r w:rsidRPr="00F473D9">
        <w:rPr>
          <w:rFonts w:ascii="Arial Narrow" w:hAnsi="Arial Narrow"/>
          <w:b/>
        </w:rPr>
        <w:t xml:space="preserve">Prijímateľ </w:t>
      </w:r>
      <w:r w:rsidRPr="00F473D9">
        <w:rPr>
          <w:rFonts w:ascii="Arial Narrow" w:hAnsi="Arial Narrow"/>
        </w:rPr>
        <w:t xml:space="preserve">sa zaväzuje, že počas </w:t>
      </w:r>
      <w:r w:rsidRPr="00F473D9">
        <w:rPr>
          <w:rFonts w:ascii="Arial Narrow" w:hAnsi="Arial Narrow"/>
          <w:b/>
        </w:rPr>
        <w:t xml:space="preserve">Realizácie Aktivity </w:t>
      </w:r>
      <w:r w:rsidRPr="00F473D9">
        <w:rPr>
          <w:rFonts w:ascii="Arial Narrow" w:hAnsi="Arial Narrow"/>
        </w:rPr>
        <w:t xml:space="preserve">a </w:t>
      </w:r>
      <w:r w:rsidRPr="00F473D9">
        <w:rPr>
          <w:rFonts w:ascii="Arial Narrow" w:hAnsi="Arial Narrow"/>
          <w:b/>
        </w:rPr>
        <w:t xml:space="preserve">Doby udržateľnosti Aktivity </w:t>
      </w:r>
      <w:r w:rsidRPr="00F473D9">
        <w:rPr>
          <w:rFonts w:ascii="Arial Narrow" w:hAnsi="Arial Narrow"/>
        </w:rPr>
        <w:t xml:space="preserve">nedôjde k zmene skutočností, na základe ktorých by bolo možné posúdiť poskytnutie </w:t>
      </w:r>
      <w:r w:rsidRPr="00F473D9">
        <w:rPr>
          <w:rFonts w:ascii="Arial Narrow" w:hAnsi="Arial Narrow"/>
          <w:b/>
        </w:rPr>
        <w:t>Prostriedkov mechanizmu</w:t>
      </w:r>
      <w:r w:rsidRPr="00F473D9">
        <w:rPr>
          <w:rFonts w:ascii="Arial Narrow" w:hAnsi="Arial Narrow"/>
        </w:rPr>
        <w:t xml:space="preserve">, ako poskytnutie štátnej pomoci/pomoci de minimis v rozpore s pravidlami EÚ pre </w:t>
      </w:r>
      <w:r w:rsidRPr="007A6424">
        <w:rPr>
          <w:rFonts w:ascii="Arial Narrow" w:hAnsi="Arial Narrow"/>
        </w:rPr>
        <w:t xml:space="preserve">štátnu pomoc, resp. pravidlami EÚ pre pomoc de minimis. Ak </w:t>
      </w:r>
      <w:r w:rsidRPr="007A6424">
        <w:rPr>
          <w:rFonts w:ascii="Arial Narrow" w:hAnsi="Arial Narrow"/>
          <w:b/>
        </w:rPr>
        <w:t xml:space="preserve">Prijímateľ </w:t>
      </w:r>
      <w:r w:rsidRPr="007A6424">
        <w:rPr>
          <w:rFonts w:ascii="Arial Narrow" w:hAnsi="Arial Narrow"/>
        </w:rPr>
        <w:t xml:space="preserve">túto podmienku poruší, ide o podstatné porušenie Zmluvy podľa článku 11 </w:t>
      </w:r>
      <w:r w:rsidRPr="007A6424">
        <w:rPr>
          <w:rFonts w:ascii="Arial Narrow" w:hAnsi="Arial Narrow"/>
          <w:b/>
        </w:rPr>
        <w:t>VZP</w:t>
      </w:r>
      <w:r w:rsidRPr="007A6424">
        <w:rPr>
          <w:rFonts w:ascii="Arial Narrow" w:hAnsi="Arial Narrow"/>
        </w:rPr>
        <w:t>.</w:t>
      </w:r>
    </w:p>
    <w:p w14:paraId="010129A9" w14:textId="40A97633" w:rsidR="006A44D3" w:rsidRPr="007A6424" w:rsidRDefault="006A44D3" w:rsidP="00FA0B41">
      <w:pPr>
        <w:pStyle w:val="Odsekzoznamu"/>
        <w:numPr>
          <w:ilvl w:val="1"/>
          <w:numId w:val="7"/>
        </w:numPr>
        <w:tabs>
          <w:tab w:val="left" w:pos="567"/>
        </w:tabs>
        <w:ind w:left="567" w:right="14"/>
        <w:rPr>
          <w:rFonts w:ascii="Arial Narrow" w:hAnsi="Arial Narrow"/>
        </w:rPr>
      </w:pPr>
      <w:r w:rsidRPr="007A6424">
        <w:rPr>
          <w:rFonts w:ascii="Arial Narrow" w:hAnsi="Arial Narrow"/>
        </w:rPr>
        <w:t xml:space="preserve">Ak </w:t>
      </w:r>
      <w:r w:rsidRPr="007A6424">
        <w:rPr>
          <w:rFonts w:ascii="Arial Narrow" w:hAnsi="Arial Narrow"/>
          <w:b/>
        </w:rPr>
        <w:t>Prijímateľ</w:t>
      </w:r>
      <w:r w:rsidRPr="007A6424">
        <w:rPr>
          <w:rFonts w:ascii="Arial Narrow" w:hAnsi="Arial Narrow"/>
        </w:rPr>
        <w:t xml:space="preserve"> zmení charakter </w:t>
      </w:r>
      <w:r w:rsidRPr="007A6424">
        <w:rPr>
          <w:rFonts w:ascii="Arial Narrow" w:hAnsi="Arial Narrow"/>
          <w:b/>
        </w:rPr>
        <w:t>Akt</w:t>
      </w:r>
      <w:r w:rsidR="00AD01A8" w:rsidRPr="007A6424">
        <w:rPr>
          <w:rFonts w:ascii="Arial Narrow" w:hAnsi="Arial Narrow"/>
          <w:b/>
        </w:rPr>
        <w:t xml:space="preserve">ivity </w:t>
      </w:r>
      <w:r w:rsidR="00AD01A8" w:rsidRPr="007A6424">
        <w:rPr>
          <w:rFonts w:ascii="Arial Narrow" w:hAnsi="Arial Narrow"/>
        </w:rPr>
        <w:t xml:space="preserve">alebo bude v rámci </w:t>
      </w:r>
      <w:r w:rsidR="00AD01A8" w:rsidRPr="007A6424">
        <w:rPr>
          <w:rFonts w:ascii="Arial Narrow" w:hAnsi="Arial Narrow"/>
          <w:b/>
        </w:rPr>
        <w:t>Aktivity</w:t>
      </w:r>
      <w:r w:rsidR="00AD01A8" w:rsidRPr="007A6424">
        <w:rPr>
          <w:rFonts w:ascii="Arial Narrow" w:hAnsi="Arial Narrow"/>
        </w:rPr>
        <w:t xml:space="preserve"> alebo v súvislosti s ňou</w:t>
      </w:r>
      <w:r w:rsidRPr="007A6424">
        <w:rPr>
          <w:rFonts w:ascii="Arial Narrow" w:hAnsi="Arial Narrow"/>
        </w:rPr>
        <w:t xml:space="preserve"> vykonávať akékoľvek úkony, v dôsledku ktorých by došlo k poskytnutiu štátnej pomoci/pomoci de minimis v rozpore s uplatniteľnými pravidlami EÚ pre oblasť štátnej pomoci, s uplatniteľnými pravidlami EÚ a SR pre pomoc de minimis alebo so zákonom o štátnej pomoci, ide o podstatné porušenie </w:t>
      </w:r>
      <w:r w:rsidRPr="007A6424">
        <w:rPr>
          <w:rFonts w:ascii="Arial Narrow" w:hAnsi="Arial Narrow"/>
          <w:b/>
        </w:rPr>
        <w:t>Zmluvy</w:t>
      </w:r>
      <w:r w:rsidRPr="007A6424">
        <w:rPr>
          <w:rFonts w:ascii="Arial Narrow" w:hAnsi="Arial Narrow"/>
        </w:rPr>
        <w:t xml:space="preserve"> podľa článku 11 </w:t>
      </w:r>
      <w:r w:rsidRPr="007A6424">
        <w:rPr>
          <w:rFonts w:ascii="Arial Narrow" w:hAnsi="Arial Narrow"/>
          <w:b/>
        </w:rPr>
        <w:t>VZP</w:t>
      </w:r>
      <w:r w:rsidRPr="007A6424">
        <w:rPr>
          <w:rFonts w:ascii="Arial Narrow" w:hAnsi="Arial Narrow"/>
        </w:rPr>
        <w:t xml:space="preserve"> a </w:t>
      </w:r>
      <w:r w:rsidRPr="007A6424">
        <w:rPr>
          <w:rFonts w:ascii="Arial Narrow" w:hAnsi="Arial Narrow"/>
          <w:b/>
        </w:rPr>
        <w:t>Prijímateľ</w:t>
      </w:r>
      <w:r w:rsidRPr="007A6424">
        <w:rPr>
          <w:rFonts w:ascii="Arial Narrow" w:hAnsi="Arial Narrow"/>
        </w:rPr>
        <w:t xml:space="preserve"> je povinný vrátiť </w:t>
      </w:r>
      <w:r w:rsidR="00AD01A8" w:rsidRPr="007A6424">
        <w:rPr>
          <w:rFonts w:ascii="Arial Narrow" w:hAnsi="Arial Narrow"/>
        </w:rPr>
        <w:t>štátnu pomoc/pomoc de minimis poskytnutú</w:t>
      </w:r>
      <w:r w:rsidRPr="007A6424">
        <w:rPr>
          <w:rFonts w:ascii="Arial Narrow" w:hAnsi="Arial Narrow"/>
        </w:rPr>
        <w:t xml:space="preserve"> v rozpore s uplatniteľnými pravidlami vyplývajúcimi z právnych predpisov SR alebo právnych aktov EÚ, spolu s úrokmi vo výške, v lehotách a spôsobom vyplývajúcim z príslušných právnych predpisov SR a právnych aktov EÚ.</w:t>
      </w:r>
    </w:p>
    <w:p w14:paraId="40284D02" w14:textId="1693EC96" w:rsidR="00BB7754" w:rsidRPr="000B3098" w:rsidRDefault="00BB7754" w:rsidP="00046B19">
      <w:pPr>
        <w:pStyle w:val="Odsekzoznamu"/>
        <w:numPr>
          <w:ilvl w:val="1"/>
          <w:numId w:val="7"/>
        </w:numPr>
        <w:ind w:left="567" w:right="14"/>
        <w:rPr>
          <w:rFonts w:ascii="Arial Narrow" w:hAnsi="Arial Narrow"/>
        </w:rPr>
      </w:pPr>
      <w:r w:rsidRPr="00BE06FF">
        <w:rPr>
          <w:rFonts w:ascii="Arial Narrow" w:hAnsi="Arial Narrow"/>
        </w:rPr>
        <w:t>Ak žiadateľ v projekte nespĺňa niektoré z kritérií vylučujúceho charakteru na preukázanie lokálneho vplyvu projektu na poskytovanie všeobecnej ambulantnej starostlivosti, uplatnia sa pravidlá štátnej pomoci/pomoci de minimis a projekt takéhoto žiadateľa bude posúdený individuálne v rámci režimu pomoci ad hoc na základe vyžiadania stanoviska od Protimonopolného úradu SR v súlade s postupom podľa § 8 zákona č. 358/2015 Z. z. o úprave niektorých vzťahov v oblasti štátnej pomoci a minimálnej pomoci a o zmene a doplnení niektorých zákonov v znení neskorších predpisov.</w:t>
      </w:r>
      <w:r>
        <w:rPr>
          <w:rFonts w:ascii="Arial Narrow" w:hAnsi="Arial Narrow"/>
        </w:rPr>
        <w:t xml:space="preserve"> V</w:t>
      </w:r>
      <w:r w:rsidRPr="00BE06FF">
        <w:rPr>
          <w:rFonts w:ascii="Arial Narrow" w:hAnsi="Arial Narrow"/>
        </w:rPr>
        <w:t xml:space="preserve"> </w:t>
      </w:r>
      <w:r w:rsidRPr="00CC7223">
        <w:rPr>
          <w:rFonts w:ascii="Arial Narrow" w:hAnsi="Arial Narrow"/>
        </w:rPr>
        <w:t>prípade ak sa bude poskytovať pomoc</w:t>
      </w:r>
      <w:r w:rsidRPr="009269AB">
        <w:rPr>
          <w:rFonts w:ascii="Arial Narrow" w:hAnsi="Arial Narrow"/>
        </w:rPr>
        <w:t xml:space="preserve"> v rámci</w:t>
      </w:r>
      <w:r w:rsidRPr="00CC7223">
        <w:rPr>
          <w:rFonts w:ascii="Arial Narrow" w:hAnsi="Arial Narrow"/>
        </w:rPr>
        <w:t xml:space="preserve"> ad hoc</w:t>
      </w:r>
      <w:r w:rsidRPr="009269AB">
        <w:rPr>
          <w:rFonts w:ascii="Arial Narrow" w:hAnsi="Arial Narrow"/>
        </w:rPr>
        <w:t xml:space="preserve"> režimu</w:t>
      </w:r>
      <w:r w:rsidRPr="00CC7223">
        <w:rPr>
          <w:rFonts w:ascii="Arial Narrow" w:hAnsi="Arial Narrow"/>
        </w:rPr>
        <w:t>,</w:t>
      </w:r>
      <w:r w:rsidRPr="009269AB">
        <w:rPr>
          <w:rFonts w:ascii="Arial Narrow" w:hAnsi="Arial Narrow"/>
        </w:rPr>
        <w:t xml:space="preserve"> prijímateľ </w:t>
      </w:r>
      <w:r>
        <w:rPr>
          <w:rFonts w:ascii="Arial Narrow" w:hAnsi="Arial Narrow"/>
        </w:rPr>
        <w:t xml:space="preserve">sa </w:t>
      </w:r>
      <w:r w:rsidRPr="00CC7223">
        <w:rPr>
          <w:rFonts w:ascii="Arial Narrow" w:hAnsi="Arial Narrow"/>
        </w:rPr>
        <w:t xml:space="preserve">počas trvania zmluvy </w:t>
      </w:r>
      <w:r w:rsidRPr="009269AB">
        <w:rPr>
          <w:rFonts w:ascii="Arial Narrow" w:hAnsi="Arial Narrow"/>
        </w:rPr>
        <w:t>zaväzuje dodržiavať</w:t>
      </w:r>
      <w:r w:rsidRPr="00CC7223">
        <w:rPr>
          <w:rFonts w:ascii="Arial Narrow" w:hAnsi="Arial Narrow"/>
        </w:rPr>
        <w:t xml:space="preserve"> podmienky poskytnutia pomoci ad hoc, ktoré boli kladne posúdené PMÚ SR v zmysle § 8 zákona č. 358/2015 Z. z.</w:t>
      </w:r>
    </w:p>
    <w:p w14:paraId="1CCBB1B8" w14:textId="1EFE8691" w:rsidR="002463EB" w:rsidRDefault="002A2071" w:rsidP="003322ED">
      <w:pPr>
        <w:pStyle w:val="Odsekzoznamu"/>
        <w:numPr>
          <w:ilvl w:val="1"/>
          <w:numId w:val="7"/>
        </w:numPr>
        <w:tabs>
          <w:tab w:val="left" w:pos="567"/>
        </w:tabs>
        <w:ind w:left="567" w:right="14"/>
        <w:rPr>
          <w:rFonts w:ascii="Arial Narrow" w:hAnsi="Arial Narrow"/>
        </w:rPr>
      </w:pPr>
      <w:r w:rsidRPr="003322ED">
        <w:rPr>
          <w:rFonts w:ascii="Arial Narrow" w:hAnsi="Arial Narrow"/>
          <w:b/>
        </w:rPr>
        <w:t>Prijímateľ</w:t>
      </w:r>
      <w:r w:rsidRPr="003322ED">
        <w:rPr>
          <w:rFonts w:ascii="Arial Narrow" w:hAnsi="Arial Narrow"/>
        </w:rPr>
        <w:t xml:space="preserve">, na ktorého sa vzťahuje povinnosť zápisu do registra partnerov verejného sektora, vyhlasuje, že je zapísaný v registri partnerov verejného sektora podľa zákona č. 315/2016 Z. z. o registri partnerov verejného sektora a o zmene a doplnení niektorých zákonov v znení neskorších predpisov (ďalej len </w:t>
      </w:r>
      <w:r w:rsidRPr="003322ED">
        <w:rPr>
          <w:rFonts w:ascii="Arial Narrow" w:hAnsi="Arial Narrow"/>
          <w:b/>
          <w:i/>
        </w:rPr>
        <w:t>,,zákon o registri partnerov“</w:t>
      </w:r>
      <w:r w:rsidRPr="003322ED">
        <w:rPr>
          <w:rFonts w:ascii="Arial Narrow" w:hAnsi="Arial Narrow"/>
        </w:rPr>
        <w:t>) a tento zápis bude trvať minimálne počas doby uvedenej v § 4 ods. 1 zákona o</w:t>
      </w:r>
      <w:r w:rsidR="002463EB" w:rsidRPr="003322ED">
        <w:rPr>
          <w:rFonts w:ascii="Arial Narrow" w:hAnsi="Arial Narrow"/>
        </w:rPr>
        <w:t xml:space="preserve"> registri partnerov. Ak </w:t>
      </w:r>
      <w:r w:rsidR="002463EB" w:rsidRPr="003322ED">
        <w:rPr>
          <w:rFonts w:ascii="Arial Narrow" w:hAnsi="Arial Narrow"/>
          <w:b/>
        </w:rPr>
        <w:t xml:space="preserve">Prijímateľ </w:t>
      </w:r>
      <w:r w:rsidR="002463EB" w:rsidRPr="003322ED">
        <w:rPr>
          <w:rFonts w:ascii="Arial Narrow" w:hAnsi="Arial Narrow"/>
        </w:rPr>
        <w:t xml:space="preserve">nesplní povinnosť podľa tohto odseku, ide o podstatné porušenie </w:t>
      </w:r>
      <w:r w:rsidR="002463EB" w:rsidRPr="003322ED">
        <w:rPr>
          <w:rFonts w:ascii="Arial Narrow" w:hAnsi="Arial Narrow"/>
          <w:b/>
        </w:rPr>
        <w:t xml:space="preserve">Zmluvy </w:t>
      </w:r>
      <w:r w:rsidR="002463EB" w:rsidRPr="003322ED">
        <w:rPr>
          <w:rFonts w:ascii="Arial Narrow" w:hAnsi="Arial Narrow"/>
        </w:rPr>
        <w:t xml:space="preserve">podľa článku 11 </w:t>
      </w:r>
      <w:r w:rsidR="002463EB" w:rsidRPr="003322ED">
        <w:rPr>
          <w:rFonts w:ascii="Arial Narrow" w:hAnsi="Arial Narrow"/>
          <w:b/>
        </w:rPr>
        <w:t>VZP</w:t>
      </w:r>
      <w:r w:rsidR="002463EB" w:rsidRPr="003322ED">
        <w:rPr>
          <w:rFonts w:ascii="Arial Narrow" w:hAnsi="Arial Narrow"/>
        </w:rPr>
        <w:t>.</w:t>
      </w:r>
    </w:p>
    <w:p w14:paraId="44982D4F" w14:textId="267041FB" w:rsidR="00472112" w:rsidRPr="003322ED" w:rsidRDefault="00472112" w:rsidP="00472112">
      <w:pPr>
        <w:pStyle w:val="Odsekzoznamu"/>
        <w:numPr>
          <w:ilvl w:val="1"/>
          <w:numId w:val="7"/>
        </w:numPr>
        <w:tabs>
          <w:tab w:val="left" w:pos="567"/>
        </w:tabs>
        <w:ind w:left="567" w:right="14"/>
        <w:rPr>
          <w:rFonts w:ascii="Arial Narrow" w:hAnsi="Arial Narrow"/>
        </w:rPr>
      </w:pPr>
      <w:r w:rsidRPr="00046B19">
        <w:rPr>
          <w:rFonts w:ascii="Arial Narrow" w:hAnsi="Arial Narrow"/>
          <w:b/>
        </w:rPr>
        <w:t>Prijímateľ</w:t>
      </w:r>
      <w:r w:rsidRPr="00472112">
        <w:rPr>
          <w:rFonts w:ascii="Arial Narrow" w:hAnsi="Arial Narrow"/>
        </w:rPr>
        <w:t xml:space="preserve">, ktorý má povinnosť zápisu konečného užívateľa výhod do registra partnerov verejného sektora podľa </w:t>
      </w:r>
      <w:r w:rsidR="00EF478C">
        <w:rPr>
          <w:rFonts w:ascii="Arial Narrow" w:hAnsi="Arial Narrow"/>
        </w:rPr>
        <w:t>z</w:t>
      </w:r>
      <w:r w:rsidRPr="00472112">
        <w:rPr>
          <w:rFonts w:ascii="Arial Narrow" w:hAnsi="Arial Narrow"/>
        </w:rPr>
        <w:t xml:space="preserve">ákona o registri partnerov alebo má povinnosť zápisu konečného užívateľa výhod do Obchodného registra podľa zákona č. 530/2003 Z. z. o obchodnom registri a o zmene a doplnení niektorých zákonov v znení neskorších prepisov alebo má povinnosť zápisu konečného užívateľa výhod do iného príslušného registra podľa iného osobitného právneho predpisu, vyhlasuje, že túto povinnosť má k dátumu podpisu </w:t>
      </w:r>
      <w:r w:rsidRPr="00046B19">
        <w:rPr>
          <w:rFonts w:ascii="Arial Narrow" w:hAnsi="Arial Narrow"/>
          <w:b/>
        </w:rPr>
        <w:t xml:space="preserve">Zmluvy </w:t>
      </w:r>
      <w:r w:rsidRPr="00472112">
        <w:rPr>
          <w:rFonts w:ascii="Arial Narrow" w:hAnsi="Arial Narrow"/>
        </w:rPr>
        <w:t xml:space="preserve">splnenú. Ak </w:t>
      </w:r>
      <w:r w:rsidRPr="00046B19">
        <w:rPr>
          <w:rFonts w:ascii="Arial Narrow" w:hAnsi="Arial Narrow"/>
          <w:b/>
        </w:rPr>
        <w:t xml:space="preserve">Prijímateľ </w:t>
      </w:r>
      <w:r w:rsidRPr="00472112">
        <w:rPr>
          <w:rFonts w:ascii="Arial Narrow" w:hAnsi="Arial Narrow"/>
        </w:rPr>
        <w:t xml:space="preserve">nesplní povinnosť podľa tohto odseku, ide o podstatné porušenie </w:t>
      </w:r>
      <w:r w:rsidRPr="00046B19">
        <w:rPr>
          <w:rFonts w:ascii="Arial Narrow" w:hAnsi="Arial Narrow"/>
          <w:b/>
        </w:rPr>
        <w:t>Zmluvy</w:t>
      </w:r>
      <w:r w:rsidRPr="00472112">
        <w:rPr>
          <w:rFonts w:ascii="Arial Narrow" w:hAnsi="Arial Narrow"/>
        </w:rPr>
        <w:t xml:space="preserve"> podľa článku 11 </w:t>
      </w:r>
      <w:r w:rsidRPr="00046B19">
        <w:rPr>
          <w:rFonts w:ascii="Arial Narrow" w:hAnsi="Arial Narrow"/>
          <w:b/>
        </w:rPr>
        <w:t>VZP</w:t>
      </w:r>
      <w:r w:rsidRPr="00472112">
        <w:rPr>
          <w:rFonts w:ascii="Arial Narrow" w:hAnsi="Arial Narrow"/>
        </w:rPr>
        <w:t>.</w:t>
      </w:r>
    </w:p>
    <w:p w14:paraId="4D6D9066" w14:textId="1D73EF8F" w:rsidR="002463EB" w:rsidRPr="00F473D9" w:rsidRDefault="00E83D7E" w:rsidP="00E83D7E">
      <w:pPr>
        <w:pStyle w:val="Odsekzoznamu"/>
        <w:numPr>
          <w:ilvl w:val="1"/>
          <w:numId w:val="7"/>
        </w:numPr>
        <w:tabs>
          <w:tab w:val="left" w:pos="567"/>
        </w:tabs>
        <w:spacing w:line="242" w:lineRule="auto"/>
        <w:ind w:left="567" w:right="14"/>
        <w:rPr>
          <w:rFonts w:ascii="Arial Narrow" w:hAnsi="Arial Narrow"/>
        </w:rPr>
      </w:pPr>
      <w:r w:rsidRPr="00046B19">
        <w:rPr>
          <w:rFonts w:ascii="Arial Narrow" w:hAnsi="Arial Narrow"/>
          <w:b/>
        </w:rPr>
        <w:t>Prijímateľ</w:t>
      </w:r>
      <w:r w:rsidRPr="00E83D7E">
        <w:rPr>
          <w:rFonts w:ascii="Arial Narrow" w:hAnsi="Arial Narrow"/>
        </w:rPr>
        <w:t xml:space="preserve"> je povinný poskytnúť </w:t>
      </w:r>
      <w:r w:rsidRPr="00046B19">
        <w:rPr>
          <w:rFonts w:ascii="Arial Narrow" w:hAnsi="Arial Narrow"/>
          <w:b/>
        </w:rPr>
        <w:t xml:space="preserve">Vykonávateľovi </w:t>
      </w:r>
      <w:r w:rsidRPr="00E83D7E">
        <w:rPr>
          <w:rFonts w:ascii="Arial Narrow" w:hAnsi="Arial Narrow"/>
        </w:rPr>
        <w:t xml:space="preserve">elektronický odkaz na webové sídlo, na ktorom je informácia o konečnom užívateľovi výhod verejne dostupná v rozsahu meno, priezvisko a dátum narodenia konečného užívateľa výhod. Ak informácia o konečnom užívateľovi výhod v rozsahu meno, priezvisko a dátum narodenia konečného užívateľa výhod nie je verejne dostupná, </w:t>
      </w:r>
      <w:r w:rsidRPr="00046B19">
        <w:rPr>
          <w:rFonts w:ascii="Arial Narrow" w:hAnsi="Arial Narrow"/>
          <w:b/>
        </w:rPr>
        <w:t xml:space="preserve">Prijímateľ </w:t>
      </w:r>
      <w:r w:rsidRPr="00E83D7E">
        <w:rPr>
          <w:rFonts w:ascii="Arial Narrow" w:hAnsi="Arial Narrow"/>
        </w:rPr>
        <w:t xml:space="preserve">je povinný poskytnúť </w:t>
      </w:r>
      <w:r w:rsidRPr="00046B19">
        <w:rPr>
          <w:rFonts w:ascii="Arial Narrow" w:hAnsi="Arial Narrow"/>
          <w:b/>
        </w:rPr>
        <w:t xml:space="preserve">Vykonávateľovi </w:t>
      </w:r>
      <w:r w:rsidRPr="00E83D7E">
        <w:rPr>
          <w:rFonts w:ascii="Arial Narrow" w:hAnsi="Arial Narrow"/>
        </w:rPr>
        <w:t xml:space="preserve">v súlade s článkom 5 </w:t>
      </w:r>
      <w:r w:rsidRPr="00046B19">
        <w:rPr>
          <w:rFonts w:ascii="Arial Narrow" w:hAnsi="Arial Narrow"/>
          <w:b/>
        </w:rPr>
        <w:t xml:space="preserve">Zmluvy </w:t>
      </w:r>
      <w:r w:rsidRPr="00E83D7E">
        <w:rPr>
          <w:rFonts w:ascii="Arial Narrow" w:hAnsi="Arial Narrow"/>
        </w:rPr>
        <w:t xml:space="preserve">údaje o konečnom užívateľovi výhod </w:t>
      </w:r>
      <w:r w:rsidRPr="00046B19">
        <w:rPr>
          <w:rFonts w:ascii="Arial Narrow" w:hAnsi="Arial Narrow"/>
          <w:b/>
        </w:rPr>
        <w:t>Prijímateľa</w:t>
      </w:r>
      <w:r w:rsidRPr="00E83D7E">
        <w:rPr>
          <w:rFonts w:ascii="Arial Narrow" w:hAnsi="Arial Narrow"/>
        </w:rPr>
        <w:t xml:space="preserve"> v rozsahu meno, priezvisko a dátum narodenia konečného užívateľa výhod, a to najneskôr pri podpise tejto </w:t>
      </w:r>
      <w:r w:rsidRPr="00046B19">
        <w:rPr>
          <w:rFonts w:ascii="Arial Narrow" w:hAnsi="Arial Narrow"/>
          <w:b/>
        </w:rPr>
        <w:t>Zmluvy</w:t>
      </w:r>
      <w:r w:rsidRPr="00E83D7E">
        <w:rPr>
          <w:rFonts w:ascii="Arial Narrow" w:hAnsi="Arial Narrow"/>
        </w:rPr>
        <w:t xml:space="preserve">. Ak poskytnutá alebo verejne dostupná informácia o konečnom užívateľovi výhod nie je aktuálna, </w:t>
      </w:r>
      <w:r w:rsidRPr="00046B19">
        <w:rPr>
          <w:rFonts w:ascii="Arial Narrow" w:hAnsi="Arial Narrow"/>
          <w:b/>
        </w:rPr>
        <w:t>Prijímateľ</w:t>
      </w:r>
      <w:r w:rsidRPr="00E83D7E">
        <w:rPr>
          <w:rFonts w:ascii="Arial Narrow" w:hAnsi="Arial Narrow"/>
        </w:rPr>
        <w:t xml:space="preserve"> je povinný poskytnúť </w:t>
      </w:r>
      <w:r w:rsidRPr="00046B19">
        <w:rPr>
          <w:rFonts w:ascii="Arial Narrow" w:hAnsi="Arial Narrow"/>
          <w:b/>
        </w:rPr>
        <w:t xml:space="preserve">Vykonávateľovi </w:t>
      </w:r>
      <w:r w:rsidRPr="00E83D7E">
        <w:rPr>
          <w:rFonts w:ascii="Arial Narrow" w:hAnsi="Arial Narrow"/>
        </w:rPr>
        <w:t xml:space="preserve">aktuálnu informáciu o konečnom užívateľovi výhod v rozsahu meno, priezvisko a dátum narodenia konečného užívateľa výhod najneskôr do </w:t>
      </w:r>
      <w:r>
        <w:rPr>
          <w:rFonts w:ascii="Arial Narrow" w:hAnsi="Arial Narrow"/>
        </w:rPr>
        <w:t xml:space="preserve">30 </w:t>
      </w:r>
      <w:r w:rsidRPr="00E83D7E">
        <w:rPr>
          <w:rFonts w:ascii="Arial Narrow" w:hAnsi="Arial Narrow"/>
        </w:rPr>
        <w:t xml:space="preserve">kalendárnych dní odo dňa zmeny konečného užívateľa výhod v súlade s článkom 5 </w:t>
      </w:r>
      <w:r w:rsidRPr="00046B19">
        <w:rPr>
          <w:rFonts w:ascii="Arial Narrow" w:hAnsi="Arial Narrow"/>
          <w:b/>
        </w:rPr>
        <w:t>Zmluvy</w:t>
      </w:r>
      <w:r w:rsidRPr="00E83D7E">
        <w:rPr>
          <w:rFonts w:ascii="Arial Narrow" w:hAnsi="Arial Narrow"/>
        </w:rPr>
        <w:t xml:space="preserve">. Ak </w:t>
      </w:r>
      <w:r w:rsidRPr="00046B19">
        <w:rPr>
          <w:rFonts w:ascii="Arial Narrow" w:hAnsi="Arial Narrow"/>
          <w:b/>
        </w:rPr>
        <w:t>Prijímateľ</w:t>
      </w:r>
      <w:r w:rsidRPr="00E83D7E">
        <w:rPr>
          <w:rFonts w:ascii="Arial Narrow" w:hAnsi="Arial Narrow"/>
        </w:rPr>
        <w:t xml:space="preserve"> nesplní povinnosti podľa tohto odseku, ide o podstatné porušenie </w:t>
      </w:r>
      <w:r w:rsidRPr="00046B19">
        <w:rPr>
          <w:rFonts w:ascii="Arial Narrow" w:hAnsi="Arial Narrow"/>
          <w:b/>
        </w:rPr>
        <w:t xml:space="preserve">Zmluvy </w:t>
      </w:r>
      <w:r w:rsidRPr="00E83D7E">
        <w:rPr>
          <w:rFonts w:ascii="Arial Narrow" w:hAnsi="Arial Narrow"/>
        </w:rPr>
        <w:t xml:space="preserve">podľa článku 11 </w:t>
      </w:r>
      <w:r w:rsidRPr="00046B19">
        <w:rPr>
          <w:rFonts w:ascii="Arial Narrow" w:hAnsi="Arial Narrow"/>
          <w:b/>
        </w:rPr>
        <w:t>VZP</w:t>
      </w:r>
      <w:r w:rsidRPr="00E83D7E">
        <w:rPr>
          <w:rFonts w:ascii="Arial Narrow" w:hAnsi="Arial Narrow"/>
        </w:rPr>
        <w:t>. Povinnosť podľa tohto odseku sa nevzťahuje na</w:t>
      </w:r>
      <w:r w:rsidRPr="00046B19">
        <w:rPr>
          <w:rFonts w:ascii="Arial Narrow" w:hAnsi="Arial Narrow"/>
          <w:b/>
        </w:rPr>
        <w:t xml:space="preserve"> Prijímateľa</w:t>
      </w:r>
      <w:r w:rsidRPr="00E83D7E">
        <w:rPr>
          <w:rFonts w:ascii="Arial Narrow" w:hAnsi="Arial Narrow"/>
        </w:rPr>
        <w:t>, ktorým je právnická osoba, ktorá je subjektom verejnej správy podľa § 3 ods. 1 zákona č. 523/2004 Z. z. o rozpočtových pravidlách verejnej správy a o zmene a doplnení niektorých zákonov (ďalej len „</w:t>
      </w:r>
      <w:r w:rsidR="00E3672F" w:rsidRPr="00046B19">
        <w:rPr>
          <w:rFonts w:ascii="Arial Narrow" w:hAnsi="Arial Narrow"/>
          <w:b/>
        </w:rPr>
        <w:t>Z</w:t>
      </w:r>
      <w:r w:rsidRPr="00046B19">
        <w:rPr>
          <w:rFonts w:ascii="Arial Narrow" w:hAnsi="Arial Narrow"/>
          <w:b/>
        </w:rPr>
        <w:t>ákon o rozpočtových pravidlách</w:t>
      </w:r>
      <w:r w:rsidRPr="00E83D7E">
        <w:rPr>
          <w:rFonts w:ascii="Arial Narrow" w:hAnsi="Arial Narrow"/>
        </w:rPr>
        <w:t xml:space="preserve">“). </w:t>
      </w:r>
    </w:p>
    <w:p w14:paraId="3E14A085" w14:textId="2F2730A1" w:rsidR="002463EB" w:rsidRPr="007A6424" w:rsidRDefault="00E83D7E" w:rsidP="00046B19">
      <w:pPr>
        <w:pStyle w:val="Odsekzoznamu"/>
        <w:numPr>
          <w:ilvl w:val="1"/>
          <w:numId w:val="7"/>
        </w:numPr>
        <w:tabs>
          <w:tab w:val="left" w:pos="567"/>
        </w:tabs>
        <w:ind w:left="567" w:right="14"/>
      </w:pPr>
      <w:r w:rsidRPr="00046B19">
        <w:rPr>
          <w:rFonts w:ascii="Arial Narrow" w:hAnsi="Arial Narrow"/>
          <w:b/>
        </w:rPr>
        <w:t>Prijímateľ</w:t>
      </w:r>
      <w:r w:rsidRPr="00E83D7E">
        <w:rPr>
          <w:rFonts w:ascii="Arial Narrow" w:hAnsi="Arial Narrow"/>
        </w:rPr>
        <w:t xml:space="preserve"> poskytne </w:t>
      </w:r>
      <w:r w:rsidRPr="00046B19">
        <w:rPr>
          <w:rFonts w:ascii="Arial Narrow" w:hAnsi="Arial Narrow"/>
          <w:b/>
        </w:rPr>
        <w:t>Vykonávateľovi</w:t>
      </w:r>
      <w:r w:rsidRPr="00E83D7E">
        <w:rPr>
          <w:rFonts w:ascii="Arial Narrow" w:hAnsi="Arial Narrow"/>
        </w:rPr>
        <w:t xml:space="preserve"> spolu so </w:t>
      </w:r>
      <w:r w:rsidR="00E3672F" w:rsidRPr="007A6424">
        <w:rPr>
          <w:rFonts w:ascii="Arial Narrow" w:hAnsi="Arial Narrow"/>
          <w:b/>
        </w:rPr>
        <w:t xml:space="preserve">ŽoP </w:t>
      </w:r>
      <w:r w:rsidRPr="007A6424">
        <w:rPr>
          <w:rFonts w:ascii="Arial Narrow" w:hAnsi="Arial Narrow"/>
        </w:rPr>
        <w:t xml:space="preserve">(najmä poskytnutie predfinancovania, zúčtovanie zálohovej platby alebo priebežná platba) názov / obchodné meno a IČO dodávateľov a subdodávateľov, a údaje o konečnom užívateľovi výhod dodávateľov v rozsahu meno, priezvisko a dátum narodenia, ak je </w:t>
      </w:r>
      <w:r w:rsidRPr="007A6424">
        <w:rPr>
          <w:rFonts w:ascii="Arial Narrow" w:hAnsi="Arial Narrow"/>
          <w:b/>
        </w:rPr>
        <w:t xml:space="preserve">Prijímateľ </w:t>
      </w:r>
      <w:r w:rsidRPr="007A6424">
        <w:rPr>
          <w:rFonts w:ascii="Arial Narrow" w:hAnsi="Arial Narrow"/>
        </w:rPr>
        <w:t>osobou povinnou postupovať pri zadávaní zákazky podľa pravidiel verejného obstarávania v súlade právnymi predpismi EÚ alebo právnymi aktami EÚ alebo zákonom</w:t>
      </w:r>
      <w:r w:rsidR="00FA4DF8" w:rsidRPr="007A6424">
        <w:rPr>
          <w:rFonts w:ascii="Arial Narrow" w:hAnsi="Arial Narrow"/>
        </w:rPr>
        <w:t xml:space="preserve"> č. 343/2015 Z. z.</w:t>
      </w:r>
      <w:r w:rsidRPr="007A6424">
        <w:rPr>
          <w:rFonts w:ascii="Arial Narrow" w:hAnsi="Arial Narrow"/>
        </w:rPr>
        <w:t xml:space="preserve"> o verejnom obstarávaní</w:t>
      </w:r>
      <w:r w:rsidR="00FA4DF8" w:rsidRPr="007A6424">
        <w:rPr>
          <w:rFonts w:ascii="Arial Narrow" w:hAnsi="Arial Narrow"/>
        </w:rPr>
        <w:t xml:space="preserve"> a o zmene a doplnení niektorých zákonov v znení neskorších predpisov</w:t>
      </w:r>
      <w:r w:rsidRPr="007A6424">
        <w:rPr>
          <w:rFonts w:ascii="Arial Narrow" w:hAnsi="Arial Narrow"/>
        </w:rPr>
        <w:t xml:space="preserve">; uvedené sa neuplatní, ak dodávateľ je subjektom verejnej správy podľa § 3 ods. 1 </w:t>
      </w:r>
      <w:r w:rsidR="00FA4DF8" w:rsidRPr="007A6424">
        <w:rPr>
          <w:rFonts w:ascii="Arial Narrow" w:hAnsi="Arial Narrow"/>
        </w:rPr>
        <w:t>Z</w:t>
      </w:r>
      <w:r w:rsidRPr="007A6424">
        <w:rPr>
          <w:rFonts w:ascii="Arial Narrow" w:hAnsi="Arial Narrow"/>
        </w:rPr>
        <w:t>ákona o rozpočtových pravidlách.</w:t>
      </w:r>
    </w:p>
    <w:p w14:paraId="40BA54A4" w14:textId="3F6176DC" w:rsidR="00FA1A2A" w:rsidRPr="007A6424" w:rsidRDefault="00FA1A2A" w:rsidP="005435E7">
      <w:pPr>
        <w:widowControl/>
        <w:numPr>
          <w:ilvl w:val="1"/>
          <w:numId w:val="7"/>
        </w:numPr>
        <w:autoSpaceDE/>
        <w:autoSpaceDN/>
        <w:ind w:left="567" w:hanging="554"/>
        <w:jc w:val="both"/>
        <w:rPr>
          <w:rFonts w:ascii="Arial Narrow" w:hAnsi="Arial Narrow"/>
          <w:szCs w:val="16"/>
        </w:rPr>
      </w:pPr>
      <w:r w:rsidRPr="007A6424">
        <w:rPr>
          <w:rFonts w:ascii="Arial Narrow" w:hAnsi="Arial Narrow"/>
          <w:b/>
          <w:lang w:eastAsia="cs-CZ"/>
        </w:rPr>
        <w:t>Prijímateľ</w:t>
      </w:r>
      <w:r w:rsidRPr="007A6424">
        <w:rPr>
          <w:rFonts w:ascii="Arial Narrow" w:hAnsi="Arial Narrow"/>
          <w:lang w:eastAsia="cs-CZ"/>
        </w:rPr>
        <w:t xml:space="preserve"> berie na vedomie, že </w:t>
      </w:r>
      <w:r w:rsidRPr="007A6424">
        <w:rPr>
          <w:rFonts w:ascii="Arial Narrow" w:hAnsi="Arial Narrow"/>
          <w:b/>
          <w:lang w:eastAsia="cs-CZ"/>
        </w:rPr>
        <w:t>Prostriedky mechanizmu</w:t>
      </w:r>
      <w:r w:rsidRPr="007A6424">
        <w:rPr>
          <w:rFonts w:ascii="Arial Narrow" w:hAnsi="Arial Narrow"/>
          <w:lang w:eastAsia="cs-CZ"/>
        </w:rPr>
        <w:t xml:space="preserve"> a každá ich časť je finančným prostriedkom vyplateným zo štátneho rozpočtu SR.</w:t>
      </w:r>
      <w:r w:rsidR="005435E7" w:rsidRPr="007A6424">
        <w:rPr>
          <w:rFonts w:ascii="Arial Narrow" w:hAnsi="Arial Narrow"/>
          <w:lang w:eastAsia="cs-CZ"/>
        </w:rPr>
        <w:t xml:space="preserve"> </w:t>
      </w:r>
      <w:r w:rsidR="005435E7" w:rsidRPr="007A6424">
        <w:rPr>
          <w:rFonts w:ascii="Arial Narrow" w:hAnsi="Arial Narrow"/>
          <w:b/>
          <w:lang w:eastAsia="cs-CZ"/>
        </w:rPr>
        <w:t>Prostriedky mechanizmu</w:t>
      </w:r>
      <w:r w:rsidR="005435E7" w:rsidRPr="007A6424">
        <w:rPr>
          <w:rFonts w:ascii="Arial Narrow" w:hAnsi="Arial Narrow"/>
          <w:lang w:eastAsia="cs-CZ"/>
        </w:rPr>
        <w:t xml:space="preserve"> sú zdrojovo kryté z prostriedkov z rozpočtu Európskej únie a neoprávnené nakladanie s nimi môže predstavovať trestný čin poškodzovania finančných záujmov Európskej únie.</w:t>
      </w:r>
      <w:r w:rsidRPr="007A6424">
        <w:rPr>
          <w:rFonts w:ascii="Arial Narrow" w:hAnsi="Arial Narrow"/>
          <w:lang w:eastAsia="cs-CZ"/>
        </w:rPr>
        <w:t xml:space="preserve"> Na kontrolu a audit použitia týchto finančných prostriedkov a na ukladanie a vymáhanie sankcií za porušenie finančnej disciplíny sa vzťahuje režim upravený v </w:t>
      </w:r>
      <w:r w:rsidRPr="007A6424">
        <w:rPr>
          <w:rFonts w:ascii="Arial Narrow" w:hAnsi="Arial Narrow"/>
          <w:b/>
          <w:lang w:eastAsia="cs-CZ"/>
        </w:rPr>
        <w:t xml:space="preserve">Zmluve </w:t>
      </w:r>
      <w:r w:rsidRPr="007A6424">
        <w:rPr>
          <w:rFonts w:ascii="Arial Narrow" w:hAnsi="Arial Narrow"/>
          <w:lang w:eastAsia="cs-CZ"/>
        </w:rPr>
        <w:t>a</w:t>
      </w:r>
      <w:r w:rsidRPr="007A6424">
        <w:rPr>
          <w:rFonts w:ascii="Arial Narrow" w:hAnsi="Arial Narrow"/>
          <w:b/>
          <w:lang w:eastAsia="cs-CZ"/>
        </w:rPr>
        <w:t> v čl. 14 VZP</w:t>
      </w:r>
      <w:r w:rsidRPr="007A6424">
        <w:rPr>
          <w:rFonts w:ascii="Arial Narrow" w:hAnsi="Arial Narrow"/>
          <w:lang w:eastAsia="cs-CZ"/>
        </w:rPr>
        <w:t xml:space="preserve">, </w:t>
      </w:r>
      <w:r w:rsidRPr="007A6424">
        <w:rPr>
          <w:rFonts w:ascii="Arial Narrow" w:hAnsi="Arial Narrow"/>
          <w:b/>
          <w:lang w:eastAsia="cs-CZ"/>
        </w:rPr>
        <w:t>Právnom rámci</w:t>
      </w:r>
      <w:r w:rsidRPr="007A6424">
        <w:rPr>
          <w:rFonts w:ascii="Arial Narrow" w:hAnsi="Arial Narrow"/>
          <w:bCs/>
          <w:lang w:eastAsia="cs-CZ"/>
        </w:rPr>
        <w:t xml:space="preserve"> a</w:t>
      </w:r>
      <w:r w:rsidRPr="007A6424">
        <w:rPr>
          <w:rFonts w:ascii="Arial Narrow" w:hAnsi="Arial Narrow"/>
          <w:b/>
          <w:lang w:eastAsia="cs-CZ"/>
        </w:rPr>
        <w:t> Záväznej dokumentácii</w:t>
      </w:r>
      <w:r w:rsidRPr="007A6424">
        <w:rPr>
          <w:rFonts w:ascii="Arial Narrow" w:hAnsi="Arial Narrow"/>
          <w:lang w:eastAsia="cs-CZ"/>
        </w:rPr>
        <w:t xml:space="preserve">. </w:t>
      </w:r>
      <w:r w:rsidRPr="007A6424">
        <w:rPr>
          <w:rFonts w:ascii="Arial Narrow" w:hAnsi="Arial Narrow"/>
          <w:b/>
          <w:lang w:eastAsia="cs-CZ"/>
        </w:rPr>
        <w:t>Prijímateľ</w:t>
      </w:r>
      <w:r w:rsidRPr="007A6424">
        <w:rPr>
          <w:rFonts w:ascii="Arial Narrow" w:hAnsi="Arial Narrow"/>
          <w:lang w:eastAsia="cs-CZ"/>
        </w:rPr>
        <w:t xml:space="preserve"> je povinný strpieť výkon kontroly a auditu použitia </w:t>
      </w:r>
      <w:r w:rsidRPr="007A6424">
        <w:rPr>
          <w:rFonts w:ascii="Arial Narrow" w:hAnsi="Arial Narrow"/>
          <w:b/>
          <w:lang w:eastAsia="cs-CZ"/>
        </w:rPr>
        <w:t>Prostriedkov mechanizmu</w:t>
      </w:r>
      <w:r w:rsidRPr="007A6424">
        <w:rPr>
          <w:rFonts w:ascii="Arial Narrow" w:hAnsi="Arial Narrow"/>
          <w:lang w:eastAsia="cs-CZ"/>
        </w:rPr>
        <w:t xml:space="preserve"> zo strany </w:t>
      </w:r>
      <w:r w:rsidRPr="007A6424">
        <w:rPr>
          <w:rFonts w:ascii="Arial Narrow" w:hAnsi="Arial Narrow"/>
          <w:b/>
          <w:lang w:eastAsia="cs-CZ"/>
        </w:rPr>
        <w:t xml:space="preserve">Vykonávateľa </w:t>
      </w:r>
      <w:r w:rsidRPr="007A6424">
        <w:rPr>
          <w:rFonts w:ascii="Arial Narrow" w:hAnsi="Arial Narrow"/>
          <w:lang w:eastAsia="cs-CZ"/>
        </w:rPr>
        <w:t xml:space="preserve">a iných </w:t>
      </w:r>
      <w:r w:rsidRPr="007A6424">
        <w:rPr>
          <w:rFonts w:ascii="Arial Narrow" w:hAnsi="Arial Narrow"/>
          <w:b/>
          <w:lang w:eastAsia="cs-CZ"/>
        </w:rPr>
        <w:t xml:space="preserve">Oprávnených osôb </w:t>
      </w:r>
      <w:r w:rsidRPr="007A6424">
        <w:rPr>
          <w:rFonts w:ascii="Arial Narrow" w:hAnsi="Arial Narrow"/>
          <w:lang w:eastAsia="cs-CZ"/>
        </w:rPr>
        <w:t xml:space="preserve">v súlade s článkom 13 </w:t>
      </w:r>
      <w:r w:rsidRPr="007A6424">
        <w:rPr>
          <w:rFonts w:ascii="Arial Narrow" w:hAnsi="Arial Narrow"/>
          <w:b/>
          <w:lang w:eastAsia="cs-CZ"/>
        </w:rPr>
        <w:t>VZP</w:t>
      </w:r>
      <w:r w:rsidRPr="007A6424">
        <w:rPr>
          <w:rFonts w:ascii="Arial Narrow" w:hAnsi="Arial Narrow"/>
          <w:lang w:eastAsia="cs-CZ"/>
        </w:rPr>
        <w:t>.</w:t>
      </w:r>
    </w:p>
    <w:p w14:paraId="0B963960" w14:textId="515A84DB" w:rsidR="00DE12E2" w:rsidRPr="007A6424" w:rsidRDefault="00DE12E2" w:rsidP="00FA3434">
      <w:pPr>
        <w:pStyle w:val="Textkomentra"/>
        <w:numPr>
          <w:ilvl w:val="1"/>
          <w:numId w:val="7"/>
        </w:numPr>
        <w:ind w:left="567"/>
        <w:jc w:val="both"/>
        <w:rPr>
          <w:rFonts w:ascii="Arial Narrow" w:hAnsi="Arial Narrow"/>
          <w:sz w:val="22"/>
          <w:szCs w:val="22"/>
          <w:lang w:eastAsia="cs-CZ"/>
        </w:rPr>
      </w:pPr>
      <w:r w:rsidRPr="007A6424">
        <w:rPr>
          <w:rFonts w:ascii="Arial Narrow" w:hAnsi="Arial Narrow"/>
          <w:b/>
          <w:sz w:val="22"/>
          <w:szCs w:val="22"/>
          <w:lang w:eastAsia="cs-CZ"/>
        </w:rPr>
        <w:t>Prijímateľ</w:t>
      </w:r>
      <w:r w:rsidRPr="007A6424">
        <w:rPr>
          <w:rFonts w:ascii="Arial Narrow" w:hAnsi="Arial Narrow"/>
          <w:sz w:val="22"/>
          <w:szCs w:val="22"/>
          <w:lang w:eastAsia="cs-CZ"/>
        </w:rPr>
        <w:t xml:space="preserve"> sa zaväzuje, že poskytnutím alebo použitím </w:t>
      </w:r>
      <w:r w:rsidRPr="007A6424">
        <w:rPr>
          <w:rFonts w:ascii="Arial Narrow" w:hAnsi="Arial Narrow"/>
          <w:b/>
          <w:sz w:val="22"/>
          <w:szCs w:val="22"/>
          <w:lang w:eastAsia="cs-CZ"/>
        </w:rPr>
        <w:t>Prostriedkov mechanizmu</w:t>
      </w:r>
      <w:r w:rsidRPr="007A6424">
        <w:rPr>
          <w:rFonts w:ascii="Arial Narrow" w:hAnsi="Arial Narrow"/>
          <w:sz w:val="22"/>
          <w:szCs w:val="22"/>
          <w:lang w:eastAsia="cs-CZ"/>
        </w:rPr>
        <w:t xml:space="preserve"> nedôjde k porušeniu reštriktívnych opatrení alebo sankcií EÚ, k porušeniu iných sankcií alebo obdobných opatrení, k dodržiavaniu ktorých sa SR zaviazala, ani k porušeniu zákona č. 289/2016 Z. z. o vykonávaní medzinárodných sankcií a o doplnení zákona č. 566/2001 Z. z. o cenných papieroch a investičných službách a o zmene a doplnení niektorých zákonov (zákon o cenných papieroch) v znení neskorších predpisov. Ak </w:t>
      </w:r>
      <w:r w:rsidRPr="007A6424">
        <w:rPr>
          <w:rFonts w:ascii="Arial Narrow" w:hAnsi="Arial Narrow"/>
          <w:b/>
          <w:sz w:val="22"/>
          <w:szCs w:val="22"/>
          <w:lang w:eastAsia="cs-CZ"/>
        </w:rPr>
        <w:t>Prijímateľ</w:t>
      </w:r>
      <w:r w:rsidRPr="007A6424">
        <w:rPr>
          <w:rFonts w:ascii="Arial Narrow" w:hAnsi="Arial Narrow"/>
          <w:sz w:val="22"/>
          <w:szCs w:val="22"/>
          <w:lang w:eastAsia="cs-CZ"/>
        </w:rPr>
        <w:t xml:space="preserve"> poruší ktorúkoľvek povinnosť podľa tohto odseku, ide o podstatné porušenie </w:t>
      </w:r>
      <w:r w:rsidRPr="007A6424">
        <w:rPr>
          <w:rFonts w:ascii="Arial Narrow" w:hAnsi="Arial Narrow"/>
          <w:b/>
          <w:sz w:val="22"/>
          <w:szCs w:val="22"/>
          <w:lang w:eastAsia="cs-CZ"/>
        </w:rPr>
        <w:t>Zmluvy</w:t>
      </w:r>
      <w:r w:rsidRPr="007A6424">
        <w:rPr>
          <w:rFonts w:ascii="Arial Narrow" w:hAnsi="Arial Narrow"/>
          <w:sz w:val="22"/>
          <w:szCs w:val="22"/>
          <w:lang w:eastAsia="cs-CZ"/>
        </w:rPr>
        <w:t xml:space="preserve"> podľa článku 11 </w:t>
      </w:r>
      <w:r w:rsidRPr="007A6424">
        <w:rPr>
          <w:rFonts w:ascii="Arial Narrow" w:hAnsi="Arial Narrow"/>
          <w:b/>
          <w:sz w:val="22"/>
          <w:szCs w:val="22"/>
          <w:lang w:eastAsia="cs-CZ"/>
        </w:rPr>
        <w:t>VZP</w:t>
      </w:r>
      <w:r w:rsidRPr="007A6424">
        <w:rPr>
          <w:rFonts w:ascii="Arial Narrow" w:hAnsi="Arial Narrow"/>
          <w:sz w:val="22"/>
          <w:szCs w:val="22"/>
          <w:lang w:eastAsia="cs-CZ"/>
        </w:rPr>
        <w:t>.</w:t>
      </w:r>
    </w:p>
    <w:p w14:paraId="459CF5C0" w14:textId="2F93459E" w:rsidR="00306E0C" w:rsidRDefault="00306E0C">
      <w:pPr>
        <w:pStyle w:val="Zkladntext"/>
        <w:spacing w:before="5"/>
        <w:rPr>
          <w:rFonts w:ascii="Arial Narrow" w:hAnsi="Arial Narrow"/>
          <w:sz w:val="19"/>
        </w:rPr>
      </w:pPr>
    </w:p>
    <w:p w14:paraId="3FE28CEC" w14:textId="77777777" w:rsidR="005673C7" w:rsidRPr="00F473D9" w:rsidRDefault="005673C7">
      <w:pPr>
        <w:pStyle w:val="Zkladntext"/>
        <w:spacing w:before="5"/>
        <w:rPr>
          <w:rFonts w:ascii="Arial Narrow" w:hAnsi="Arial Narrow"/>
          <w:sz w:val="19"/>
        </w:rPr>
      </w:pPr>
    </w:p>
    <w:p w14:paraId="318CA456" w14:textId="77777777" w:rsidR="00306E0C" w:rsidRPr="00F473D9" w:rsidRDefault="002A2071">
      <w:pPr>
        <w:pStyle w:val="Nadpis3"/>
        <w:ind w:right="128"/>
        <w:rPr>
          <w:rFonts w:ascii="Arial Narrow" w:hAnsi="Arial Narrow"/>
        </w:rPr>
      </w:pPr>
      <w:r w:rsidRPr="00F473D9">
        <w:rPr>
          <w:rFonts w:ascii="Arial Narrow" w:hAnsi="Arial Narrow"/>
          <w:color w:val="1F3864"/>
        </w:rPr>
        <w:t>Článok 4. OSOBITNÉ USTANOVENIA</w:t>
      </w:r>
    </w:p>
    <w:p w14:paraId="7B894C0F" w14:textId="77777777" w:rsidR="00306E0C" w:rsidRPr="00F473D9" w:rsidRDefault="00306E0C">
      <w:pPr>
        <w:pStyle w:val="Zkladntext"/>
        <w:spacing w:before="4"/>
        <w:rPr>
          <w:rFonts w:ascii="Arial Narrow" w:hAnsi="Arial Narrow"/>
          <w:b/>
        </w:rPr>
      </w:pPr>
    </w:p>
    <w:p w14:paraId="5D37CCF7" w14:textId="737991C8" w:rsidR="00306E0C" w:rsidRPr="007A6424" w:rsidRDefault="002A2071" w:rsidP="00FA0B41">
      <w:pPr>
        <w:pStyle w:val="Odsekzoznamu"/>
        <w:numPr>
          <w:ilvl w:val="1"/>
          <w:numId w:val="6"/>
        </w:numPr>
        <w:tabs>
          <w:tab w:val="left" w:pos="567"/>
        </w:tabs>
        <w:spacing w:line="242" w:lineRule="auto"/>
        <w:ind w:left="567" w:right="14"/>
        <w:rPr>
          <w:rFonts w:ascii="Arial Narrow" w:hAnsi="Arial Narrow"/>
        </w:rPr>
      </w:pPr>
      <w:r w:rsidRPr="002E5F8F">
        <w:rPr>
          <w:rFonts w:ascii="Arial Narrow" w:hAnsi="Arial Narrow"/>
          <w:b/>
        </w:rPr>
        <w:t>Zmluvné strany</w:t>
      </w:r>
      <w:r w:rsidRPr="00F473D9">
        <w:rPr>
          <w:rFonts w:ascii="Arial Narrow" w:hAnsi="Arial Narrow"/>
        </w:rPr>
        <w:t xml:space="preserve"> sa dohodli, že </w:t>
      </w:r>
      <w:r w:rsidRPr="002E5F8F">
        <w:rPr>
          <w:rFonts w:ascii="Arial Narrow" w:hAnsi="Arial Narrow"/>
          <w:b/>
        </w:rPr>
        <w:t xml:space="preserve">Realizácia Aktivít </w:t>
      </w:r>
      <w:r w:rsidRPr="00F473D9">
        <w:rPr>
          <w:rFonts w:ascii="Arial Narrow" w:hAnsi="Arial Narrow"/>
        </w:rPr>
        <w:t xml:space="preserve">musí byť ukončená najneskôr do </w:t>
      </w:r>
      <w:r w:rsidR="005C3518" w:rsidRPr="00F473D9">
        <w:rPr>
          <w:rFonts w:ascii="Arial Narrow" w:hAnsi="Arial Narrow"/>
        </w:rPr>
        <w:t>3</w:t>
      </w:r>
      <w:r w:rsidRPr="00F473D9">
        <w:rPr>
          <w:rFonts w:ascii="Arial Narrow" w:hAnsi="Arial Narrow"/>
        </w:rPr>
        <w:t xml:space="preserve"> mesiacov od vyplatenia </w:t>
      </w:r>
      <w:r w:rsidRPr="002E5F8F">
        <w:rPr>
          <w:rFonts w:ascii="Arial Narrow" w:hAnsi="Arial Narrow"/>
          <w:b/>
        </w:rPr>
        <w:t xml:space="preserve">Príspevku </w:t>
      </w:r>
      <w:r w:rsidRPr="00F473D9">
        <w:rPr>
          <w:rFonts w:ascii="Arial Narrow" w:hAnsi="Arial Narrow"/>
        </w:rPr>
        <w:t xml:space="preserve">podľa bodu 3.4.1. </w:t>
      </w:r>
      <w:r w:rsidRPr="002E5F8F">
        <w:rPr>
          <w:rFonts w:ascii="Arial Narrow" w:hAnsi="Arial Narrow"/>
          <w:b/>
        </w:rPr>
        <w:t>Zmluvy</w:t>
      </w:r>
      <w:r w:rsidRPr="00F473D9">
        <w:rPr>
          <w:rFonts w:ascii="Arial Narrow" w:hAnsi="Arial Narrow"/>
        </w:rPr>
        <w:t xml:space="preserve">. Pre odstránenie pochybností za </w:t>
      </w:r>
      <w:r w:rsidRPr="002E5F8F">
        <w:rPr>
          <w:rFonts w:ascii="Arial Narrow" w:hAnsi="Arial Narrow"/>
          <w:b/>
        </w:rPr>
        <w:t>Realizáciu Aktivít</w:t>
      </w:r>
      <w:r w:rsidRPr="00F473D9">
        <w:rPr>
          <w:rFonts w:ascii="Arial Narrow" w:hAnsi="Arial Narrow"/>
        </w:rPr>
        <w:t xml:space="preserve"> sa na účely tohto článku </w:t>
      </w:r>
      <w:r w:rsidRPr="002E5F8F">
        <w:rPr>
          <w:rFonts w:ascii="Arial Narrow" w:hAnsi="Arial Narrow"/>
          <w:b/>
        </w:rPr>
        <w:t>Zmluvy</w:t>
      </w:r>
      <w:r w:rsidRPr="00F473D9">
        <w:rPr>
          <w:rFonts w:ascii="Arial Narrow" w:hAnsi="Arial Narrow"/>
        </w:rPr>
        <w:t xml:space="preserve"> považuje </w:t>
      </w:r>
      <w:r w:rsidRPr="007A6424">
        <w:rPr>
          <w:rFonts w:ascii="Arial Narrow" w:hAnsi="Arial Narrow"/>
        </w:rPr>
        <w:t xml:space="preserve">začatie prevádzkovania ambulancie, vo vzťahu ku ktorej je </w:t>
      </w:r>
      <w:r w:rsidRPr="007A6424">
        <w:rPr>
          <w:rFonts w:ascii="Arial Narrow" w:hAnsi="Arial Narrow"/>
          <w:b/>
        </w:rPr>
        <w:t xml:space="preserve">Prijímateľovi </w:t>
      </w:r>
      <w:r w:rsidRPr="007A6424">
        <w:rPr>
          <w:rFonts w:ascii="Arial Narrow" w:hAnsi="Arial Narrow"/>
        </w:rPr>
        <w:t xml:space="preserve">vyplácaný </w:t>
      </w:r>
      <w:r w:rsidR="009544CD" w:rsidRPr="007A6424">
        <w:rPr>
          <w:rFonts w:ascii="Arial Narrow" w:hAnsi="Arial Narrow"/>
          <w:b/>
        </w:rPr>
        <w:t>P</w:t>
      </w:r>
      <w:r w:rsidRPr="007A6424">
        <w:rPr>
          <w:rFonts w:ascii="Arial Narrow" w:hAnsi="Arial Narrow"/>
          <w:b/>
        </w:rPr>
        <w:t>ríspevok</w:t>
      </w:r>
      <w:r w:rsidRPr="007A6424">
        <w:rPr>
          <w:rFonts w:ascii="Arial Narrow" w:hAnsi="Arial Narrow"/>
        </w:rPr>
        <w:t xml:space="preserve"> podľa tejto </w:t>
      </w:r>
      <w:r w:rsidRPr="007A6424">
        <w:rPr>
          <w:rFonts w:ascii="Arial Narrow" w:hAnsi="Arial Narrow"/>
          <w:b/>
        </w:rPr>
        <w:t>Zmluvy</w:t>
      </w:r>
      <w:r w:rsidRPr="007A6424">
        <w:rPr>
          <w:rFonts w:ascii="Arial Narrow" w:hAnsi="Arial Narrow"/>
        </w:rPr>
        <w:t>.</w:t>
      </w:r>
      <w:r w:rsidR="001975EE" w:rsidRPr="007A6424">
        <w:rPr>
          <w:rFonts w:ascii="Arial Narrow" w:hAnsi="Arial Narrow"/>
          <w:lang w:eastAsia="cs-CZ"/>
        </w:rPr>
        <w:t xml:space="preserve"> Ak </w:t>
      </w:r>
      <w:r w:rsidR="001975EE" w:rsidRPr="007A6424">
        <w:rPr>
          <w:rFonts w:ascii="Arial Narrow" w:hAnsi="Arial Narrow"/>
          <w:b/>
          <w:lang w:eastAsia="cs-CZ"/>
        </w:rPr>
        <w:t>Prijímateľ</w:t>
      </w:r>
      <w:r w:rsidR="001975EE" w:rsidRPr="007A6424">
        <w:rPr>
          <w:rFonts w:ascii="Arial Narrow" w:hAnsi="Arial Narrow"/>
          <w:lang w:eastAsia="cs-CZ"/>
        </w:rPr>
        <w:t xml:space="preserve"> poruší povinnosť podľa tohto odseku, ide o podstatné porušenie </w:t>
      </w:r>
      <w:r w:rsidR="001975EE" w:rsidRPr="007A6424">
        <w:rPr>
          <w:rFonts w:ascii="Arial Narrow" w:hAnsi="Arial Narrow"/>
          <w:b/>
          <w:lang w:eastAsia="cs-CZ"/>
        </w:rPr>
        <w:t>Zmluvy</w:t>
      </w:r>
      <w:r w:rsidR="001975EE" w:rsidRPr="007A6424">
        <w:rPr>
          <w:rFonts w:ascii="Arial Narrow" w:hAnsi="Arial Narrow"/>
          <w:lang w:eastAsia="cs-CZ"/>
        </w:rPr>
        <w:t xml:space="preserve"> podľa článku 11 </w:t>
      </w:r>
      <w:r w:rsidR="001975EE" w:rsidRPr="007A6424">
        <w:rPr>
          <w:rFonts w:ascii="Arial Narrow" w:hAnsi="Arial Narrow"/>
          <w:b/>
          <w:lang w:eastAsia="cs-CZ"/>
        </w:rPr>
        <w:t>VZP</w:t>
      </w:r>
      <w:r w:rsidR="001975EE" w:rsidRPr="007A6424">
        <w:rPr>
          <w:rFonts w:ascii="Arial Narrow" w:hAnsi="Arial Narrow"/>
          <w:lang w:eastAsia="cs-CZ"/>
        </w:rPr>
        <w:t>.</w:t>
      </w:r>
    </w:p>
    <w:p w14:paraId="40BF00C3" w14:textId="17D285E0" w:rsidR="00306E0C" w:rsidRPr="00F473D9" w:rsidRDefault="002A2071" w:rsidP="00BC5312">
      <w:pPr>
        <w:pStyle w:val="Odsekzoznamu"/>
        <w:numPr>
          <w:ilvl w:val="1"/>
          <w:numId w:val="6"/>
        </w:numPr>
        <w:tabs>
          <w:tab w:val="left" w:pos="567"/>
        </w:tabs>
        <w:ind w:left="567" w:right="14"/>
        <w:rPr>
          <w:rFonts w:ascii="Arial Narrow" w:hAnsi="Arial Narrow"/>
        </w:rPr>
      </w:pPr>
      <w:r w:rsidRPr="007A6424">
        <w:rPr>
          <w:rFonts w:ascii="Arial Narrow" w:hAnsi="Arial Narrow"/>
          <w:b/>
        </w:rPr>
        <w:t xml:space="preserve">Prijímateľ </w:t>
      </w:r>
      <w:r w:rsidRPr="007A6424">
        <w:rPr>
          <w:rFonts w:ascii="Arial Narrow" w:hAnsi="Arial Narrow"/>
        </w:rPr>
        <w:t xml:space="preserve">je povinný doručiť </w:t>
      </w:r>
      <w:r w:rsidRPr="007A6424">
        <w:rPr>
          <w:rFonts w:ascii="Arial Narrow" w:hAnsi="Arial Narrow"/>
          <w:b/>
        </w:rPr>
        <w:t>Vykonávateľovi</w:t>
      </w:r>
      <w:r w:rsidRPr="00F473D9">
        <w:rPr>
          <w:rFonts w:ascii="Arial Narrow" w:hAnsi="Arial Narrow"/>
          <w:b/>
        </w:rPr>
        <w:t xml:space="preserve"> </w:t>
      </w:r>
      <w:r w:rsidRPr="00F473D9">
        <w:rPr>
          <w:rFonts w:ascii="Arial Narrow" w:hAnsi="Arial Narrow"/>
        </w:rPr>
        <w:t>vše</w:t>
      </w:r>
      <w:r w:rsidR="003322ED">
        <w:rPr>
          <w:rFonts w:ascii="Arial Narrow" w:hAnsi="Arial Narrow"/>
        </w:rPr>
        <w:t>tky dokumenty uvedené v bode 3.4</w:t>
      </w:r>
      <w:r w:rsidRPr="00F473D9">
        <w:rPr>
          <w:rFonts w:ascii="Arial Narrow" w:hAnsi="Arial Narrow"/>
        </w:rPr>
        <w:t xml:space="preserve"> </w:t>
      </w:r>
      <w:r w:rsidRPr="00F473D9">
        <w:rPr>
          <w:rFonts w:ascii="Arial Narrow" w:hAnsi="Arial Narrow"/>
          <w:b/>
        </w:rPr>
        <w:t xml:space="preserve">Zmluvy </w:t>
      </w:r>
      <w:r w:rsidR="003322ED">
        <w:rPr>
          <w:rFonts w:ascii="Arial Narrow" w:hAnsi="Arial Narrow"/>
        </w:rPr>
        <w:t xml:space="preserve">v stanovených </w:t>
      </w:r>
      <w:r w:rsidRPr="00F473D9">
        <w:rPr>
          <w:rFonts w:ascii="Arial Narrow" w:hAnsi="Arial Narrow"/>
        </w:rPr>
        <w:t xml:space="preserve">lehotách. </w:t>
      </w:r>
      <w:r w:rsidR="000E5B97" w:rsidRPr="00F473D9">
        <w:rPr>
          <w:rFonts w:ascii="Arial Narrow" w:hAnsi="Arial Narrow"/>
        </w:rPr>
        <w:t>Právoplatné p</w:t>
      </w:r>
      <w:r w:rsidRPr="00F473D9">
        <w:rPr>
          <w:rFonts w:ascii="Arial Narrow" w:hAnsi="Arial Narrow"/>
        </w:rPr>
        <w:t>ovolenie na prevádzk</w:t>
      </w:r>
      <w:r w:rsidR="003322ED">
        <w:rPr>
          <w:rFonts w:ascii="Arial Narrow" w:hAnsi="Arial Narrow"/>
        </w:rPr>
        <w:t>ovanie ambulancie podľa bodu 3.4</w:t>
      </w:r>
      <w:r w:rsidRPr="00F473D9">
        <w:rPr>
          <w:rFonts w:ascii="Arial Narrow" w:hAnsi="Arial Narrow"/>
        </w:rPr>
        <w:t xml:space="preserve">.1. článku 3 </w:t>
      </w:r>
      <w:r w:rsidRPr="00F473D9">
        <w:rPr>
          <w:rFonts w:ascii="Arial Narrow" w:hAnsi="Arial Narrow"/>
          <w:b/>
        </w:rPr>
        <w:t xml:space="preserve">Zmluvy </w:t>
      </w:r>
      <w:r w:rsidRPr="00F473D9">
        <w:rPr>
          <w:rFonts w:ascii="Arial Narrow" w:hAnsi="Arial Narrow"/>
        </w:rPr>
        <w:t xml:space="preserve">je povinný </w:t>
      </w:r>
      <w:r w:rsidRPr="00F473D9">
        <w:rPr>
          <w:rFonts w:ascii="Arial Narrow" w:hAnsi="Arial Narrow"/>
          <w:b/>
        </w:rPr>
        <w:t xml:space="preserve">Vykonávateľ </w:t>
      </w:r>
      <w:r w:rsidRPr="00F473D9">
        <w:rPr>
          <w:rFonts w:ascii="Arial Narrow" w:hAnsi="Arial Narrow"/>
        </w:rPr>
        <w:t xml:space="preserve">doručiť najneskôr </w:t>
      </w:r>
      <w:r w:rsidR="003322ED" w:rsidRPr="003322ED">
        <w:rPr>
          <w:rFonts w:ascii="Arial Narrow" w:hAnsi="Arial Narrow"/>
        </w:rPr>
        <w:t>do 12 mesiacov po mesiaci,</w:t>
      </w:r>
      <w:r w:rsidR="003322ED">
        <w:rPr>
          <w:rFonts w:ascii="Arial Narrow" w:hAnsi="Arial Narrow"/>
        </w:rPr>
        <w:t xml:space="preserve"> v ktorom nadobudla </w:t>
      </w:r>
      <w:r w:rsidR="003322ED" w:rsidRPr="003322ED">
        <w:rPr>
          <w:rFonts w:ascii="Arial Narrow" w:hAnsi="Arial Narrow"/>
          <w:b/>
        </w:rPr>
        <w:t>Zmluva</w:t>
      </w:r>
      <w:r w:rsidR="003322ED" w:rsidRPr="003322ED">
        <w:rPr>
          <w:rFonts w:ascii="Arial Narrow" w:hAnsi="Arial Narrow"/>
        </w:rPr>
        <w:t xml:space="preserve"> účinnosť</w:t>
      </w:r>
      <w:r w:rsidRPr="00F473D9">
        <w:rPr>
          <w:rFonts w:ascii="Arial Narrow" w:hAnsi="Arial Narrow"/>
        </w:rPr>
        <w:t>.</w:t>
      </w:r>
    </w:p>
    <w:p w14:paraId="7A8D1B4B" w14:textId="77777777" w:rsidR="00306E0C" w:rsidRPr="00F473D9" w:rsidRDefault="002A2071" w:rsidP="00FA0B41">
      <w:pPr>
        <w:pStyle w:val="Odsekzoznamu"/>
        <w:numPr>
          <w:ilvl w:val="1"/>
          <w:numId w:val="6"/>
        </w:numPr>
        <w:tabs>
          <w:tab w:val="left" w:pos="567"/>
        </w:tabs>
        <w:spacing w:line="252" w:lineRule="exact"/>
        <w:ind w:left="567" w:right="14"/>
        <w:rPr>
          <w:rFonts w:ascii="Arial Narrow" w:hAnsi="Arial Narrow"/>
        </w:rPr>
      </w:pPr>
      <w:r w:rsidRPr="00F473D9">
        <w:rPr>
          <w:rFonts w:ascii="Arial Narrow" w:hAnsi="Arial Narrow"/>
          <w:b/>
        </w:rPr>
        <w:t xml:space="preserve">Prijímateľ </w:t>
      </w:r>
      <w:r w:rsidRPr="00F473D9">
        <w:rPr>
          <w:rFonts w:ascii="Arial Narrow" w:hAnsi="Arial Narrow"/>
        </w:rPr>
        <w:t xml:space="preserve">je za účelom pravidelného informovania o </w:t>
      </w:r>
      <w:r w:rsidRPr="00F473D9">
        <w:rPr>
          <w:rFonts w:ascii="Arial Narrow" w:hAnsi="Arial Narrow"/>
          <w:b/>
        </w:rPr>
        <w:t xml:space="preserve">riadnej Realizácii Aktivity </w:t>
      </w:r>
      <w:r w:rsidRPr="00F473D9">
        <w:rPr>
          <w:rFonts w:ascii="Arial Narrow" w:hAnsi="Arial Narrow"/>
        </w:rPr>
        <w:t>povinný predkladať</w:t>
      </w:r>
    </w:p>
    <w:p w14:paraId="125D0003" w14:textId="77777777" w:rsidR="00306E0C" w:rsidRPr="00F473D9" w:rsidRDefault="002A2071" w:rsidP="00FA0B41">
      <w:pPr>
        <w:spacing w:line="252" w:lineRule="exact"/>
        <w:ind w:left="567" w:right="14"/>
        <w:rPr>
          <w:rFonts w:ascii="Arial Narrow" w:hAnsi="Arial Narrow"/>
        </w:rPr>
      </w:pPr>
      <w:r w:rsidRPr="00F473D9">
        <w:rPr>
          <w:rFonts w:ascii="Arial Narrow" w:hAnsi="Arial Narrow"/>
          <w:b/>
        </w:rPr>
        <w:t xml:space="preserve">Vykonávateľovi </w:t>
      </w:r>
      <w:r w:rsidRPr="00F473D9">
        <w:rPr>
          <w:rFonts w:ascii="Arial Narrow" w:hAnsi="Arial Narrow"/>
        </w:rPr>
        <w:t>monitorovacie správy nasledovne:</w:t>
      </w:r>
    </w:p>
    <w:p w14:paraId="14D63EFF" w14:textId="7737C4D3" w:rsidR="00306E0C" w:rsidRPr="00F473D9" w:rsidRDefault="002A2071" w:rsidP="00F30790">
      <w:pPr>
        <w:pStyle w:val="Odsekzoznamu"/>
        <w:numPr>
          <w:ilvl w:val="2"/>
          <w:numId w:val="6"/>
        </w:numPr>
        <w:tabs>
          <w:tab w:val="left" w:pos="1289"/>
        </w:tabs>
        <w:ind w:right="14" w:hanging="721"/>
        <w:rPr>
          <w:rFonts w:ascii="Arial Narrow" w:hAnsi="Arial Narrow"/>
        </w:rPr>
      </w:pPr>
      <w:r w:rsidRPr="00F473D9">
        <w:rPr>
          <w:rFonts w:ascii="Arial Narrow" w:hAnsi="Arial Narrow"/>
        </w:rPr>
        <w:t>Prvú monitorovaciu správu predloží</w:t>
      </w:r>
      <w:r w:rsidR="000E5B97" w:rsidRPr="00F473D9">
        <w:rPr>
          <w:rFonts w:ascii="Arial Narrow" w:hAnsi="Arial Narrow"/>
        </w:rPr>
        <w:t xml:space="preserve"> po 12 mesiacoch odo dňa začatia prevádzkovania ambulancie</w:t>
      </w:r>
      <w:r w:rsidRPr="00F473D9">
        <w:rPr>
          <w:rFonts w:ascii="Arial Narrow" w:hAnsi="Arial Narrow"/>
        </w:rPr>
        <w:t>,</w:t>
      </w:r>
    </w:p>
    <w:p w14:paraId="7A3B702F" w14:textId="77777777" w:rsidR="00306E0C" w:rsidRPr="00F473D9" w:rsidRDefault="002A2071" w:rsidP="00F30790">
      <w:pPr>
        <w:pStyle w:val="Odsekzoznamu"/>
        <w:numPr>
          <w:ilvl w:val="2"/>
          <w:numId w:val="6"/>
        </w:numPr>
        <w:tabs>
          <w:tab w:val="left" w:pos="1289"/>
        </w:tabs>
        <w:spacing w:before="24"/>
        <w:ind w:right="14" w:hanging="721"/>
        <w:rPr>
          <w:rFonts w:ascii="Arial Narrow" w:hAnsi="Arial Narrow"/>
        </w:rPr>
      </w:pPr>
      <w:r w:rsidRPr="00F473D9">
        <w:rPr>
          <w:rFonts w:ascii="Arial Narrow" w:hAnsi="Arial Narrow"/>
        </w:rPr>
        <w:t>Záverečnú monitorovaciu správu najneskôr do 30 dní po uplynutí doby záväzku uvedeného v bode</w:t>
      </w:r>
    </w:p>
    <w:p w14:paraId="554BBA14" w14:textId="6882A826" w:rsidR="00306E0C" w:rsidRPr="00F473D9" w:rsidRDefault="002A2071" w:rsidP="00FA3434">
      <w:pPr>
        <w:pStyle w:val="Zkladntext"/>
        <w:ind w:left="1288" w:right="14"/>
        <w:rPr>
          <w:rFonts w:ascii="Arial Narrow" w:hAnsi="Arial Narrow"/>
        </w:rPr>
      </w:pPr>
      <w:r w:rsidRPr="00F473D9">
        <w:rPr>
          <w:rFonts w:ascii="Arial Narrow" w:hAnsi="Arial Narrow"/>
        </w:rPr>
        <w:t>4.</w:t>
      </w:r>
      <w:r w:rsidR="0077448E">
        <w:rPr>
          <w:rFonts w:ascii="Arial Narrow" w:hAnsi="Arial Narrow"/>
        </w:rPr>
        <w:t>4</w:t>
      </w:r>
      <w:r w:rsidRPr="00F473D9">
        <w:rPr>
          <w:rFonts w:ascii="Arial Narrow" w:hAnsi="Arial Narrow"/>
        </w:rPr>
        <w:t>. Zmluvy.</w:t>
      </w:r>
    </w:p>
    <w:p w14:paraId="552E669C" w14:textId="77777777" w:rsidR="00306E0C" w:rsidRPr="00F473D9" w:rsidRDefault="002A2071" w:rsidP="00FA3434">
      <w:pPr>
        <w:ind w:left="724" w:right="14" w:hanging="157"/>
        <w:jc w:val="both"/>
        <w:rPr>
          <w:rFonts w:ascii="Arial Narrow" w:hAnsi="Arial Narrow"/>
        </w:rPr>
      </w:pPr>
      <w:r w:rsidRPr="00F473D9">
        <w:rPr>
          <w:rFonts w:ascii="Arial Narrow" w:hAnsi="Arial Narrow"/>
          <w:b/>
        </w:rPr>
        <w:t xml:space="preserve">Vykonávateľ </w:t>
      </w:r>
      <w:r w:rsidRPr="00F473D9">
        <w:rPr>
          <w:rFonts w:ascii="Arial Narrow" w:hAnsi="Arial Narrow"/>
        </w:rPr>
        <w:t xml:space="preserve">je zároveň oprávnený kedykoľvek požiadať </w:t>
      </w:r>
      <w:r w:rsidRPr="00F473D9">
        <w:rPr>
          <w:rFonts w:ascii="Arial Narrow" w:hAnsi="Arial Narrow"/>
          <w:b/>
        </w:rPr>
        <w:t xml:space="preserve">Prijímateľa </w:t>
      </w:r>
      <w:r w:rsidRPr="00F473D9">
        <w:rPr>
          <w:rFonts w:ascii="Arial Narrow" w:hAnsi="Arial Narrow"/>
        </w:rPr>
        <w:t xml:space="preserve">o informácie v zmysle čl. 5 bod 6 </w:t>
      </w:r>
      <w:r w:rsidRPr="00F473D9">
        <w:rPr>
          <w:rFonts w:ascii="Arial Narrow" w:hAnsi="Arial Narrow"/>
          <w:b/>
        </w:rPr>
        <w:t>VZP</w:t>
      </w:r>
      <w:r w:rsidRPr="00F473D9">
        <w:rPr>
          <w:rFonts w:ascii="Arial Narrow" w:hAnsi="Arial Narrow"/>
        </w:rPr>
        <w:t>.</w:t>
      </w:r>
    </w:p>
    <w:p w14:paraId="7023443D" w14:textId="0D816A55" w:rsidR="00306E0C" w:rsidRPr="00F473D9" w:rsidRDefault="002A2071" w:rsidP="00FA0B41">
      <w:pPr>
        <w:pStyle w:val="Odsekzoznamu"/>
        <w:numPr>
          <w:ilvl w:val="1"/>
          <w:numId w:val="6"/>
        </w:numPr>
        <w:tabs>
          <w:tab w:val="left" w:pos="567"/>
        </w:tabs>
        <w:spacing w:before="2"/>
        <w:ind w:left="567" w:right="14"/>
        <w:rPr>
          <w:rFonts w:ascii="Arial Narrow" w:hAnsi="Arial Narrow"/>
          <w:b/>
        </w:rPr>
      </w:pPr>
      <w:r w:rsidRPr="00F473D9">
        <w:rPr>
          <w:rFonts w:ascii="Arial Narrow" w:hAnsi="Arial Narrow"/>
          <w:b/>
        </w:rPr>
        <w:t xml:space="preserve">Prijímateľ Prostriedkov mechanizmu / Príspevku </w:t>
      </w:r>
      <w:r w:rsidRPr="00F473D9">
        <w:rPr>
          <w:rFonts w:ascii="Arial Narrow" w:hAnsi="Arial Narrow"/>
        </w:rPr>
        <w:t xml:space="preserve">sa podľa </w:t>
      </w:r>
      <w:r w:rsidRPr="00F473D9">
        <w:rPr>
          <w:rFonts w:ascii="Arial Narrow" w:hAnsi="Arial Narrow"/>
          <w:b/>
        </w:rPr>
        <w:t xml:space="preserve">Zmluvy </w:t>
      </w:r>
      <w:r w:rsidRPr="00F473D9">
        <w:rPr>
          <w:rFonts w:ascii="Arial Narrow" w:hAnsi="Arial Narrow"/>
        </w:rPr>
        <w:t xml:space="preserve">zaväzuje </w:t>
      </w:r>
      <w:r w:rsidRPr="00F473D9">
        <w:rPr>
          <w:rFonts w:ascii="Arial Narrow" w:hAnsi="Arial Narrow"/>
          <w:b/>
        </w:rPr>
        <w:t xml:space="preserve">najmenej počas 5 (piatich) rokov </w:t>
      </w:r>
      <w:r w:rsidRPr="00F473D9">
        <w:rPr>
          <w:rFonts w:ascii="Arial Narrow" w:hAnsi="Arial Narrow"/>
        </w:rPr>
        <w:t xml:space="preserve">odo dňa </w:t>
      </w:r>
      <w:r w:rsidR="005C3518" w:rsidRPr="00F473D9">
        <w:rPr>
          <w:rFonts w:ascii="Arial Narrow" w:hAnsi="Arial Narrow"/>
        </w:rPr>
        <w:t>začatia prevádzkovania novej všeobecnej ambulancie</w:t>
      </w:r>
      <w:r w:rsidR="0077448E" w:rsidRPr="003322ED">
        <w:rPr>
          <w:rFonts w:ascii="Arial Narrow" w:hAnsi="Arial Narrow"/>
          <w:b/>
        </w:rPr>
        <w:t xml:space="preserve"> (Doba udržateľnosti</w:t>
      </w:r>
      <w:r w:rsidR="0077448E">
        <w:rPr>
          <w:rFonts w:ascii="Arial Narrow" w:hAnsi="Arial Narrow"/>
          <w:b/>
        </w:rPr>
        <w:t xml:space="preserve"> </w:t>
      </w:r>
      <w:r w:rsidR="00514CD2">
        <w:rPr>
          <w:rFonts w:ascii="Arial Narrow" w:hAnsi="Arial Narrow"/>
          <w:b/>
        </w:rPr>
        <w:t>Aktivity</w:t>
      </w:r>
      <w:r w:rsidR="0077448E" w:rsidRPr="003322ED">
        <w:rPr>
          <w:rFonts w:ascii="Arial Narrow" w:hAnsi="Arial Narrow"/>
          <w:b/>
        </w:rPr>
        <w:t>)</w:t>
      </w:r>
      <w:r w:rsidRPr="0077448E">
        <w:rPr>
          <w:rFonts w:ascii="Arial Narrow" w:hAnsi="Arial Narrow"/>
          <w:b/>
        </w:rPr>
        <w:t>:</w:t>
      </w:r>
    </w:p>
    <w:p w14:paraId="13FDC2A3" w14:textId="7BBB0E79" w:rsidR="00306E0C" w:rsidRPr="00F473D9" w:rsidRDefault="00211EC1" w:rsidP="00F30790">
      <w:pPr>
        <w:pStyle w:val="Odsekzoznamu"/>
        <w:numPr>
          <w:ilvl w:val="2"/>
          <w:numId w:val="6"/>
        </w:numPr>
        <w:tabs>
          <w:tab w:val="left" w:pos="1289"/>
        </w:tabs>
        <w:spacing w:line="256" w:lineRule="auto"/>
        <w:ind w:right="14" w:hanging="721"/>
        <w:rPr>
          <w:rFonts w:ascii="Arial Narrow" w:hAnsi="Arial Narrow"/>
        </w:rPr>
      </w:pPr>
      <w:r>
        <w:rPr>
          <w:rFonts w:ascii="Arial Narrow" w:hAnsi="Arial Narrow"/>
        </w:rPr>
        <w:t xml:space="preserve">začať </w:t>
      </w:r>
      <w:r w:rsidR="002A2071" w:rsidRPr="00ED2D58">
        <w:rPr>
          <w:rFonts w:ascii="Arial Narrow" w:hAnsi="Arial Narrow"/>
        </w:rPr>
        <w:t>prevádzkovať</w:t>
      </w:r>
      <w:r w:rsidR="002A2071" w:rsidRPr="00F473D9">
        <w:rPr>
          <w:rFonts w:ascii="Arial Narrow" w:hAnsi="Arial Narrow"/>
        </w:rPr>
        <w:t xml:space="preserve"> všeobecnú ambulanciu </w:t>
      </w:r>
      <w:r>
        <w:rPr>
          <w:rFonts w:ascii="Arial Narrow" w:hAnsi="Arial Narrow"/>
        </w:rPr>
        <w:t xml:space="preserve">najneskôr do 3 mesiacov </w:t>
      </w:r>
      <w:r w:rsidRPr="003F3CA0">
        <w:rPr>
          <w:rFonts w:ascii="Arial Narrow" w:hAnsi="Arial Narrow"/>
        </w:rPr>
        <w:t xml:space="preserve">od právoplatnosti povolenia </w:t>
      </w:r>
      <w:r>
        <w:rPr>
          <w:rFonts w:ascii="Arial Narrow" w:hAnsi="Arial Narrow"/>
        </w:rPr>
        <w:t xml:space="preserve">na prevádzkovanie zdravotníckeho zariadenia </w:t>
      </w:r>
      <w:r w:rsidR="002A2071" w:rsidRPr="00F473D9">
        <w:rPr>
          <w:rFonts w:ascii="Arial Narrow" w:hAnsi="Arial Narrow"/>
        </w:rPr>
        <w:t xml:space="preserve">v okrese, pre ktorý získal </w:t>
      </w:r>
      <w:r w:rsidR="002A2071" w:rsidRPr="00F473D9">
        <w:rPr>
          <w:rFonts w:ascii="Arial Narrow" w:hAnsi="Arial Narrow"/>
          <w:b/>
        </w:rPr>
        <w:t>Prostriedky mechanizmu</w:t>
      </w:r>
      <w:r w:rsidR="002A2071" w:rsidRPr="00F473D9">
        <w:rPr>
          <w:rFonts w:ascii="Arial Narrow" w:hAnsi="Arial Narrow"/>
        </w:rPr>
        <w:t xml:space="preserve">, alebo v okrese podľa bodu 4.9 tohto článku </w:t>
      </w:r>
      <w:r w:rsidR="002A2071" w:rsidRPr="00F473D9">
        <w:rPr>
          <w:rFonts w:ascii="Arial Narrow" w:hAnsi="Arial Narrow"/>
          <w:b/>
        </w:rPr>
        <w:t>Zmluvy</w:t>
      </w:r>
      <w:r w:rsidR="002A2071" w:rsidRPr="00F473D9">
        <w:rPr>
          <w:rFonts w:ascii="Arial Narrow" w:hAnsi="Arial Narrow"/>
        </w:rPr>
        <w:t>.</w:t>
      </w:r>
    </w:p>
    <w:p w14:paraId="09209F0A" w14:textId="77777777" w:rsidR="00306E0C" w:rsidRPr="00F473D9" w:rsidRDefault="002A2071" w:rsidP="00F30790">
      <w:pPr>
        <w:pStyle w:val="Odsekzoznamu"/>
        <w:numPr>
          <w:ilvl w:val="2"/>
          <w:numId w:val="6"/>
        </w:numPr>
        <w:tabs>
          <w:tab w:val="left" w:pos="1289"/>
        </w:tabs>
        <w:spacing w:before="7" w:line="261" w:lineRule="auto"/>
        <w:ind w:right="14" w:hanging="721"/>
        <w:rPr>
          <w:rFonts w:ascii="Arial Narrow" w:hAnsi="Arial Narrow"/>
        </w:rPr>
      </w:pPr>
      <w:r w:rsidRPr="00F473D9">
        <w:rPr>
          <w:rFonts w:ascii="Arial Narrow" w:hAnsi="Arial Narrow"/>
        </w:rPr>
        <w:t>poskytovať zdravotnú starostlivosť vo všeobecnej ambulancii najmenej v rozsahu 35 ordinačných hodín týždenne, z toho najmenej jeden deň poskytovať zdravotnú starostlivosť najmenej do 17:00 hod.,</w:t>
      </w:r>
    </w:p>
    <w:p w14:paraId="43820279" w14:textId="77777777" w:rsidR="00306E0C" w:rsidRPr="00F473D9" w:rsidRDefault="002A2071" w:rsidP="00F30790">
      <w:pPr>
        <w:pStyle w:val="Odsekzoznamu"/>
        <w:numPr>
          <w:ilvl w:val="2"/>
          <w:numId w:val="6"/>
        </w:numPr>
        <w:tabs>
          <w:tab w:val="left" w:pos="1289"/>
        </w:tabs>
        <w:spacing w:before="1"/>
        <w:ind w:right="14" w:hanging="721"/>
        <w:rPr>
          <w:rFonts w:ascii="Arial Narrow" w:hAnsi="Arial Narrow"/>
        </w:rPr>
      </w:pPr>
      <w:r w:rsidRPr="00F473D9">
        <w:rPr>
          <w:rFonts w:ascii="Arial Narrow" w:hAnsi="Arial Narrow"/>
        </w:rPr>
        <w:t xml:space="preserve">umožniť bezplatné objednávanie pacientov spôsobom obvyklým u </w:t>
      </w:r>
      <w:r w:rsidRPr="00F473D9">
        <w:rPr>
          <w:rFonts w:ascii="Arial Narrow" w:hAnsi="Arial Narrow"/>
          <w:b/>
        </w:rPr>
        <w:t>Prijímateľa</w:t>
      </w:r>
      <w:r w:rsidRPr="00F473D9">
        <w:rPr>
          <w:rFonts w:ascii="Arial Narrow" w:hAnsi="Arial Narrow"/>
        </w:rPr>
        <w:t>,</w:t>
      </w:r>
    </w:p>
    <w:p w14:paraId="07D7B4D2" w14:textId="4EB1F3E4" w:rsidR="00730584" w:rsidRDefault="002D0C61" w:rsidP="00F30790">
      <w:pPr>
        <w:pStyle w:val="Odsekzoznamu"/>
        <w:numPr>
          <w:ilvl w:val="2"/>
          <w:numId w:val="6"/>
        </w:numPr>
        <w:tabs>
          <w:tab w:val="left" w:pos="1289"/>
        </w:tabs>
        <w:spacing w:before="18" w:line="259" w:lineRule="auto"/>
        <w:ind w:right="14" w:hanging="721"/>
        <w:rPr>
          <w:rFonts w:ascii="Arial Narrow" w:hAnsi="Arial Narrow"/>
        </w:rPr>
      </w:pPr>
      <w:r>
        <w:rPr>
          <w:rFonts w:ascii="Arial Narrow" w:hAnsi="Arial Narrow"/>
        </w:rPr>
        <w:t>v</w:t>
      </w:r>
      <w:r w:rsidR="002463EB" w:rsidRPr="00F473D9">
        <w:rPr>
          <w:rFonts w:ascii="Arial Narrow" w:hAnsi="Arial Narrow"/>
        </w:rPr>
        <w:t> </w:t>
      </w:r>
      <w:r w:rsidR="002A2071" w:rsidRPr="00F473D9">
        <w:rPr>
          <w:rFonts w:ascii="Arial Narrow" w:hAnsi="Arial Narrow"/>
        </w:rPr>
        <w:t>prípade</w:t>
      </w:r>
      <w:r w:rsidR="002463EB" w:rsidRPr="00F473D9">
        <w:rPr>
          <w:rFonts w:ascii="Arial Narrow" w:hAnsi="Arial Narrow"/>
        </w:rPr>
        <w:t>,</w:t>
      </w:r>
      <w:r w:rsidR="002A2071" w:rsidRPr="00F473D9">
        <w:rPr>
          <w:rFonts w:ascii="Arial Narrow" w:hAnsi="Arial Narrow"/>
        </w:rPr>
        <w:t xml:space="preserve"> ak </w:t>
      </w:r>
      <w:r w:rsidR="002A2071" w:rsidRPr="00F473D9">
        <w:rPr>
          <w:rFonts w:ascii="Arial Narrow" w:hAnsi="Arial Narrow"/>
          <w:b/>
        </w:rPr>
        <w:t xml:space="preserve">Prijímateľ </w:t>
      </w:r>
      <w:r w:rsidR="00B34781" w:rsidRPr="00107EB5">
        <w:rPr>
          <w:rFonts w:ascii="Arial Narrow" w:hAnsi="Arial Narrow"/>
        </w:rPr>
        <w:t>pod</w:t>
      </w:r>
      <w:r w:rsidR="00997C56">
        <w:rPr>
          <w:rFonts w:ascii="Arial Narrow" w:hAnsi="Arial Narrow"/>
        </w:rPr>
        <w:t>al</w:t>
      </w:r>
      <w:r w:rsidR="00B34781">
        <w:rPr>
          <w:rFonts w:ascii="Arial Narrow" w:hAnsi="Arial Narrow"/>
          <w:b/>
        </w:rPr>
        <w:t xml:space="preserve"> </w:t>
      </w:r>
      <w:r w:rsidR="00B34781" w:rsidRPr="00F473D9">
        <w:rPr>
          <w:rFonts w:ascii="Arial Narrow" w:hAnsi="Arial Narrow"/>
          <w:b/>
        </w:rPr>
        <w:t>ŽoPPM</w:t>
      </w:r>
      <w:r w:rsidR="00B34781" w:rsidRPr="00F473D9">
        <w:rPr>
          <w:rFonts w:ascii="Arial Narrow" w:hAnsi="Arial Narrow"/>
        </w:rPr>
        <w:t xml:space="preserve"> </w:t>
      </w:r>
      <w:r w:rsidR="00B34781">
        <w:rPr>
          <w:rFonts w:ascii="Arial Narrow" w:hAnsi="Arial Narrow"/>
        </w:rPr>
        <w:t xml:space="preserve">typu </w:t>
      </w:r>
      <w:r w:rsidR="00B34781" w:rsidRPr="00F473D9">
        <w:rPr>
          <w:rFonts w:ascii="Arial Narrow" w:hAnsi="Arial Narrow"/>
        </w:rPr>
        <w:t>1</w:t>
      </w:r>
      <w:r w:rsidR="00646A30">
        <w:rPr>
          <w:rFonts w:ascii="Arial Narrow" w:hAnsi="Arial Narrow"/>
        </w:rPr>
        <w:t>b</w:t>
      </w:r>
      <w:r w:rsidR="00B34781" w:rsidRPr="00F473D9">
        <w:rPr>
          <w:rFonts w:ascii="Arial Narrow" w:hAnsi="Arial Narrow"/>
        </w:rPr>
        <w:t>)</w:t>
      </w:r>
      <w:r w:rsidR="00646A30">
        <w:rPr>
          <w:rFonts w:ascii="Arial Narrow" w:hAnsi="Arial Narrow"/>
        </w:rPr>
        <w:t xml:space="preserve"> alebo 1d), ktoré tvoria prílohu </w:t>
      </w:r>
      <w:r w:rsidR="00646A30" w:rsidRPr="00107EB5">
        <w:rPr>
          <w:rFonts w:ascii="Arial Narrow" w:hAnsi="Arial Narrow"/>
          <w:b/>
        </w:rPr>
        <w:t>Výzvy</w:t>
      </w:r>
      <w:r w:rsidR="00646A30" w:rsidRPr="00107EB5">
        <w:rPr>
          <w:rFonts w:ascii="Arial Narrow" w:hAnsi="Arial Narrow"/>
        </w:rPr>
        <w:t>,</w:t>
      </w:r>
      <w:r w:rsidR="00B34781" w:rsidRPr="00F473D9">
        <w:rPr>
          <w:rFonts w:ascii="Arial Narrow" w:hAnsi="Arial Narrow"/>
        </w:rPr>
        <w:t xml:space="preserve"> </w:t>
      </w:r>
      <w:r w:rsidR="002A2071" w:rsidRPr="00F473D9">
        <w:rPr>
          <w:rFonts w:ascii="Arial Narrow" w:hAnsi="Arial Narrow"/>
        </w:rPr>
        <w:t xml:space="preserve">je povinný zabezpečiť poskytovanie všeobecnej ambulantnej starostlivosti lekármi v súčte najmenej o jeden úväzok viac ako uviedol </w:t>
      </w:r>
      <w:r w:rsidR="002A2071" w:rsidRPr="00F473D9">
        <w:rPr>
          <w:rFonts w:ascii="Arial Narrow" w:hAnsi="Arial Narrow"/>
          <w:b/>
        </w:rPr>
        <w:t xml:space="preserve">Prijímateľ </w:t>
      </w:r>
      <w:r w:rsidR="009B34EE" w:rsidRPr="00F473D9">
        <w:rPr>
          <w:rFonts w:ascii="Arial Narrow" w:hAnsi="Arial Narrow"/>
        </w:rPr>
        <w:t xml:space="preserve">v čestnom vyhlásení, ktoré tvorí prílohu č. 2 </w:t>
      </w:r>
      <w:r w:rsidR="009B34EE" w:rsidRPr="00F473D9">
        <w:rPr>
          <w:rFonts w:ascii="Arial Narrow" w:hAnsi="Arial Narrow"/>
          <w:b/>
        </w:rPr>
        <w:t>Zmluvy</w:t>
      </w:r>
      <w:r w:rsidR="00DE6E44" w:rsidRPr="00F473D9">
        <w:rPr>
          <w:rFonts w:ascii="Arial Narrow" w:hAnsi="Arial Narrow"/>
        </w:rPr>
        <w:t>.</w:t>
      </w:r>
    </w:p>
    <w:p w14:paraId="2D4D5BD7" w14:textId="1EF636CE" w:rsidR="008B790E" w:rsidRPr="00F14CA9" w:rsidRDefault="008B790E" w:rsidP="00F14CA9">
      <w:pPr>
        <w:tabs>
          <w:tab w:val="left" w:pos="567"/>
        </w:tabs>
        <w:spacing w:before="18" w:line="259" w:lineRule="auto"/>
        <w:ind w:left="567" w:right="14"/>
        <w:rPr>
          <w:rFonts w:ascii="Arial Narrow" w:hAnsi="Arial Narrow"/>
        </w:rPr>
      </w:pPr>
      <w:r w:rsidRPr="00F14CA9">
        <w:rPr>
          <w:rFonts w:ascii="Arial Narrow" w:hAnsi="Arial Narrow"/>
        </w:rPr>
        <w:t xml:space="preserve">Pre vylúčenie akýchkoľvek pochybností sa doba uvedená v bode 4.4. článku 4 </w:t>
      </w:r>
      <w:r w:rsidRPr="00F14CA9">
        <w:rPr>
          <w:rFonts w:ascii="Arial Narrow" w:hAnsi="Arial Narrow"/>
          <w:b/>
        </w:rPr>
        <w:t>Zmluvy</w:t>
      </w:r>
      <w:r w:rsidRPr="00F14CA9">
        <w:rPr>
          <w:rFonts w:ascii="Arial Narrow" w:hAnsi="Arial Narrow"/>
        </w:rPr>
        <w:t xml:space="preserve"> predĺži o čas trvania prerušenia záväzku podľa bodu 4.8. článku 4 </w:t>
      </w:r>
      <w:r w:rsidRPr="00F14CA9">
        <w:rPr>
          <w:rFonts w:ascii="Arial Narrow" w:hAnsi="Arial Narrow"/>
          <w:b/>
        </w:rPr>
        <w:t>Zmluvy</w:t>
      </w:r>
      <w:r w:rsidRPr="00F14CA9">
        <w:rPr>
          <w:rFonts w:ascii="Arial Narrow" w:hAnsi="Arial Narrow"/>
        </w:rPr>
        <w:t>.</w:t>
      </w:r>
    </w:p>
    <w:p w14:paraId="3EA40F2F" w14:textId="77777777" w:rsidR="00306E0C" w:rsidRPr="00F473D9" w:rsidRDefault="002A2071" w:rsidP="003322ED">
      <w:pPr>
        <w:pStyle w:val="Odsekzoznamu"/>
        <w:numPr>
          <w:ilvl w:val="1"/>
          <w:numId w:val="6"/>
        </w:numPr>
        <w:tabs>
          <w:tab w:val="left" w:pos="567"/>
        </w:tabs>
        <w:spacing w:line="252" w:lineRule="exact"/>
        <w:ind w:left="567" w:right="11"/>
        <w:rPr>
          <w:rFonts w:ascii="Arial Narrow" w:hAnsi="Arial Narrow"/>
        </w:rPr>
      </w:pPr>
      <w:r w:rsidRPr="00F473D9">
        <w:rPr>
          <w:rFonts w:ascii="Arial Narrow" w:hAnsi="Arial Narrow"/>
          <w:b/>
        </w:rPr>
        <w:t xml:space="preserve">Zmluvné strany </w:t>
      </w:r>
      <w:r w:rsidRPr="00F473D9">
        <w:rPr>
          <w:rFonts w:ascii="Arial Narrow" w:hAnsi="Arial Narrow"/>
        </w:rPr>
        <w:t xml:space="preserve">si pre prípad, že </w:t>
      </w:r>
      <w:r w:rsidRPr="00F473D9">
        <w:rPr>
          <w:rFonts w:ascii="Arial Narrow" w:hAnsi="Arial Narrow"/>
          <w:b/>
        </w:rPr>
        <w:t xml:space="preserve">Prijímateľ </w:t>
      </w:r>
      <w:r w:rsidRPr="00F473D9">
        <w:rPr>
          <w:rFonts w:ascii="Arial Narrow" w:hAnsi="Arial Narrow"/>
        </w:rPr>
        <w:t>poruší svoju povinnosť tým, že:</w:t>
      </w:r>
    </w:p>
    <w:p w14:paraId="36E7506C" w14:textId="77777777" w:rsidR="00306E0C" w:rsidRPr="00F473D9" w:rsidRDefault="002A2071" w:rsidP="00FA0B41">
      <w:pPr>
        <w:pStyle w:val="Odsekzoznamu"/>
        <w:numPr>
          <w:ilvl w:val="2"/>
          <w:numId w:val="6"/>
        </w:numPr>
        <w:tabs>
          <w:tab w:val="left" w:pos="1445"/>
        </w:tabs>
        <w:ind w:left="1444" w:right="14" w:hanging="877"/>
        <w:rPr>
          <w:rFonts w:ascii="Arial Narrow" w:hAnsi="Arial Narrow"/>
        </w:rPr>
      </w:pPr>
      <w:r w:rsidRPr="00F473D9">
        <w:rPr>
          <w:rFonts w:ascii="Arial Narrow" w:hAnsi="Arial Narrow"/>
        </w:rPr>
        <w:t xml:space="preserve">neposkytne </w:t>
      </w:r>
      <w:r w:rsidRPr="00F473D9">
        <w:rPr>
          <w:rFonts w:ascii="Arial Narrow" w:hAnsi="Arial Narrow"/>
          <w:b/>
        </w:rPr>
        <w:t xml:space="preserve">Vykonávateľovi </w:t>
      </w:r>
      <w:r w:rsidRPr="00F473D9">
        <w:rPr>
          <w:rFonts w:ascii="Arial Narrow" w:hAnsi="Arial Narrow"/>
        </w:rPr>
        <w:t xml:space="preserve">dokumentáciu, správy, údaje alebo informácie uvedené v zmysle článku 5 bodu 9 </w:t>
      </w:r>
      <w:r w:rsidRPr="00F473D9">
        <w:rPr>
          <w:rFonts w:ascii="Arial Narrow" w:hAnsi="Arial Narrow"/>
          <w:b/>
        </w:rPr>
        <w:t>VZP</w:t>
      </w:r>
      <w:r w:rsidRPr="00F473D9">
        <w:rPr>
          <w:rFonts w:ascii="Arial Narrow" w:hAnsi="Arial Narrow"/>
        </w:rPr>
        <w:t xml:space="preserve">, článku 8 bodov 2, 4 a 5 </w:t>
      </w:r>
      <w:r w:rsidRPr="00F473D9">
        <w:rPr>
          <w:rFonts w:ascii="Arial Narrow" w:hAnsi="Arial Narrow"/>
          <w:b/>
        </w:rPr>
        <w:t>VZP</w:t>
      </w:r>
      <w:r w:rsidRPr="00F473D9">
        <w:rPr>
          <w:rFonts w:ascii="Arial Narrow" w:hAnsi="Arial Narrow"/>
        </w:rPr>
        <w:t xml:space="preserve">, článku 9 bodov 4, 11 a 12 </w:t>
      </w:r>
      <w:r w:rsidRPr="00F473D9">
        <w:rPr>
          <w:rFonts w:ascii="Arial Narrow" w:hAnsi="Arial Narrow"/>
          <w:b/>
        </w:rPr>
        <w:t>VZP</w:t>
      </w:r>
      <w:r w:rsidRPr="00F473D9">
        <w:rPr>
          <w:rFonts w:ascii="Arial Narrow" w:hAnsi="Arial Narrow"/>
        </w:rPr>
        <w:t>, článku 10</w:t>
      </w:r>
    </w:p>
    <w:p w14:paraId="63050A9C" w14:textId="77777777" w:rsidR="00306E0C" w:rsidRPr="00F473D9" w:rsidRDefault="002A2071" w:rsidP="00FA0B41">
      <w:pPr>
        <w:pStyle w:val="Zkladntext"/>
        <w:ind w:left="1444" w:right="14"/>
        <w:jc w:val="both"/>
        <w:rPr>
          <w:rFonts w:ascii="Arial Narrow" w:hAnsi="Arial Narrow"/>
        </w:rPr>
      </w:pPr>
      <w:r w:rsidRPr="00F473D9">
        <w:rPr>
          <w:rFonts w:ascii="Arial Narrow" w:hAnsi="Arial Narrow"/>
        </w:rPr>
        <w:t xml:space="preserve">bodov 1 a 2 </w:t>
      </w:r>
      <w:r w:rsidRPr="00F473D9">
        <w:rPr>
          <w:rFonts w:ascii="Arial Narrow" w:hAnsi="Arial Narrow"/>
          <w:b/>
        </w:rPr>
        <w:t>VZP</w:t>
      </w:r>
      <w:r w:rsidRPr="00F473D9">
        <w:rPr>
          <w:rFonts w:ascii="Arial Narrow" w:hAnsi="Arial Narrow"/>
        </w:rPr>
        <w:t xml:space="preserve">, článku 12 bodu 1 písm. g) </w:t>
      </w:r>
      <w:r w:rsidRPr="00F473D9">
        <w:rPr>
          <w:rFonts w:ascii="Arial Narrow" w:hAnsi="Arial Narrow"/>
          <w:b/>
        </w:rPr>
        <w:t>VZP</w:t>
      </w:r>
      <w:r w:rsidRPr="00F473D9">
        <w:rPr>
          <w:rFonts w:ascii="Arial Narrow" w:hAnsi="Arial Narrow"/>
        </w:rPr>
        <w:t xml:space="preserve">, článku 13 bodu 10 </w:t>
      </w:r>
      <w:r w:rsidRPr="00F473D9">
        <w:rPr>
          <w:rFonts w:ascii="Arial Narrow" w:hAnsi="Arial Narrow"/>
          <w:b/>
        </w:rPr>
        <w:t>VZP</w:t>
      </w:r>
      <w:r w:rsidRPr="00F473D9">
        <w:rPr>
          <w:rFonts w:ascii="Arial Narrow" w:hAnsi="Arial Narrow"/>
        </w:rPr>
        <w:t xml:space="preserve">, článku 14 bodov 2 a 6 písm. b) </w:t>
      </w:r>
      <w:r w:rsidRPr="00F473D9">
        <w:rPr>
          <w:rFonts w:ascii="Arial Narrow" w:hAnsi="Arial Narrow"/>
          <w:b/>
        </w:rPr>
        <w:t xml:space="preserve">VZP </w:t>
      </w:r>
      <w:r w:rsidRPr="00F473D9">
        <w:rPr>
          <w:rFonts w:ascii="Arial Narrow" w:hAnsi="Arial Narrow"/>
        </w:rPr>
        <w:t xml:space="preserve">a článku 17 bodov 11 až 15 VZP v rozsahu a v lehote stanovenej v </w:t>
      </w:r>
      <w:r w:rsidRPr="00F473D9">
        <w:rPr>
          <w:rFonts w:ascii="Arial Narrow" w:hAnsi="Arial Narrow"/>
          <w:b/>
        </w:rPr>
        <w:t xml:space="preserve">Zmluve </w:t>
      </w:r>
      <w:r w:rsidRPr="00F473D9">
        <w:rPr>
          <w:rFonts w:ascii="Arial Narrow" w:hAnsi="Arial Narrow"/>
        </w:rPr>
        <w:t xml:space="preserve">alebo určenej </w:t>
      </w:r>
      <w:r w:rsidRPr="00F473D9">
        <w:rPr>
          <w:rFonts w:ascii="Arial Narrow" w:hAnsi="Arial Narrow"/>
          <w:b/>
        </w:rPr>
        <w:t>Vykonávateľom</w:t>
      </w:r>
      <w:r w:rsidRPr="00F473D9">
        <w:rPr>
          <w:rFonts w:ascii="Arial Narrow" w:hAnsi="Arial Narrow"/>
        </w:rPr>
        <w:t>;</w:t>
      </w:r>
    </w:p>
    <w:p w14:paraId="5374F889" w14:textId="4801EF3E" w:rsidR="00306E0C" w:rsidRPr="00F473D9" w:rsidRDefault="002A2071" w:rsidP="00FA0B41">
      <w:pPr>
        <w:pStyle w:val="Odsekzoznamu"/>
        <w:numPr>
          <w:ilvl w:val="2"/>
          <w:numId w:val="6"/>
        </w:numPr>
        <w:tabs>
          <w:tab w:val="left" w:pos="1445"/>
        </w:tabs>
        <w:ind w:left="1444" w:right="14" w:hanging="877"/>
        <w:rPr>
          <w:rFonts w:ascii="Arial Narrow" w:hAnsi="Arial Narrow"/>
        </w:rPr>
      </w:pPr>
      <w:r w:rsidRPr="00F473D9">
        <w:rPr>
          <w:rFonts w:ascii="Arial Narrow" w:hAnsi="Arial Narrow"/>
        </w:rPr>
        <w:t xml:space="preserve">neposkytne </w:t>
      </w:r>
      <w:r w:rsidRPr="00F473D9">
        <w:rPr>
          <w:rFonts w:ascii="Arial Narrow" w:hAnsi="Arial Narrow"/>
          <w:b/>
        </w:rPr>
        <w:t xml:space="preserve">Vykonávateľovi </w:t>
      </w:r>
      <w:r w:rsidRPr="00F473D9">
        <w:rPr>
          <w:rFonts w:ascii="Arial Narrow" w:hAnsi="Arial Narrow"/>
        </w:rPr>
        <w:t>včas dokumenty podľa bodu 3.</w:t>
      </w:r>
      <w:r w:rsidR="0061122E">
        <w:rPr>
          <w:rFonts w:ascii="Arial Narrow" w:hAnsi="Arial Narrow"/>
        </w:rPr>
        <w:t>4.</w:t>
      </w:r>
      <w:r w:rsidRPr="00F473D9">
        <w:rPr>
          <w:rFonts w:ascii="Arial Narrow" w:hAnsi="Arial Narrow"/>
        </w:rPr>
        <w:t xml:space="preserve"> a 4.</w:t>
      </w:r>
      <w:r w:rsidR="0061122E">
        <w:rPr>
          <w:rFonts w:ascii="Arial Narrow" w:hAnsi="Arial Narrow"/>
        </w:rPr>
        <w:t>2.</w:t>
      </w:r>
      <w:r w:rsidRPr="00F473D9">
        <w:rPr>
          <w:rFonts w:ascii="Arial Narrow" w:hAnsi="Arial Narrow"/>
        </w:rPr>
        <w:t xml:space="preserve"> </w:t>
      </w:r>
      <w:r w:rsidRPr="00F473D9">
        <w:rPr>
          <w:rFonts w:ascii="Arial Narrow" w:hAnsi="Arial Narrow"/>
          <w:b/>
        </w:rPr>
        <w:t xml:space="preserve">Zmluvy </w:t>
      </w:r>
      <w:r w:rsidRPr="00F473D9">
        <w:rPr>
          <w:rFonts w:ascii="Arial Narrow" w:hAnsi="Arial Narrow"/>
        </w:rPr>
        <w:t>alebo monitorovacie správy v rozsahu a spôsobom podľa článku 4 bodu 4.</w:t>
      </w:r>
      <w:r w:rsidR="0061122E">
        <w:rPr>
          <w:rFonts w:ascii="Arial Narrow" w:hAnsi="Arial Narrow"/>
        </w:rPr>
        <w:t>3</w:t>
      </w:r>
      <w:r w:rsidRPr="00F473D9">
        <w:rPr>
          <w:rFonts w:ascii="Arial Narrow" w:hAnsi="Arial Narrow"/>
        </w:rPr>
        <w:t xml:space="preserve">. </w:t>
      </w:r>
      <w:r w:rsidRPr="00F473D9">
        <w:rPr>
          <w:rFonts w:ascii="Arial Narrow" w:hAnsi="Arial Narrow"/>
          <w:b/>
        </w:rPr>
        <w:t xml:space="preserve">Zmluvy </w:t>
      </w:r>
      <w:r w:rsidRPr="00F473D9">
        <w:rPr>
          <w:rFonts w:ascii="Arial Narrow" w:hAnsi="Arial Narrow"/>
        </w:rPr>
        <w:t xml:space="preserve">v spojení s článkom 5 bodmi 2 až 6 </w:t>
      </w:r>
      <w:r w:rsidRPr="00F473D9">
        <w:rPr>
          <w:rFonts w:ascii="Arial Narrow" w:hAnsi="Arial Narrow"/>
          <w:b/>
        </w:rPr>
        <w:t>VZP</w:t>
      </w:r>
      <w:r w:rsidRPr="00F473D9">
        <w:rPr>
          <w:rFonts w:ascii="Arial Narrow" w:hAnsi="Arial Narrow"/>
        </w:rPr>
        <w:t>;</w:t>
      </w:r>
    </w:p>
    <w:p w14:paraId="496F6EE5" w14:textId="77777777" w:rsidR="00306E0C" w:rsidRPr="00F473D9" w:rsidRDefault="002A2071" w:rsidP="00FA0B41">
      <w:pPr>
        <w:pStyle w:val="Odsekzoznamu"/>
        <w:numPr>
          <w:ilvl w:val="2"/>
          <w:numId w:val="6"/>
        </w:numPr>
        <w:tabs>
          <w:tab w:val="left" w:pos="1445"/>
        </w:tabs>
        <w:spacing w:line="252" w:lineRule="exact"/>
        <w:ind w:left="1444" w:right="14" w:hanging="877"/>
        <w:rPr>
          <w:rFonts w:ascii="Arial Narrow" w:hAnsi="Arial Narrow"/>
        </w:rPr>
      </w:pPr>
      <w:r w:rsidRPr="00F473D9">
        <w:rPr>
          <w:rFonts w:ascii="Arial Narrow" w:hAnsi="Arial Narrow"/>
        </w:rPr>
        <w:t xml:space="preserve">nedodrží stanovenia článku 6 </w:t>
      </w:r>
      <w:r w:rsidRPr="00F473D9">
        <w:rPr>
          <w:rFonts w:ascii="Arial Narrow" w:hAnsi="Arial Narrow"/>
          <w:b/>
        </w:rPr>
        <w:t>VZP</w:t>
      </w:r>
      <w:r w:rsidRPr="00F473D9">
        <w:rPr>
          <w:rFonts w:ascii="Arial Narrow" w:hAnsi="Arial Narrow"/>
        </w:rPr>
        <w:t>,</w:t>
      </w:r>
    </w:p>
    <w:p w14:paraId="52FE19D6" w14:textId="77777777" w:rsidR="00306E0C" w:rsidRPr="00F473D9" w:rsidRDefault="002A2071" w:rsidP="00FA0B41">
      <w:pPr>
        <w:pStyle w:val="Zkladntext"/>
        <w:ind w:left="567" w:right="14"/>
        <w:jc w:val="both"/>
        <w:rPr>
          <w:rFonts w:ascii="Arial Narrow" w:hAnsi="Arial Narrow"/>
        </w:rPr>
      </w:pPr>
      <w:r w:rsidRPr="00F473D9">
        <w:rPr>
          <w:rFonts w:ascii="Arial Narrow" w:hAnsi="Arial Narrow"/>
        </w:rPr>
        <w:t xml:space="preserve">dojednali </w:t>
      </w:r>
      <w:r w:rsidRPr="00F473D9">
        <w:rPr>
          <w:rFonts w:ascii="Arial Narrow" w:hAnsi="Arial Narrow"/>
          <w:b/>
        </w:rPr>
        <w:t xml:space="preserve">zmluvnú pokutu </w:t>
      </w:r>
      <w:r w:rsidRPr="00F473D9">
        <w:rPr>
          <w:rFonts w:ascii="Arial Narrow" w:hAnsi="Arial Narrow"/>
        </w:rPr>
        <w:t xml:space="preserve">vo výške 0,2 % z maximálnej sumy poskytnutých finančných prostriedkov podľa čl. 3 ods. 3.1 </w:t>
      </w:r>
      <w:r w:rsidRPr="00F473D9">
        <w:rPr>
          <w:rFonts w:ascii="Arial Narrow" w:hAnsi="Arial Narrow"/>
          <w:b/>
        </w:rPr>
        <w:t>Zmluvy</w:t>
      </w:r>
      <w:r w:rsidRPr="00F473D9">
        <w:rPr>
          <w:rFonts w:ascii="Arial Narrow" w:hAnsi="Arial Narrow"/>
        </w:rPr>
        <w:t>, a to za každý deň omeškania so splnením tejto povinnosti, a to v každom jednotlivom prípade.</w:t>
      </w:r>
    </w:p>
    <w:p w14:paraId="79320DFD" w14:textId="65CCCD11" w:rsidR="00306E0C" w:rsidRPr="00F473D9" w:rsidRDefault="002A2071" w:rsidP="00FA0B41">
      <w:pPr>
        <w:pStyle w:val="Odsekzoznamu"/>
        <w:numPr>
          <w:ilvl w:val="1"/>
          <w:numId w:val="6"/>
        </w:numPr>
        <w:tabs>
          <w:tab w:val="left" w:pos="567"/>
        </w:tabs>
        <w:ind w:left="567" w:right="14"/>
        <w:rPr>
          <w:rFonts w:ascii="Arial Narrow" w:hAnsi="Arial Narrow"/>
        </w:rPr>
      </w:pPr>
      <w:r w:rsidRPr="00F473D9">
        <w:rPr>
          <w:rFonts w:ascii="Arial Narrow" w:hAnsi="Arial Narrow"/>
          <w:b/>
        </w:rPr>
        <w:t xml:space="preserve">Prijímateľ </w:t>
      </w:r>
      <w:r w:rsidRPr="00F473D9">
        <w:rPr>
          <w:rFonts w:ascii="Arial Narrow" w:hAnsi="Arial Narrow"/>
        </w:rPr>
        <w:t xml:space="preserve">je povinný zaplatiť zmluvnú pokutu podľa bodu 4.5. tohto článku </w:t>
      </w:r>
      <w:r w:rsidRPr="00F473D9">
        <w:rPr>
          <w:rFonts w:ascii="Arial Narrow" w:hAnsi="Arial Narrow"/>
          <w:b/>
        </w:rPr>
        <w:t xml:space="preserve">Zmluvy </w:t>
      </w:r>
      <w:r w:rsidRPr="00F473D9">
        <w:rPr>
          <w:rFonts w:ascii="Arial Narrow" w:hAnsi="Arial Narrow"/>
        </w:rPr>
        <w:t xml:space="preserve">bez ďalšieho aj v prípade, ak za takéto porušenie povinnosti nebola uložená iná sankcia podľa </w:t>
      </w:r>
      <w:r w:rsidRPr="00F473D9">
        <w:rPr>
          <w:rFonts w:ascii="Arial Narrow" w:hAnsi="Arial Narrow"/>
          <w:b/>
        </w:rPr>
        <w:t>Zmluvy</w:t>
      </w:r>
      <w:r w:rsidRPr="00F473D9">
        <w:rPr>
          <w:rFonts w:ascii="Arial Narrow" w:hAnsi="Arial Narrow"/>
        </w:rPr>
        <w:t xml:space="preserve">, nedošlo k odstúpeniu od </w:t>
      </w:r>
      <w:r w:rsidRPr="00F473D9">
        <w:rPr>
          <w:rFonts w:ascii="Arial Narrow" w:hAnsi="Arial Narrow"/>
          <w:b/>
        </w:rPr>
        <w:t xml:space="preserve">Zmluvy </w:t>
      </w:r>
      <w:r w:rsidRPr="00F473D9">
        <w:rPr>
          <w:rFonts w:ascii="Arial Narrow" w:hAnsi="Arial Narrow"/>
        </w:rPr>
        <w:t xml:space="preserve">a </w:t>
      </w:r>
      <w:r w:rsidRPr="00F473D9">
        <w:rPr>
          <w:rFonts w:ascii="Arial Narrow" w:hAnsi="Arial Narrow"/>
          <w:b/>
        </w:rPr>
        <w:t xml:space="preserve">Prijímateľ </w:t>
      </w:r>
      <w:r w:rsidRPr="00F473D9">
        <w:rPr>
          <w:rFonts w:ascii="Arial Narrow" w:hAnsi="Arial Narrow"/>
        </w:rPr>
        <w:t>uvedenú povinnosť splnil v dodatočnej lehote.</w:t>
      </w:r>
    </w:p>
    <w:p w14:paraId="104FAEA8" w14:textId="77777777" w:rsidR="00306E0C" w:rsidRPr="00F473D9" w:rsidRDefault="002A2071" w:rsidP="00FA0B41">
      <w:pPr>
        <w:pStyle w:val="Odsekzoznamu"/>
        <w:numPr>
          <w:ilvl w:val="1"/>
          <w:numId w:val="6"/>
        </w:numPr>
        <w:tabs>
          <w:tab w:val="left" w:pos="567"/>
        </w:tabs>
        <w:ind w:left="567" w:right="14"/>
        <w:rPr>
          <w:rFonts w:ascii="Arial Narrow" w:hAnsi="Arial Narrow"/>
        </w:rPr>
      </w:pPr>
      <w:r w:rsidRPr="00F473D9">
        <w:rPr>
          <w:rFonts w:ascii="Arial Narrow" w:hAnsi="Arial Narrow"/>
          <w:b/>
        </w:rPr>
        <w:t xml:space="preserve">Zmluvné strany </w:t>
      </w:r>
      <w:r w:rsidRPr="00F473D9">
        <w:rPr>
          <w:rFonts w:ascii="Arial Narrow" w:hAnsi="Arial Narrow"/>
        </w:rPr>
        <w:t xml:space="preserve">sa dohodli, že vznikom povinnosti </w:t>
      </w:r>
      <w:r w:rsidRPr="00F473D9">
        <w:rPr>
          <w:rFonts w:ascii="Arial Narrow" w:hAnsi="Arial Narrow"/>
          <w:b/>
        </w:rPr>
        <w:t xml:space="preserve">Prijímateľa </w:t>
      </w:r>
      <w:r w:rsidRPr="00F473D9">
        <w:rPr>
          <w:rFonts w:ascii="Arial Narrow" w:hAnsi="Arial Narrow"/>
        </w:rPr>
        <w:t xml:space="preserve">zaplatiť zmluvnú pokutu, a ani jej skutočným zaplatením, nie je dotknutý nárok </w:t>
      </w:r>
      <w:r w:rsidRPr="00F473D9">
        <w:rPr>
          <w:rFonts w:ascii="Arial Narrow" w:hAnsi="Arial Narrow"/>
          <w:b/>
        </w:rPr>
        <w:t xml:space="preserve">Vykonávateľa </w:t>
      </w:r>
      <w:r w:rsidRPr="00F473D9">
        <w:rPr>
          <w:rFonts w:ascii="Arial Narrow" w:hAnsi="Arial Narrow"/>
        </w:rPr>
        <w:t xml:space="preserve">na náhradu škody, ktorá mu vznikla porušením povinnosti </w:t>
      </w:r>
      <w:r w:rsidRPr="00F473D9">
        <w:rPr>
          <w:rFonts w:ascii="Arial Narrow" w:hAnsi="Arial Narrow"/>
          <w:b/>
        </w:rPr>
        <w:t>Prijímateľom</w:t>
      </w:r>
      <w:r w:rsidRPr="00F473D9">
        <w:rPr>
          <w:rFonts w:ascii="Arial Narrow" w:hAnsi="Arial Narrow"/>
        </w:rPr>
        <w:t>. Pre vylúčenie akýchkoľvek pochybností platí, že náhrada škody nie je výškou zmluvnej pokuty obmedzená, pričom zmluvná pokuta sa na náhradu škody nezapočítava.</w:t>
      </w:r>
    </w:p>
    <w:p w14:paraId="2FE2152E" w14:textId="77777777" w:rsidR="00BC5312" w:rsidRPr="007435DD" w:rsidRDefault="003B3FD0" w:rsidP="004D0014">
      <w:pPr>
        <w:pStyle w:val="Odsekzoznamu"/>
        <w:numPr>
          <w:ilvl w:val="1"/>
          <w:numId w:val="6"/>
        </w:numPr>
        <w:tabs>
          <w:tab w:val="left" w:pos="567"/>
        </w:tabs>
        <w:ind w:left="567" w:right="14"/>
        <w:rPr>
          <w:rFonts w:ascii="Arial Narrow" w:hAnsi="Arial Narrow"/>
        </w:rPr>
      </w:pPr>
      <w:r w:rsidRPr="007435DD">
        <w:rPr>
          <w:rFonts w:ascii="Arial Narrow" w:hAnsi="Arial Narrow"/>
        </w:rPr>
        <w:t>D</w:t>
      </w:r>
      <w:r w:rsidR="002A2071" w:rsidRPr="007435DD">
        <w:rPr>
          <w:rFonts w:ascii="Arial Narrow" w:hAnsi="Arial Narrow"/>
        </w:rPr>
        <w:t xml:space="preserve">oba trvania záväzku podľa bodu 4.4. tohto článku </w:t>
      </w:r>
      <w:r w:rsidR="002A2071" w:rsidRPr="007435DD">
        <w:rPr>
          <w:rFonts w:ascii="Arial Narrow" w:hAnsi="Arial Narrow"/>
          <w:b/>
        </w:rPr>
        <w:t>Zmluvy</w:t>
      </w:r>
      <w:r w:rsidR="00BC5312" w:rsidRPr="007435DD">
        <w:rPr>
          <w:rFonts w:ascii="Arial Narrow" w:hAnsi="Arial Narrow"/>
          <w:b/>
        </w:rPr>
        <w:t>:</w:t>
      </w:r>
    </w:p>
    <w:p w14:paraId="0550F34E" w14:textId="6C3C98F0" w:rsidR="003135E8" w:rsidRPr="007435DD" w:rsidRDefault="002A2071" w:rsidP="00F14CA9">
      <w:pPr>
        <w:pStyle w:val="Odsekzoznamu"/>
        <w:numPr>
          <w:ilvl w:val="2"/>
          <w:numId w:val="6"/>
        </w:numPr>
        <w:tabs>
          <w:tab w:val="left" w:pos="567"/>
        </w:tabs>
        <w:ind w:right="14"/>
        <w:rPr>
          <w:rFonts w:ascii="Arial Narrow" w:hAnsi="Arial Narrow"/>
        </w:rPr>
      </w:pPr>
      <w:r w:rsidRPr="007435DD">
        <w:rPr>
          <w:rFonts w:ascii="Arial Narrow" w:hAnsi="Arial Narrow"/>
        </w:rPr>
        <w:t>sa môže prerušiť v prípade čerpania materskej dovolenky alebo rodičovskej dovolenky alebo v prípade  práceneschopnosti</w:t>
      </w:r>
      <w:r w:rsidR="003135E8" w:rsidRPr="007435DD">
        <w:rPr>
          <w:rFonts w:ascii="Arial Narrow" w:hAnsi="Arial Narrow"/>
        </w:rPr>
        <w:t>:</w:t>
      </w:r>
    </w:p>
    <w:p w14:paraId="026338CA" w14:textId="7FF9D049" w:rsidR="003135E8" w:rsidRPr="007435DD" w:rsidRDefault="002A2071" w:rsidP="00F14CA9">
      <w:pPr>
        <w:pStyle w:val="Odsekzoznamu"/>
        <w:numPr>
          <w:ilvl w:val="3"/>
          <w:numId w:val="6"/>
        </w:numPr>
        <w:tabs>
          <w:tab w:val="left" w:pos="567"/>
        </w:tabs>
        <w:ind w:right="14"/>
        <w:rPr>
          <w:rFonts w:ascii="Arial Narrow" w:hAnsi="Arial Narrow"/>
        </w:rPr>
      </w:pPr>
      <w:r w:rsidRPr="007435DD">
        <w:rPr>
          <w:rFonts w:ascii="Arial Narrow" w:hAnsi="Arial Narrow"/>
          <w:b/>
        </w:rPr>
        <w:t>Prijímateľa</w:t>
      </w:r>
      <w:r w:rsidR="00C45BFA" w:rsidRPr="007435DD">
        <w:rPr>
          <w:rFonts w:ascii="Arial Narrow" w:hAnsi="Arial Narrow"/>
        </w:rPr>
        <w:t>, ktorý je fyzickou osobou</w:t>
      </w:r>
      <w:r w:rsidR="003135E8" w:rsidRPr="007435DD">
        <w:rPr>
          <w:rFonts w:ascii="Arial Narrow" w:hAnsi="Arial Narrow"/>
        </w:rPr>
        <w:t>,</w:t>
      </w:r>
    </w:p>
    <w:p w14:paraId="46F2FB5B" w14:textId="0C32D3EC" w:rsidR="003135E8" w:rsidRPr="007435DD" w:rsidRDefault="003135E8" w:rsidP="00F14CA9">
      <w:pPr>
        <w:pStyle w:val="Odsekzoznamu"/>
        <w:numPr>
          <w:ilvl w:val="3"/>
          <w:numId w:val="6"/>
        </w:numPr>
        <w:tabs>
          <w:tab w:val="left" w:pos="567"/>
        </w:tabs>
        <w:ind w:right="14"/>
        <w:rPr>
          <w:rFonts w:ascii="Arial Narrow" w:hAnsi="Arial Narrow"/>
        </w:rPr>
      </w:pPr>
      <w:r w:rsidRPr="007435DD">
        <w:rPr>
          <w:rFonts w:ascii="Arial Narrow" w:hAnsi="Arial Narrow"/>
        </w:rPr>
        <w:t xml:space="preserve">odborného zástupcu </w:t>
      </w:r>
      <w:r w:rsidRPr="007435DD">
        <w:rPr>
          <w:rFonts w:ascii="Arial Narrow" w:hAnsi="Arial Narrow"/>
          <w:b/>
        </w:rPr>
        <w:t>Prijímateľa</w:t>
      </w:r>
      <w:r w:rsidR="00B34781" w:rsidRPr="007435DD">
        <w:rPr>
          <w:rFonts w:ascii="Arial Narrow" w:hAnsi="Arial Narrow"/>
          <w:b/>
        </w:rPr>
        <w:t xml:space="preserve"> </w:t>
      </w:r>
      <w:r w:rsidR="00B34781" w:rsidRPr="007435DD">
        <w:rPr>
          <w:rFonts w:ascii="Arial Narrow" w:hAnsi="Arial Narrow"/>
        </w:rPr>
        <w:t>– právnickej osoby</w:t>
      </w:r>
      <w:r w:rsidRPr="007435DD">
        <w:rPr>
          <w:rFonts w:ascii="Arial Narrow" w:hAnsi="Arial Narrow"/>
        </w:rPr>
        <w:t>,</w:t>
      </w:r>
      <w:r w:rsidR="00B34781" w:rsidRPr="007435DD">
        <w:rPr>
          <w:rFonts w:ascii="Arial Narrow" w:hAnsi="Arial Narrow"/>
        </w:rPr>
        <w:t xml:space="preserve"> </w:t>
      </w:r>
      <w:r w:rsidRPr="007435DD">
        <w:rPr>
          <w:rFonts w:ascii="Arial Narrow" w:hAnsi="Arial Narrow"/>
        </w:rPr>
        <w:t xml:space="preserve">ktorý je zároveň jediným akcionárom alebo jediným spoločníkom </w:t>
      </w:r>
      <w:r w:rsidRPr="007435DD">
        <w:rPr>
          <w:rFonts w:ascii="Arial Narrow" w:hAnsi="Arial Narrow"/>
          <w:b/>
        </w:rPr>
        <w:t>Prijímateľa</w:t>
      </w:r>
      <w:r w:rsidRPr="007435DD">
        <w:rPr>
          <w:rFonts w:ascii="Arial Narrow" w:hAnsi="Arial Narrow"/>
        </w:rPr>
        <w:t xml:space="preserve"> a jediným štatutárnym orgánom </w:t>
      </w:r>
      <w:r w:rsidRPr="007435DD">
        <w:rPr>
          <w:rFonts w:ascii="Arial Narrow" w:hAnsi="Arial Narrow"/>
          <w:b/>
        </w:rPr>
        <w:t xml:space="preserve">Prijímateľa </w:t>
      </w:r>
      <w:r w:rsidRPr="007435DD">
        <w:rPr>
          <w:rFonts w:ascii="Arial Narrow" w:hAnsi="Arial Narrow"/>
        </w:rPr>
        <w:t>a</w:t>
      </w:r>
      <w:r w:rsidRPr="007435DD">
        <w:rPr>
          <w:rFonts w:ascii="Arial Narrow" w:hAnsi="Arial Narrow"/>
          <w:b/>
        </w:rPr>
        <w:t xml:space="preserve"> </w:t>
      </w:r>
      <w:r w:rsidR="00175388" w:rsidRPr="007435DD">
        <w:rPr>
          <w:rFonts w:ascii="Arial Narrow" w:hAnsi="Arial Narrow"/>
        </w:rPr>
        <w:t xml:space="preserve">ktorý </w:t>
      </w:r>
      <w:r w:rsidR="00BC5312" w:rsidRPr="007435DD">
        <w:rPr>
          <w:rFonts w:ascii="Arial Narrow" w:hAnsi="Arial Narrow"/>
        </w:rPr>
        <w:t xml:space="preserve">sám </w:t>
      </w:r>
      <w:r w:rsidR="00175388" w:rsidRPr="007435DD">
        <w:rPr>
          <w:rFonts w:ascii="Arial Narrow" w:hAnsi="Arial Narrow"/>
        </w:rPr>
        <w:t xml:space="preserve">vykonáva zdravotnícke povolanie podľa § 3 ods. 4 písm. a) až c) </w:t>
      </w:r>
      <w:r w:rsidR="00175388" w:rsidRPr="007435DD">
        <w:rPr>
          <w:rFonts w:ascii="Arial Narrow" w:hAnsi="Arial Narrow"/>
          <w:b/>
        </w:rPr>
        <w:t>Zákona o</w:t>
      </w:r>
      <w:r w:rsidRPr="007435DD">
        <w:rPr>
          <w:rFonts w:ascii="Arial Narrow" w:hAnsi="Arial Narrow"/>
          <w:b/>
        </w:rPr>
        <w:t> </w:t>
      </w:r>
      <w:r w:rsidR="00175388" w:rsidRPr="007435DD">
        <w:rPr>
          <w:rFonts w:ascii="Arial Narrow" w:hAnsi="Arial Narrow"/>
          <w:b/>
        </w:rPr>
        <w:t>poskytovateľoch</w:t>
      </w:r>
      <w:r w:rsidRPr="007435DD">
        <w:rPr>
          <w:rFonts w:ascii="Arial Narrow" w:hAnsi="Arial Narrow"/>
        </w:rPr>
        <w:t>,</w:t>
      </w:r>
      <w:r w:rsidR="00175388" w:rsidRPr="007435DD">
        <w:rPr>
          <w:rFonts w:ascii="Arial Narrow" w:hAnsi="Arial Narrow"/>
        </w:rPr>
        <w:t xml:space="preserve"> </w:t>
      </w:r>
    </w:p>
    <w:p w14:paraId="5485D068" w14:textId="173F61C1" w:rsidR="000479D1" w:rsidRPr="007435DD" w:rsidRDefault="00B34781" w:rsidP="00F14CA9">
      <w:pPr>
        <w:pStyle w:val="Odsekzoznamu"/>
        <w:numPr>
          <w:ilvl w:val="3"/>
          <w:numId w:val="6"/>
        </w:numPr>
        <w:tabs>
          <w:tab w:val="left" w:pos="567"/>
        </w:tabs>
        <w:ind w:right="14"/>
        <w:rPr>
          <w:rFonts w:ascii="Arial Narrow" w:hAnsi="Arial Narrow"/>
        </w:rPr>
      </w:pPr>
      <w:r w:rsidRPr="007435DD">
        <w:rPr>
          <w:rFonts w:ascii="Arial Narrow" w:hAnsi="Arial Narrow"/>
        </w:rPr>
        <w:t>zamestnanca</w:t>
      </w:r>
      <w:r w:rsidR="00BC5312" w:rsidRPr="007435DD">
        <w:rPr>
          <w:rFonts w:ascii="Arial Narrow" w:hAnsi="Arial Narrow"/>
        </w:rPr>
        <w:t> </w:t>
      </w:r>
      <w:r w:rsidR="000479D1" w:rsidRPr="007435DD">
        <w:rPr>
          <w:rFonts w:ascii="Arial Narrow" w:hAnsi="Arial Narrow"/>
          <w:b/>
        </w:rPr>
        <w:t xml:space="preserve">Prijímateľa </w:t>
      </w:r>
      <w:r w:rsidR="000479D1" w:rsidRPr="007435DD">
        <w:rPr>
          <w:rFonts w:ascii="Arial Narrow" w:hAnsi="Arial Narrow"/>
        </w:rPr>
        <w:t xml:space="preserve">– právnickej osoby, ktorý vykonáva zdravotnícke povolanie podľa § 3 ods. 4 písm. a) až c) </w:t>
      </w:r>
      <w:r w:rsidR="000479D1" w:rsidRPr="007435DD">
        <w:rPr>
          <w:rFonts w:ascii="Arial Narrow" w:hAnsi="Arial Narrow"/>
          <w:b/>
        </w:rPr>
        <w:t>Zákona o poskytovateľoch</w:t>
      </w:r>
      <w:r w:rsidRPr="007435DD">
        <w:rPr>
          <w:rFonts w:ascii="Arial Narrow" w:hAnsi="Arial Narrow"/>
        </w:rPr>
        <w:t>,</w:t>
      </w:r>
      <w:r w:rsidRPr="007435DD">
        <w:rPr>
          <w:rFonts w:ascii="Arial Narrow" w:hAnsi="Arial Narrow"/>
          <w:b/>
        </w:rPr>
        <w:t xml:space="preserve"> </w:t>
      </w:r>
      <w:r w:rsidRPr="007435DD">
        <w:rPr>
          <w:rFonts w:ascii="Arial Narrow" w:hAnsi="Arial Narrow"/>
        </w:rPr>
        <w:t>ak</w:t>
      </w:r>
      <w:r w:rsidR="000479D1" w:rsidRPr="007435DD">
        <w:rPr>
          <w:rFonts w:ascii="Arial Narrow" w:hAnsi="Arial Narrow"/>
        </w:rPr>
        <w:t xml:space="preserve"> z tohto dôvodu prestane</w:t>
      </w:r>
      <w:r w:rsidR="000479D1" w:rsidRPr="007435DD">
        <w:rPr>
          <w:rFonts w:ascii="Arial Narrow" w:hAnsi="Arial Narrow"/>
          <w:b/>
        </w:rPr>
        <w:t xml:space="preserve"> </w:t>
      </w:r>
      <w:r w:rsidRPr="007435DD">
        <w:rPr>
          <w:rFonts w:ascii="Arial Narrow" w:hAnsi="Arial Narrow"/>
          <w:b/>
        </w:rPr>
        <w:t>Prijímateľ</w:t>
      </w:r>
      <w:r w:rsidR="000479D1" w:rsidRPr="007435DD">
        <w:rPr>
          <w:rFonts w:ascii="Arial Narrow" w:hAnsi="Arial Narrow"/>
          <w:b/>
        </w:rPr>
        <w:t xml:space="preserve"> </w:t>
      </w:r>
      <w:r w:rsidR="000479D1" w:rsidRPr="007435DD">
        <w:rPr>
          <w:rFonts w:ascii="Arial Narrow" w:hAnsi="Arial Narrow"/>
        </w:rPr>
        <w:t>– právnická osoba</w:t>
      </w:r>
      <w:r w:rsidRPr="007435DD">
        <w:rPr>
          <w:rFonts w:ascii="Arial Narrow" w:hAnsi="Arial Narrow"/>
        </w:rPr>
        <w:t xml:space="preserve"> spĺňať podmienky podľa </w:t>
      </w:r>
      <w:r w:rsidR="000479D1" w:rsidRPr="007435DD">
        <w:rPr>
          <w:rFonts w:ascii="Arial Narrow" w:hAnsi="Arial Narrow"/>
        </w:rPr>
        <w:t>bodu 4.4. tohto článku</w:t>
      </w:r>
      <w:r w:rsidR="000479D1" w:rsidRPr="007435DD">
        <w:rPr>
          <w:rFonts w:ascii="Arial Narrow" w:hAnsi="Arial Narrow"/>
          <w:b/>
        </w:rPr>
        <w:t xml:space="preserve"> Zmluvy</w:t>
      </w:r>
      <w:r w:rsidR="002A2071" w:rsidRPr="007435DD">
        <w:rPr>
          <w:rFonts w:ascii="Arial Narrow" w:hAnsi="Arial Narrow"/>
        </w:rPr>
        <w:t xml:space="preserve">, </w:t>
      </w:r>
    </w:p>
    <w:p w14:paraId="1666CCB0" w14:textId="5EF39150" w:rsidR="000479D1" w:rsidRPr="007435DD" w:rsidRDefault="002A2071" w:rsidP="00F14CA9">
      <w:pPr>
        <w:tabs>
          <w:tab w:val="left" w:pos="567"/>
        </w:tabs>
        <w:ind w:left="1276" w:right="14"/>
        <w:jc w:val="both"/>
        <w:rPr>
          <w:rFonts w:ascii="Arial Narrow" w:hAnsi="Arial Narrow"/>
        </w:rPr>
      </w:pPr>
      <w:r w:rsidRPr="007435DD">
        <w:rPr>
          <w:rFonts w:ascii="Arial Narrow" w:hAnsi="Arial Narrow"/>
        </w:rPr>
        <w:t xml:space="preserve">a to na čas trvania týchto prekážok; </w:t>
      </w:r>
      <w:r w:rsidR="00C45BFA" w:rsidRPr="007435DD">
        <w:rPr>
          <w:rFonts w:ascii="Arial Narrow" w:hAnsi="Arial Narrow"/>
        </w:rPr>
        <w:t xml:space="preserve">vznik </w:t>
      </w:r>
      <w:r w:rsidRPr="007435DD">
        <w:rPr>
          <w:rFonts w:ascii="Arial Narrow" w:hAnsi="Arial Narrow"/>
        </w:rPr>
        <w:t xml:space="preserve">prekážky </w:t>
      </w:r>
      <w:r w:rsidRPr="007435DD">
        <w:rPr>
          <w:rFonts w:ascii="Arial Narrow" w:hAnsi="Arial Narrow"/>
          <w:b/>
        </w:rPr>
        <w:t xml:space="preserve">Prijímateľ </w:t>
      </w:r>
      <w:r w:rsidRPr="007435DD">
        <w:rPr>
          <w:rFonts w:ascii="Arial Narrow" w:hAnsi="Arial Narrow"/>
        </w:rPr>
        <w:t xml:space="preserve">preukáže </w:t>
      </w:r>
      <w:r w:rsidRPr="007435DD">
        <w:rPr>
          <w:rFonts w:ascii="Arial Narrow" w:hAnsi="Arial Narrow"/>
          <w:b/>
        </w:rPr>
        <w:t xml:space="preserve">Vykonávateľovi </w:t>
      </w:r>
      <w:r w:rsidRPr="007435DD">
        <w:rPr>
          <w:rFonts w:ascii="Arial Narrow" w:hAnsi="Arial Narrow"/>
        </w:rPr>
        <w:t xml:space="preserve">do siedmich dní od </w:t>
      </w:r>
      <w:r w:rsidR="00C45BFA" w:rsidRPr="007435DD">
        <w:rPr>
          <w:rFonts w:ascii="Arial Narrow" w:hAnsi="Arial Narrow"/>
        </w:rPr>
        <w:t xml:space="preserve">vzniku </w:t>
      </w:r>
      <w:r w:rsidRPr="007435DD">
        <w:rPr>
          <w:rFonts w:ascii="Arial Narrow" w:hAnsi="Arial Narrow"/>
        </w:rPr>
        <w:t>prekážky.</w:t>
      </w:r>
      <w:r w:rsidR="00C45BFA" w:rsidRPr="007435DD">
        <w:rPr>
          <w:rFonts w:ascii="Arial Narrow" w:hAnsi="Arial Narrow"/>
        </w:rPr>
        <w:t xml:space="preserve"> </w:t>
      </w:r>
      <w:r w:rsidR="00C45BFA" w:rsidRPr="007435DD">
        <w:rPr>
          <w:rFonts w:ascii="Arial Narrow" w:hAnsi="Arial Narrow"/>
          <w:b/>
        </w:rPr>
        <w:t xml:space="preserve">Prijímateľ </w:t>
      </w:r>
      <w:r w:rsidR="00C45BFA" w:rsidRPr="007435DD">
        <w:rPr>
          <w:rFonts w:ascii="Arial Narrow" w:hAnsi="Arial Narrow"/>
        </w:rPr>
        <w:t xml:space="preserve">zároveň oznámi </w:t>
      </w:r>
      <w:r w:rsidR="00C45BFA" w:rsidRPr="007435DD">
        <w:rPr>
          <w:rFonts w:ascii="Arial Narrow" w:hAnsi="Arial Narrow"/>
          <w:b/>
        </w:rPr>
        <w:t>Vykonávateľovi</w:t>
      </w:r>
      <w:r w:rsidR="00C45BFA" w:rsidRPr="007435DD">
        <w:rPr>
          <w:rFonts w:ascii="Arial Narrow" w:hAnsi="Arial Narrow"/>
        </w:rPr>
        <w:t>, že prekážka</w:t>
      </w:r>
      <w:r w:rsidR="00175388" w:rsidRPr="007435DD">
        <w:rPr>
          <w:rFonts w:ascii="Arial Narrow" w:hAnsi="Arial Narrow"/>
        </w:rPr>
        <w:t xml:space="preserve"> odpadla</w:t>
      </w:r>
      <w:r w:rsidR="000479D1" w:rsidRPr="007435DD">
        <w:rPr>
          <w:rFonts w:ascii="Arial Narrow" w:hAnsi="Arial Narrow"/>
        </w:rPr>
        <w:t>, a to do siedmich dní</w:t>
      </w:r>
      <w:r w:rsidR="000A3A78" w:rsidRPr="007435DD">
        <w:rPr>
          <w:rFonts w:ascii="Arial Narrow" w:hAnsi="Arial Narrow"/>
        </w:rPr>
        <w:t xml:space="preserve">. V prípade, že </w:t>
      </w:r>
      <w:r w:rsidR="000A3A78" w:rsidRPr="007435DD">
        <w:rPr>
          <w:rFonts w:ascii="Arial Narrow" w:hAnsi="Arial Narrow"/>
          <w:b/>
        </w:rPr>
        <w:t>Prijímateľ</w:t>
      </w:r>
      <w:r w:rsidR="000A3A78" w:rsidRPr="007435DD">
        <w:rPr>
          <w:rFonts w:ascii="Arial Narrow" w:hAnsi="Arial Narrow"/>
        </w:rPr>
        <w:t xml:space="preserve"> zabezpečí počas doby trvania prekážky podľa tohto bodu </w:t>
      </w:r>
      <w:r w:rsidR="000A3A78" w:rsidRPr="002E5F8F">
        <w:rPr>
          <w:rFonts w:ascii="Arial Narrow" w:hAnsi="Arial Narrow"/>
          <w:b/>
        </w:rPr>
        <w:t>Zmluvy</w:t>
      </w:r>
      <w:r w:rsidR="000A3A78" w:rsidRPr="007435DD">
        <w:rPr>
          <w:rFonts w:ascii="Arial Narrow" w:hAnsi="Arial Narrow"/>
        </w:rPr>
        <w:t xml:space="preserve"> plnenie podmienok podľa bodu 4.4. </w:t>
      </w:r>
      <w:r w:rsidR="000A3A78" w:rsidRPr="002E5F8F">
        <w:rPr>
          <w:rFonts w:ascii="Arial Narrow" w:hAnsi="Arial Narrow"/>
          <w:b/>
        </w:rPr>
        <w:t>Zmluvy</w:t>
      </w:r>
      <w:r w:rsidR="000A3A78" w:rsidRPr="007435DD">
        <w:rPr>
          <w:rFonts w:ascii="Arial Narrow" w:hAnsi="Arial Narrow"/>
        </w:rPr>
        <w:t xml:space="preserve">, doba trvania záväzku sa neprerušuje, </w:t>
      </w:r>
      <w:r w:rsidR="00512E44" w:rsidRPr="007435DD">
        <w:rPr>
          <w:rFonts w:ascii="Arial Narrow" w:hAnsi="Arial Narrow"/>
        </w:rPr>
        <w:t>a</w:t>
      </w:r>
      <w:r w:rsidR="000A3A78" w:rsidRPr="007435DD">
        <w:rPr>
          <w:rFonts w:ascii="Arial Narrow" w:hAnsi="Arial Narrow"/>
        </w:rPr>
        <w:t xml:space="preserve"> to od momentu zabezpečenia plnenia  podmienok podľa bodu 4.4. </w:t>
      </w:r>
      <w:r w:rsidR="000A3A78" w:rsidRPr="002E5F8F">
        <w:rPr>
          <w:rFonts w:ascii="Arial Narrow" w:hAnsi="Arial Narrow"/>
          <w:b/>
        </w:rPr>
        <w:t>Zmluvy</w:t>
      </w:r>
      <w:r w:rsidR="000A3A78" w:rsidRPr="007435DD">
        <w:rPr>
          <w:rFonts w:ascii="Arial Narrow" w:hAnsi="Arial Narrow"/>
        </w:rPr>
        <w:t>;</w:t>
      </w:r>
      <w:r w:rsidR="00C45BFA" w:rsidRPr="007435DD">
        <w:rPr>
          <w:rFonts w:ascii="Arial Narrow" w:hAnsi="Arial Narrow"/>
        </w:rPr>
        <w:t xml:space="preserve"> </w:t>
      </w:r>
      <w:r w:rsidRPr="007435DD">
        <w:rPr>
          <w:rFonts w:ascii="Arial Narrow" w:hAnsi="Arial Narrow"/>
        </w:rPr>
        <w:t xml:space="preserve"> </w:t>
      </w:r>
    </w:p>
    <w:p w14:paraId="31CE5330" w14:textId="411AA1E0" w:rsidR="006635C6" w:rsidRPr="007435DD" w:rsidRDefault="000479D1" w:rsidP="006635C6">
      <w:pPr>
        <w:pStyle w:val="Odsekzoznamu"/>
        <w:numPr>
          <w:ilvl w:val="2"/>
          <w:numId w:val="6"/>
        </w:numPr>
        <w:rPr>
          <w:rFonts w:ascii="Arial Narrow" w:hAnsi="Arial Narrow"/>
        </w:rPr>
      </w:pPr>
      <w:r w:rsidRPr="007435DD">
        <w:rPr>
          <w:rFonts w:ascii="Arial Narrow" w:hAnsi="Arial Narrow"/>
        </w:rPr>
        <w:t>sa môže prerušiť v</w:t>
      </w:r>
      <w:r w:rsidR="00997C56" w:rsidRPr="007435DD">
        <w:rPr>
          <w:rFonts w:ascii="Arial Narrow" w:hAnsi="Arial Narrow"/>
        </w:rPr>
        <w:t> </w:t>
      </w:r>
      <w:r w:rsidRPr="007435DD">
        <w:rPr>
          <w:rFonts w:ascii="Arial Narrow" w:hAnsi="Arial Narrow"/>
        </w:rPr>
        <w:t>prípade</w:t>
      </w:r>
      <w:r w:rsidR="00997C56" w:rsidRPr="007435DD">
        <w:rPr>
          <w:rFonts w:ascii="Arial Narrow" w:hAnsi="Arial Narrow"/>
        </w:rPr>
        <w:t xml:space="preserve"> ak </w:t>
      </w:r>
      <w:r w:rsidR="006635C6" w:rsidRPr="007435DD">
        <w:rPr>
          <w:rFonts w:ascii="Arial Narrow" w:hAnsi="Arial Narrow"/>
        </w:rPr>
        <w:t xml:space="preserve">zamestnanec </w:t>
      </w:r>
      <w:r w:rsidR="006635C6" w:rsidRPr="007435DD">
        <w:rPr>
          <w:rFonts w:ascii="Arial Narrow" w:hAnsi="Arial Narrow"/>
          <w:b/>
        </w:rPr>
        <w:t xml:space="preserve">Prijímateľa </w:t>
      </w:r>
      <w:r w:rsidR="006635C6" w:rsidRPr="007435DD">
        <w:rPr>
          <w:rFonts w:ascii="Arial Narrow" w:hAnsi="Arial Narrow"/>
        </w:rPr>
        <w:t xml:space="preserve">– právnickej osoby, ktorý vykonáva zdravotnícke povolanie podľa § 3 ods. 4 písm. a) až c) </w:t>
      </w:r>
      <w:r w:rsidR="006635C6" w:rsidRPr="007435DD">
        <w:rPr>
          <w:rFonts w:ascii="Arial Narrow" w:hAnsi="Arial Narrow"/>
          <w:b/>
        </w:rPr>
        <w:t>Zákona o poskytovateľoch</w:t>
      </w:r>
      <w:r w:rsidRPr="007435DD">
        <w:rPr>
          <w:rFonts w:ascii="Arial Narrow" w:hAnsi="Arial Narrow"/>
        </w:rPr>
        <w:t xml:space="preserve"> </w:t>
      </w:r>
      <w:r w:rsidR="00997C56" w:rsidRPr="007435DD">
        <w:rPr>
          <w:rFonts w:ascii="Arial Narrow" w:hAnsi="Arial Narrow"/>
        </w:rPr>
        <w:t>zomrie alebo mu nezvratne poklesne v dôsledku nepriaznivého zdravotného stavu schopnosť vykonávať zárobkovú činnosť o viac ako 40 %</w:t>
      </w:r>
      <w:r w:rsidR="006635C6" w:rsidRPr="007435DD">
        <w:rPr>
          <w:rFonts w:ascii="Arial Narrow" w:hAnsi="Arial Narrow"/>
        </w:rPr>
        <w:t xml:space="preserve"> a ak z tohto dôvodu prestane </w:t>
      </w:r>
      <w:r w:rsidR="006635C6" w:rsidRPr="002E5F8F">
        <w:rPr>
          <w:rFonts w:ascii="Arial Narrow" w:hAnsi="Arial Narrow"/>
          <w:b/>
        </w:rPr>
        <w:t xml:space="preserve">Prijímateľ </w:t>
      </w:r>
      <w:r w:rsidR="006635C6" w:rsidRPr="007435DD">
        <w:rPr>
          <w:rFonts w:ascii="Arial Narrow" w:hAnsi="Arial Narrow"/>
        </w:rPr>
        <w:t xml:space="preserve">– právnická osoba spĺňať podmienky podľa bodu 4.4. tohto článku </w:t>
      </w:r>
      <w:r w:rsidR="006635C6" w:rsidRPr="002E5F8F">
        <w:rPr>
          <w:rFonts w:ascii="Arial Narrow" w:hAnsi="Arial Narrow"/>
          <w:b/>
        </w:rPr>
        <w:t>Zmluvy</w:t>
      </w:r>
      <w:r w:rsidR="006635C6" w:rsidRPr="007435DD">
        <w:rPr>
          <w:rFonts w:ascii="Arial Narrow" w:hAnsi="Arial Narrow"/>
        </w:rPr>
        <w:t xml:space="preserve">, a to na čas trvania týchto prekážok, najviac na dobu 12 mesiacov od vzniku prekážky; vznik prekážky </w:t>
      </w:r>
      <w:r w:rsidR="006635C6" w:rsidRPr="002E5F8F">
        <w:rPr>
          <w:rFonts w:ascii="Arial Narrow" w:hAnsi="Arial Narrow"/>
          <w:b/>
        </w:rPr>
        <w:t>Prijímateľ</w:t>
      </w:r>
      <w:r w:rsidR="006635C6" w:rsidRPr="007435DD">
        <w:rPr>
          <w:rFonts w:ascii="Arial Narrow" w:hAnsi="Arial Narrow"/>
        </w:rPr>
        <w:t xml:space="preserve"> preukáže </w:t>
      </w:r>
      <w:r w:rsidR="006635C6" w:rsidRPr="002E5F8F">
        <w:rPr>
          <w:rFonts w:ascii="Arial Narrow" w:hAnsi="Arial Narrow"/>
          <w:b/>
        </w:rPr>
        <w:t>Vykonávateľovi</w:t>
      </w:r>
      <w:r w:rsidR="006635C6" w:rsidRPr="007435DD">
        <w:rPr>
          <w:rFonts w:ascii="Arial Narrow" w:hAnsi="Arial Narrow"/>
        </w:rPr>
        <w:t xml:space="preserve"> do siedmich dní od  vzniku prekážky. </w:t>
      </w:r>
      <w:r w:rsidR="006635C6" w:rsidRPr="002E5F8F">
        <w:rPr>
          <w:rFonts w:ascii="Arial Narrow" w:hAnsi="Arial Narrow"/>
          <w:b/>
        </w:rPr>
        <w:t xml:space="preserve">Prijímateľ </w:t>
      </w:r>
      <w:r w:rsidR="006635C6" w:rsidRPr="007435DD">
        <w:rPr>
          <w:rFonts w:ascii="Arial Narrow" w:hAnsi="Arial Narrow"/>
        </w:rPr>
        <w:t xml:space="preserve">zároveň oznámi </w:t>
      </w:r>
      <w:r w:rsidR="006635C6" w:rsidRPr="002E5F8F">
        <w:rPr>
          <w:rFonts w:ascii="Arial Narrow" w:hAnsi="Arial Narrow"/>
          <w:b/>
        </w:rPr>
        <w:t>Vykonávateľovi</w:t>
      </w:r>
      <w:r w:rsidR="006635C6" w:rsidRPr="007435DD">
        <w:rPr>
          <w:rFonts w:ascii="Arial Narrow" w:hAnsi="Arial Narrow"/>
        </w:rPr>
        <w:t xml:space="preserve">, že prekážka odpadla, a to do siedmich dní. </w:t>
      </w:r>
      <w:r w:rsidR="00AF198F" w:rsidRPr="007435DD">
        <w:rPr>
          <w:rFonts w:ascii="Arial Narrow" w:hAnsi="Arial Narrow"/>
        </w:rPr>
        <w:t xml:space="preserve">V prípade, že </w:t>
      </w:r>
      <w:r w:rsidR="00AF198F" w:rsidRPr="007435DD">
        <w:rPr>
          <w:rFonts w:ascii="Arial Narrow" w:hAnsi="Arial Narrow"/>
          <w:b/>
        </w:rPr>
        <w:t>Prijímateľ</w:t>
      </w:r>
      <w:r w:rsidR="006635C6" w:rsidRPr="007435DD">
        <w:rPr>
          <w:rFonts w:ascii="Arial Narrow" w:hAnsi="Arial Narrow"/>
        </w:rPr>
        <w:t xml:space="preserve"> </w:t>
      </w:r>
      <w:r w:rsidR="00AF198F" w:rsidRPr="007435DD">
        <w:rPr>
          <w:rFonts w:ascii="Arial Narrow" w:hAnsi="Arial Narrow"/>
        </w:rPr>
        <w:t xml:space="preserve">zabezpečí počas doby trvania prekážky podľa tohto bodu </w:t>
      </w:r>
      <w:r w:rsidR="00AF198F" w:rsidRPr="002E5F8F">
        <w:rPr>
          <w:rFonts w:ascii="Arial Narrow" w:hAnsi="Arial Narrow"/>
          <w:b/>
        </w:rPr>
        <w:t>Zmluvy</w:t>
      </w:r>
      <w:r w:rsidR="006635C6" w:rsidRPr="007435DD">
        <w:rPr>
          <w:rFonts w:ascii="Arial Narrow" w:hAnsi="Arial Narrow"/>
        </w:rPr>
        <w:t xml:space="preserve"> </w:t>
      </w:r>
      <w:r w:rsidR="00AF198F" w:rsidRPr="007435DD">
        <w:rPr>
          <w:rFonts w:ascii="Arial Narrow" w:hAnsi="Arial Narrow"/>
        </w:rPr>
        <w:t xml:space="preserve">plnenie podmienok podľa bodu 4.4. </w:t>
      </w:r>
      <w:r w:rsidR="00AF198F" w:rsidRPr="002E5F8F">
        <w:rPr>
          <w:rFonts w:ascii="Arial Narrow" w:hAnsi="Arial Narrow"/>
          <w:b/>
        </w:rPr>
        <w:t>Zmluvy</w:t>
      </w:r>
      <w:r w:rsidR="00AF198F" w:rsidRPr="007435DD">
        <w:rPr>
          <w:rFonts w:ascii="Arial Narrow" w:hAnsi="Arial Narrow"/>
        </w:rPr>
        <w:t xml:space="preserve">, doba trvania záväzku sa neprerušuje, </w:t>
      </w:r>
      <w:r w:rsidR="00512E44" w:rsidRPr="007435DD">
        <w:rPr>
          <w:rFonts w:ascii="Arial Narrow" w:hAnsi="Arial Narrow"/>
        </w:rPr>
        <w:t>a</w:t>
      </w:r>
      <w:r w:rsidR="00AF198F" w:rsidRPr="007435DD">
        <w:rPr>
          <w:rFonts w:ascii="Arial Narrow" w:hAnsi="Arial Narrow"/>
        </w:rPr>
        <w:t xml:space="preserve"> to od momentu zabezpečenia plnenia po</w:t>
      </w:r>
      <w:r w:rsidR="006A3D8A" w:rsidRPr="007435DD">
        <w:rPr>
          <w:rFonts w:ascii="Arial Narrow" w:hAnsi="Arial Narrow"/>
        </w:rPr>
        <w:t>d</w:t>
      </w:r>
      <w:r w:rsidR="00AF198F" w:rsidRPr="007435DD">
        <w:rPr>
          <w:rFonts w:ascii="Arial Narrow" w:hAnsi="Arial Narrow"/>
        </w:rPr>
        <w:t xml:space="preserve">mienok podľa bodu 4.4. </w:t>
      </w:r>
      <w:r w:rsidR="00AF198F" w:rsidRPr="002E5F8F">
        <w:rPr>
          <w:rFonts w:ascii="Arial Narrow" w:hAnsi="Arial Narrow"/>
          <w:b/>
        </w:rPr>
        <w:t>Zmluvy</w:t>
      </w:r>
      <w:r w:rsidR="000A3A78" w:rsidRPr="007435DD">
        <w:rPr>
          <w:rFonts w:ascii="Arial Narrow" w:hAnsi="Arial Narrow"/>
        </w:rPr>
        <w:t>;</w:t>
      </w:r>
    </w:p>
    <w:p w14:paraId="0208F598" w14:textId="33C5B59F" w:rsidR="000479D1" w:rsidRPr="00A816F7" w:rsidRDefault="006A3D8A" w:rsidP="000479D1">
      <w:pPr>
        <w:pStyle w:val="Odsekzoznamu"/>
        <w:numPr>
          <w:ilvl w:val="2"/>
          <w:numId w:val="6"/>
        </w:numPr>
        <w:tabs>
          <w:tab w:val="left" w:pos="567"/>
        </w:tabs>
        <w:ind w:right="14" w:hanging="579"/>
        <w:rPr>
          <w:rFonts w:ascii="Arial Narrow" w:hAnsi="Arial Narrow"/>
        </w:rPr>
      </w:pPr>
      <w:r w:rsidRPr="007435DD">
        <w:rPr>
          <w:rFonts w:ascii="Arial Narrow" w:hAnsi="Arial Narrow"/>
        </w:rPr>
        <w:t>sa neuplatňuje u </w:t>
      </w:r>
      <w:r w:rsidRPr="007435DD">
        <w:rPr>
          <w:rFonts w:ascii="Arial Narrow" w:hAnsi="Arial Narrow"/>
          <w:b/>
        </w:rPr>
        <w:t>Prijímateľa</w:t>
      </w:r>
      <w:r w:rsidRPr="007435DD">
        <w:rPr>
          <w:rFonts w:ascii="Arial Narrow" w:hAnsi="Arial Narrow"/>
        </w:rPr>
        <w:t xml:space="preserve"> – fyzickej osoby a </w:t>
      </w:r>
      <w:r w:rsidRPr="007435DD">
        <w:rPr>
          <w:rFonts w:ascii="Arial Narrow" w:hAnsi="Arial Narrow"/>
          <w:b/>
        </w:rPr>
        <w:t xml:space="preserve">Prijímateľa </w:t>
      </w:r>
      <w:r w:rsidRPr="007435DD">
        <w:rPr>
          <w:rFonts w:ascii="Arial Narrow" w:hAnsi="Arial Narrow"/>
        </w:rPr>
        <w:t xml:space="preserve">– právnickej osoby, ktorej odborný zástupca je zároveň jediným akcionárom alebo jediným spoločníkom </w:t>
      </w:r>
      <w:r w:rsidRPr="007435DD">
        <w:rPr>
          <w:rFonts w:ascii="Arial Narrow" w:hAnsi="Arial Narrow"/>
          <w:b/>
        </w:rPr>
        <w:t>Prijímateľa</w:t>
      </w:r>
      <w:r w:rsidRPr="007435DD">
        <w:rPr>
          <w:rFonts w:ascii="Arial Narrow" w:hAnsi="Arial Narrow"/>
        </w:rPr>
        <w:t xml:space="preserve"> a jediným štatutárnym orgánom </w:t>
      </w:r>
      <w:r w:rsidRPr="007435DD">
        <w:rPr>
          <w:rFonts w:ascii="Arial Narrow" w:hAnsi="Arial Narrow"/>
          <w:b/>
        </w:rPr>
        <w:t xml:space="preserve">Prijímateľa </w:t>
      </w:r>
      <w:r w:rsidRPr="007435DD">
        <w:rPr>
          <w:rFonts w:ascii="Arial Narrow" w:hAnsi="Arial Narrow"/>
        </w:rPr>
        <w:t>a</w:t>
      </w:r>
      <w:r w:rsidRPr="007435DD">
        <w:rPr>
          <w:rFonts w:ascii="Arial Narrow" w:hAnsi="Arial Narrow"/>
          <w:b/>
        </w:rPr>
        <w:t xml:space="preserve"> </w:t>
      </w:r>
      <w:r w:rsidRPr="007435DD">
        <w:rPr>
          <w:rFonts w:ascii="Arial Narrow" w:hAnsi="Arial Narrow"/>
        </w:rPr>
        <w:t>ktorý sám vykonáva zdravotnícke povolanie podľa</w:t>
      </w:r>
      <w:r w:rsidRPr="00A816F7">
        <w:rPr>
          <w:rFonts w:ascii="Arial Narrow" w:hAnsi="Arial Narrow"/>
        </w:rPr>
        <w:t xml:space="preserve"> § 3 ods. 4 písm. a) až c) </w:t>
      </w:r>
      <w:r w:rsidRPr="00A816F7">
        <w:rPr>
          <w:rFonts w:ascii="Arial Narrow" w:hAnsi="Arial Narrow"/>
          <w:b/>
        </w:rPr>
        <w:t>Zákona o poskytovateľoch</w:t>
      </w:r>
      <w:r w:rsidRPr="00A816F7">
        <w:rPr>
          <w:rFonts w:ascii="Arial Narrow" w:hAnsi="Arial Narrow"/>
        </w:rPr>
        <w:t>,</w:t>
      </w:r>
      <w:r w:rsidRPr="00A816F7">
        <w:rPr>
          <w:rFonts w:ascii="Arial Narrow" w:hAnsi="Arial Narrow"/>
          <w:b/>
        </w:rPr>
        <w:t xml:space="preserve"> </w:t>
      </w:r>
      <w:r w:rsidRPr="00A816F7">
        <w:rPr>
          <w:rFonts w:ascii="Arial Narrow" w:hAnsi="Arial Narrow"/>
        </w:rPr>
        <w:t>ak</w:t>
      </w:r>
      <w:r w:rsidRPr="00A816F7">
        <w:rPr>
          <w:rFonts w:ascii="Arial Narrow" w:hAnsi="Arial Narrow"/>
          <w:b/>
        </w:rPr>
        <w:t xml:space="preserve"> </w:t>
      </w:r>
      <w:r w:rsidRPr="00A816F7">
        <w:rPr>
          <w:rFonts w:ascii="Arial Narrow" w:hAnsi="Arial Narrow"/>
        </w:rPr>
        <w:t>zomrie alebo mu nezvratne poklesne v dôsledku nepriaznivého zdravotného stavu schopnosť vykonávať zárobkovú činnosť o viac ako 40 %.</w:t>
      </w:r>
    </w:p>
    <w:p w14:paraId="09C99AAE" w14:textId="77777777" w:rsidR="00306E0C" w:rsidRPr="00F473D9" w:rsidRDefault="002A2071" w:rsidP="00FA0B41">
      <w:pPr>
        <w:pStyle w:val="Odsekzoznamu"/>
        <w:numPr>
          <w:ilvl w:val="1"/>
          <w:numId w:val="6"/>
        </w:numPr>
        <w:tabs>
          <w:tab w:val="left" w:pos="567"/>
        </w:tabs>
        <w:ind w:left="567" w:right="14"/>
        <w:rPr>
          <w:rFonts w:ascii="Arial Narrow" w:hAnsi="Arial Narrow"/>
        </w:rPr>
      </w:pPr>
      <w:r w:rsidRPr="00F473D9">
        <w:rPr>
          <w:rFonts w:ascii="Arial Narrow" w:hAnsi="Arial Narrow"/>
        </w:rPr>
        <w:t xml:space="preserve">Z dôvodov hodných osobitného zreteľa môže </w:t>
      </w:r>
      <w:r w:rsidRPr="00F473D9">
        <w:rPr>
          <w:rFonts w:ascii="Arial Narrow" w:hAnsi="Arial Narrow"/>
          <w:b/>
        </w:rPr>
        <w:t>Vykonávateľ</w:t>
      </w:r>
      <w:r w:rsidRPr="00F473D9">
        <w:rPr>
          <w:rFonts w:ascii="Arial Narrow" w:hAnsi="Arial Narrow"/>
        </w:rPr>
        <w:t xml:space="preserve">, na základe žiadosti </w:t>
      </w:r>
      <w:r w:rsidRPr="00F473D9">
        <w:rPr>
          <w:rFonts w:ascii="Arial Narrow" w:hAnsi="Arial Narrow"/>
          <w:b/>
        </w:rPr>
        <w:t xml:space="preserve">Prijímateľa </w:t>
      </w:r>
      <w:r w:rsidRPr="00F473D9">
        <w:rPr>
          <w:rFonts w:ascii="Arial Narrow" w:hAnsi="Arial Narrow"/>
        </w:rPr>
        <w:t xml:space="preserve">vydať súhlas so zmenou podmienky uvedenej v bode 4.4.1 tohto článku </w:t>
      </w:r>
      <w:r w:rsidRPr="00F473D9">
        <w:rPr>
          <w:rFonts w:ascii="Arial Narrow" w:hAnsi="Arial Narrow"/>
          <w:b/>
        </w:rPr>
        <w:t xml:space="preserve">Zmluvy </w:t>
      </w:r>
      <w:r w:rsidRPr="00F473D9">
        <w:rPr>
          <w:rFonts w:ascii="Arial Narrow" w:hAnsi="Arial Narrow"/>
        </w:rPr>
        <w:t xml:space="preserve">a tým uznať splnenie podmienky v bode 4.4.1.tohto článku </w:t>
      </w:r>
      <w:r w:rsidRPr="00F473D9">
        <w:rPr>
          <w:rFonts w:ascii="Arial Narrow" w:hAnsi="Arial Narrow"/>
          <w:b/>
        </w:rPr>
        <w:t xml:space="preserve">Zmluvy </w:t>
      </w:r>
      <w:r w:rsidRPr="00F473D9">
        <w:rPr>
          <w:rFonts w:ascii="Arial Narrow" w:hAnsi="Arial Narrow"/>
        </w:rPr>
        <w:t xml:space="preserve">aj v prípade prevádzkovania všeobecnej ambulancie na inom mieste než pre ktorý mu bol pridelený </w:t>
      </w:r>
      <w:r w:rsidRPr="00F473D9">
        <w:rPr>
          <w:rFonts w:ascii="Arial Narrow" w:hAnsi="Arial Narrow"/>
          <w:b/>
        </w:rPr>
        <w:t>Príspevok</w:t>
      </w:r>
      <w:r w:rsidRPr="00F473D9">
        <w:rPr>
          <w:rFonts w:ascii="Arial Narrow" w:hAnsi="Arial Narrow"/>
        </w:rPr>
        <w:t xml:space="preserve">, ak prevádzkovanie všeobecnej ambulancie uvedené v bode 2.3. článku 2 </w:t>
      </w:r>
      <w:r w:rsidRPr="00F473D9">
        <w:rPr>
          <w:rFonts w:ascii="Arial Narrow" w:hAnsi="Arial Narrow"/>
          <w:b/>
        </w:rPr>
        <w:t xml:space="preserve">Zmluvy </w:t>
      </w:r>
      <w:r w:rsidRPr="00F473D9">
        <w:rPr>
          <w:rFonts w:ascii="Arial Narrow" w:hAnsi="Arial Narrow"/>
        </w:rPr>
        <w:t xml:space="preserve">bude v okrese, v ktorom sú podľa aktuálneho vyhodnotenia stavu siete podľa § 5 ods. 6 Zákona o poskytovateľoch neobsadené lekárske miesta a okres je klasifikovaný ako kriticky nedostatkový alebo rizikovo nedostatkový. K predmetnej zmene miesta prevádzkovania ambulancie uzatvoria zmluvné strany dodatok podľa bodu 7.2 Zmluvy. Záväzky podľa tohto článku </w:t>
      </w:r>
      <w:r w:rsidRPr="00F473D9">
        <w:rPr>
          <w:rFonts w:ascii="Arial Narrow" w:hAnsi="Arial Narrow"/>
          <w:b/>
        </w:rPr>
        <w:t xml:space="preserve">Zmluvy </w:t>
      </w:r>
      <w:r w:rsidRPr="00F473D9">
        <w:rPr>
          <w:rFonts w:ascii="Arial Narrow" w:hAnsi="Arial Narrow"/>
        </w:rPr>
        <w:t xml:space="preserve">prechádzajú na právneho nástupcu </w:t>
      </w:r>
      <w:r w:rsidRPr="00F473D9">
        <w:rPr>
          <w:rFonts w:ascii="Arial Narrow" w:hAnsi="Arial Narrow"/>
          <w:b/>
        </w:rPr>
        <w:t>Prijímateľa</w:t>
      </w:r>
      <w:r w:rsidRPr="00F473D9">
        <w:rPr>
          <w:rFonts w:ascii="Arial Narrow" w:hAnsi="Arial Narrow"/>
        </w:rPr>
        <w:t>.</w:t>
      </w:r>
    </w:p>
    <w:p w14:paraId="163FBC49" w14:textId="627B5CE2" w:rsidR="00306E0C" w:rsidRPr="00F473D9" w:rsidRDefault="002A2071" w:rsidP="00FA0B41">
      <w:pPr>
        <w:pStyle w:val="Odsekzoznamu"/>
        <w:numPr>
          <w:ilvl w:val="1"/>
          <w:numId w:val="6"/>
        </w:numPr>
        <w:tabs>
          <w:tab w:val="left" w:pos="567"/>
        </w:tabs>
        <w:spacing w:before="4"/>
        <w:ind w:left="567" w:right="14"/>
        <w:rPr>
          <w:rFonts w:ascii="Arial Narrow" w:hAnsi="Arial Narrow"/>
        </w:rPr>
      </w:pPr>
      <w:r w:rsidRPr="00F473D9">
        <w:rPr>
          <w:rFonts w:ascii="Arial Narrow" w:hAnsi="Arial Narrow"/>
        </w:rPr>
        <w:t xml:space="preserve">V prípade porušenia ktorejkoľvek z podmienok uvedených v bode 4.4. tohto článku </w:t>
      </w:r>
      <w:r w:rsidRPr="00F473D9">
        <w:rPr>
          <w:rFonts w:ascii="Arial Narrow" w:hAnsi="Arial Narrow"/>
          <w:b/>
        </w:rPr>
        <w:t xml:space="preserve">Zmluvy </w:t>
      </w:r>
      <w:r w:rsidRPr="00F473D9">
        <w:rPr>
          <w:rFonts w:ascii="Arial Narrow" w:hAnsi="Arial Narrow"/>
        </w:rPr>
        <w:t xml:space="preserve">nárok </w:t>
      </w:r>
      <w:r w:rsidRPr="00F473D9">
        <w:rPr>
          <w:rFonts w:ascii="Arial Narrow" w:hAnsi="Arial Narrow"/>
          <w:b/>
        </w:rPr>
        <w:t xml:space="preserve">Prijímateľa </w:t>
      </w:r>
      <w:r w:rsidRPr="00F473D9">
        <w:rPr>
          <w:rFonts w:ascii="Arial Narrow" w:hAnsi="Arial Narrow"/>
        </w:rPr>
        <w:t xml:space="preserve">na Prostriedky mechanizmu zaniká a </w:t>
      </w:r>
      <w:r w:rsidRPr="00F473D9">
        <w:rPr>
          <w:rFonts w:ascii="Arial Narrow" w:hAnsi="Arial Narrow"/>
          <w:b/>
        </w:rPr>
        <w:t xml:space="preserve">Prijímateľ </w:t>
      </w:r>
      <w:r w:rsidRPr="00F473D9">
        <w:rPr>
          <w:rFonts w:ascii="Arial Narrow" w:hAnsi="Arial Narrow"/>
        </w:rPr>
        <w:t xml:space="preserve">je povinný </w:t>
      </w:r>
      <w:r w:rsidRPr="00F473D9">
        <w:rPr>
          <w:rFonts w:ascii="Arial Narrow" w:hAnsi="Arial Narrow"/>
          <w:b/>
        </w:rPr>
        <w:t xml:space="preserve">Vykonávateľovi </w:t>
      </w:r>
      <w:r w:rsidRPr="00F473D9">
        <w:rPr>
          <w:rFonts w:ascii="Arial Narrow" w:hAnsi="Arial Narrow"/>
        </w:rPr>
        <w:t xml:space="preserve">vrátiť </w:t>
      </w:r>
      <w:r w:rsidR="006E2526">
        <w:rPr>
          <w:rFonts w:ascii="Arial Narrow" w:hAnsi="Arial Narrow"/>
        </w:rPr>
        <w:t xml:space="preserve">alikvotnú </w:t>
      </w:r>
      <w:r w:rsidRPr="00F473D9">
        <w:rPr>
          <w:rFonts w:ascii="Arial Narrow" w:hAnsi="Arial Narrow"/>
        </w:rPr>
        <w:t xml:space="preserve">časť </w:t>
      </w:r>
      <w:r w:rsidR="00AF198F">
        <w:rPr>
          <w:rFonts w:ascii="Arial Narrow" w:hAnsi="Arial Narrow"/>
        </w:rPr>
        <w:t xml:space="preserve">vyplatených </w:t>
      </w:r>
      <w:r w:rsidRPr="002E5F8F">
        <w:rPr>
          <w:rFonts w:ascii="Arial Narrow" w:hAnsi="Arial Narrow"/>
          <w:b/>
        </w:rPr>
        <w:t>Prostriedkov mechanizmu</w:t>
      </w:r>
      <w:r w:rsidR="00AF198F">
        <w:rPr>
          <w:rFonts w:ascii="Arial Narrow" w:hAnsi="Arial Narrow"/>
        </w:rPr>
        <w:t xml:space="preserve">, a to za obdobie neplnenia podmienok v bode 4.4. tohto článku </w:t>
      </w:r>
      <w:r w:rsidR="00AF198F" w:rsidRPr="002E5F8F">
        <w:rPr>
          <w:rFonts w:ascii="Arial Narrow" w:hAnsi="Arial Narrow"/>
          <w:b/>
        </w:rPr>
        <w:t>Zmluvy</w:t>
      </w:r>
      <w:r w:rsidRPr="00F473D9">
        <w:rPr>
          <w:rFonts w:ascii="Arial Narrow" w:hAnsi="Arial Narrow"/>
        </w:rPr>
        <w:t xml:space="preserve">. Ak </w:t>
      </w:r>
      <w:r w:rsidRPr="00F473D9">
        <w:rPr>
          <w:rFonts w:ascii="Arial Narrow" w:hAnsi="Arial Narrow"/>
          <w:b/>
        </w:rPr>
        <w:t xml:space="preserve">Prijímateľ Vykonávateľovi </w:t>
      </w:r>
      <w:r w:rsidRPr="00F473D9">
        <w:rPr>
          <w:rFonts w:ascii="Arial Narrow" w:hAnsi="Arial Narrow"/>
        </w:rPr>
        <w:t xml:space="preserve">poskytol nesprávne údaje, ktoré ak by boli poskytnuté správne, mali by vplyv na vyplatenie </w:t>
      </w:r>
      <w:r w:rsidRPr="00F473D9">
        <w:rPr>
          <w:rFonts w:ascii="Arial Narrow" w:hAnsi="Arial Narrow"/>
          <w:b/>
        </w:rPr>
        <w:t>Prostriedkov mechanizmu</w:t>
      </w:r>
      <w:r w:rsidRPr="00F473D9">
        <w:rPr>
          <w:rFonts w:ascii="Arial Narrow" w:hAnsi="Arial Narrow"/>
        </w:rPr>
        <w:t xml:space="preserve">, je povinný </w:t>
      </w:r>
      <w:r w:rsidRPr="00F473D9">
        <w:rPr>
          <w:rFonts w:ascii="Arial Narrow" w:hAnsi="Arial Narrow"/>
          <w:b/>
        </w:rPr>
        <w:t xml:space="preserve">Vykonávateľovi </w:t>
      </w:r>
      <w:r w:rsidRPr="00F473D9">
        <w:rPr>
          <w:rFonts w:ascii="Arial Narrow" w:hAnsi="Arial Narrow"/>
        </w:rPr>
        <w:t xml:space="preserve">vrátiť neoprávnene vyplatenú sumu </w:t>
      </w:r>
      <w:r w:rsidRPr="00F473D9">
        <w:rPr>
          <w:rFonts w:ascii="Arial Narrow" w:hAnsi="Arial Narrow"/>
          <w:b/>
        </w:rPr>
        <w:t>Prostriedkov mechanizmu</w:t>
      </w:r>
      <w:r w:rsidRPr="00F473D9">
        <w:rPr>
          <w:rFonts w:ascii="Arial Narrow" w:hAnsi="Arial Narrow"/>
        </w:rPr>
        <w:t>.</w:t>
      </w:r>
    </w:p>
    <w:p w14:paraId="7D433552" w14:textId="4F4E72E2" w:rsidR="00E10308" w:rsidRPr="00F473D9" w:rsidRDefault="00E10308" w:rsidP="00FA0B41">
      <w:pPr>
        <w:widowControl/>
        <w:numPr>
          <w:ilvl w:val="1"/>
          <w:numId w:val="6"/>
        </w:numPr>
        <w:tabs>
          <w:tab w:val="left" w:pos="567"/>
        </w:tabs>
        <w:autoSpaceDE/>
        <w:autoSpaceDN/>
        <w:ind w:left="567" w:right="14"/>
        <w:jc w:val="both"/>
        <w:rPr>
          <w:rFonts w:ascii="Arial Narrow" w:hAnsi="Arial Narrow" w:cs="Calibri"/>
        </w:rPr>
      </w:pPr>
      <w:r w:rsidRPr="00F473D9">
        <w:rPr>
          <w:rFonts w:ascii="Arial Narrow" w:hAnsi="Arial Narrow" w:cs="Calibri"/>
          <w:b/>
        </w:rPr>
        <w:t xml:space="preserve">Prijímateľ </w:t>
      </w:r>
      <w:r w:rsidRPr="00F473D9">
        <w:rPr>
          <w:rFonts w:ascii="Arial Narrow" w:hAnsi="Arial Narrow" w:cs="Calibri"/>
        </w:rPr>
        <w:t xml:space="preserve">je povinný zabezpečiť, aby </w:t>
      </w:r>
      <w:r w:rsidRPr="00F473D9">
        <w:rPr>
          <w:rFonts w:ascii="Arial Narrow" w:hAnsi="Arial Narrow" w:cs="Calibri"/>
          <w:b/>
        </w:rPr>
        <w:t xml:space="preserve">Aktivita </w:t>
      </w:r>
      <w:r w:rsidRPr="00F473D9">
        <w:rPr>
          <w:rFonts w:ascii="Arial Narrow" w:hAnsi="Arial Narrow" w:cs="Calibri"/>
        </w:rPr>
        <w:t xml:space="preserve">bola v súlade so zásadou „výrazne nenarušiť“ v súlade s čl. 5 nariadenia Európskeho parlamentu a Rady (EÚ) 2021/241 z 12. februára 2021, ktorým sa zriaďuje Mechanizmus na podporu obnovy a odolnosti v platnom znení a spĺňal všeobecne záväzné právne predpisy v oblasti energetiky, klímy a životného prostredia, všeobecne záväzné právne predpisy v oblasti posudzovania vplyvov na životné prostredie, </w:t>
      </w:r>
      <w:r w:rsidRPr="00F473D9">
        <w:rPr>
          <w:rFonts w:ascii="Arial Narrow" w:hAnsi="Arial Narrow" w:cs="Calibri"/>
          <w:b/>
        </w:rPr>
        <w:t xml:space="preserve">Aktivita </w:t>
      </w:r>
      <w:r w:rsidRPr="00F473D9">
        <w:rPr>
          <w:rFonts w:ascii="Arial Narrow" w:hAnsi="Arial Narrow" w:cs="Calibri"/>
        </w:rPr>
        <w:t xml:space="preserve">nemôže výrazne narušiť žiaden z environmentálnych cieľov (zmiernenie zmeny klímy, adaptácia k zmene klímy, udržateľné využívanie a ochrana vodných a morských zdrojov, prechod na obehové hospodárstvo, prevencia a kontrola znečisťovania, ochrana a obnovy biodiverzity a ekosystémov) uvedených v čl. 17 nariadenia Európskeho parlamentu a Rady (EÚ) 2020/852 z 18. júna 2020 o vytvorení rámca na uľahčenie udržateľných investícií a o zmene nariadenia (EÚ) 2019/2088. </w:t>
      </w:r>
      <w:r w:rsidRPr="00F473D9">
        <w:rPr>
          <w:rFonts w:ascii="Arial Narrow" w:hAnsi="Arial Narrow"/>
        </w:rPr>
        <w:t xml:space="preserve"> V prípade porušenia povinností uvedených v predchádzajúcej vete tohto bodu </w:t>
      </w:r>
      <w:r w:rsidRPr="00F473D9">
        <w:rPr>
          <w:rFonts w:ascii="Arial Narrow" w:hAnsi="Arial Narrow"/>
          <w:b/>
        </w:rPr>
        <w:t>Zmluvy</w:t>
      </w:r>
      <w:r w:rsidRPr="00F473D9">
        <w:rPr>
          <w:rFonts w:ascii="Arial Narrow" w:hAnsi="Arial Narrow"/>
        </w:rPr>
        <w:t xml:space="preserve"> ide o podstatné porušenie </w:t>
      </w:r>
      <w:r w:rsidRPr="00F473D9">
        <w:rPr>
          <w:rFonts w:ascii="Arial Narrow" w:hAnsi="Arial Narrow"/>
          <w:b/>
        </w:rPr>
        <w:t>Zmluvy</w:t>
      </w:r>
      <w:r w:rsidRPr="00F473D9">
        <w:rPr>
          <w:rFonts w:ascii="Arial Narrow" w:hAnsi="Arial Narrow"/>
        </w:rPr>
        <w:t xml:space="preserve"> podľa článku 11 </w:t>
      </w:r>
      <w:r w:rsidRPr="00F473D9">
        <w:rPr>
          <w:rFonts w:ascii="Arial Narrow" w:hAnsi="Arial Narrow"/>
          <w:b/>
          <w:bCs/>
        </w:rPr>
        <w:t>VZP</w:t>
      </w:r>
      <w:r w:rsidRPr="00F473D9">
        <w:rPr>
          <w:rFonts w:ascii="Arial Narrow" w:hAnsi="Arial Narrow"/>
          <w:bCs/>
        </w:rPr>
        <w:t>.</w:t>
      </w:r>
    </w:p>
    <w:p w14:paraId="321250B7" w14:textId="77777777" w:rsidR="00F67937" w:rsidRPr="00F473D9" w:rsidRDefault="00F67937" w:rsidP="00FA0B41">
      <w:pPr>
        <w:ind w:right="14"/>
        <w:rPr>
          <w:rFonts w:ascii="Arial Narrow" w:hAnsi="Arial Narrow"/>
        </w:rPr>
      </w:pPr>
    </w:p>
    <w:p w14:paraId="41BA59D0" w14:textId="77777777" w:rsidR="00306E0C" w:rsidRPr="00F473D9" w:rsidRDefault="002A2071" w:rsidP="00FA0B41">
      <w:pPr>
        <w:pStyle w:val="Nadpis3"/>
        <w:spacing w:before="90"/>
        <w:ind w:left="300" w:right="14"/>
        <w:rPr>
          <w:rFonts w:ascii="Arial Narrow" w:hAnsi="Arial Narrow"/>
        </w:rPr>
      </w:pPr>
      <w:r w:rsidRPr="00F473D9">
        <w:rPr>
          <w:rFonts w:ascii="Arial Narrow" w:hAnsi="Arial Narrow"/>
          <w:color w:val="1F4D79"/>
        </w:rPr>
        <w:t>Článok 5. KOMUNIKÁCIA A DORUČOVANIE</w:t>
      </w:r>
    </w:p>
    <w:p w14:paraId="251460C6" w14:textId="77777777" w:rsidR="00306E0C" w:rsidRPr="00F473D9" w:rsidRDefault="00306E0C" w:rsidP="00FA0B41">
      <w:pPr>
        <w:pStyle w:val="Zkladntext"/>
        <w:ind w:right="14"/>
        <w:rPr>
          <w:rFonts w:ascii="Arial Narrow" w:hAnsi="Arial Narrow"/>
          <w:b/>
        </w:rPr>
      </w:pPr>
    </w:p>
    <w:p w14:paraId="19D1481A" w14:textId="77777777" w:rsidR="00306E0C" w:rsidRPr="00F473D9" w:rsidRDefault="002A2071" w:rsidP="00FA0B41">
      <w:pPr>
        <w:pStyle w:val="Odsekzoznamu"/>
        <w:numPr>
          <w:ilvl w:val="1"/>
          <w:numId w:val="5"/>
        </w:numPr>
        <w:tabs>
          <w:tab w:val="left" w:pos="567"/>
        </w:tabs>
        <w:ind w:left="567" w:right="14"/>
        <w:rPr>
          <w:rFonts w:ascii="Arial Narrow" w:hAnsi="Arial Narrow"/>
        </w:rPr>
      </w:pPr>
      <w:r w:rsidRPr="00F473D9">
        <w:rPr>
          <w:rFonts w:ascii="Arial Narrow" w:hAnsi="Arial Narrow"/>
          <w:b/>
        </w:rPr>
        <w:t xml:space="preserve">Zmluvné strany </w:t>
      </w:r>
      <w:r w:rsidRPr="00F473D9">
        <w:rPr>
          <w:rFonts w:ascii="Arial Narrow" w:hAnsi="Arial Narrow"/>
        </w:rPr>
        <w:t xml:space="preserve">sa dohodli, že ich komunikácia súvisiaca so </w:t>
      </w:r>
      <w:r w:rsidRPr="00F473D9">
        <w:rPr>
          <w:rFonts w:ascii="Arial Narrow" w:hAnsi="Arial Narrow"/>
          <w:b/>
        </w:rPr>
        <w:t xml:space="preserve">Zmluvou </w:t>
      </w:r>
      <w:r w:rsidRPr="00F473D9">
        <w:rPr>
          <w:rFonts w:ascii="Arial Narrow" w:hAnsi="Arial Narrow"/>
        </w:rPr>
        <w:t xml:space="preserve">si pre svoju záväznosť vyžaduje písomnú formu, v rámci ktorej sú </w:t>
      </w:r>
      <w:r w:rsidRPr="00F473D9">
        <w:rPr>
          <w:rFonts w:ascii="Arial Narrow" w:hAnsi="Arial Narrow"/>
          <w:b/>
        </w:rPr>
        <w:t xml:space="preserve">Zmluvné strany </w:t>
      </w:r>
      <w:r w:rsidRPr="00F473D9">
        <w:rPr>
          <w:rFonts w:ascii="Arial Narrow" w:hAnsi="Arial Narrow"/>
        </w:rPr>
        <w:t xml:space="preserve">povinné uvádzať názov a kód </w:t>
      </w:r>
      <w:r w:rsidRPr="00F473D9">
        <w:rPr>
          <w:rFonts w:ascii="Arial Narrow" w:hAnsi="Arial Narrow"/>
          <w:b/>
        </w:rPr>
        <w:t xml:space="preserve">Aktivity </w:t>
      </w:r>
      <w:r w:rsidRPr="00F473D9">
        <w:rPr>
          <w:rFonts w:ascii="Arial Narrow" w:hAnsi="Arial Narrow"/>
        </w:rPr>
        <w:t xml:space="preserve">podľa bodu 2.3. článku 2 </w:t>
      </w:r>
      <w:r w:rsidRPr="00F473D9">
        <w:rPr>
          <w:rFonts w:ascii="Arial Narrow" w:hAnsi="Arial Narrow"/>
          <w:b/>
        </w:rPr>
        <w:t>Zmluvy</w:t>
      </w:r>
      <w:r w:rsidRPr="00F473D9">
        <w:rPr>
          <w:rFonts w:ascii="Arial Narrow" w:hAnsi="Arial Narrow"/>
        </w:rPr>
        <w:t xml:space="preserve">. </w:t>
      </w:r>
      <w:r w:rsidRPr="00F473D9">
        <w:rPr>
          <w:rFonts w:ascii="Arial Narrow" w:hAnsi="Arial Narrow"/>
          <w:b/>
        </w:rPr>
        <w:t xml:space="preserve">Zmluvné strany </w:t>
      </w:r>
      <w:r w:rsidRPr="00F473D9">
        <w:rPr>
          <w:rFonts w:ascii="Arial Narrow" w:hAnsi="Arial Narrow"/>
        </w:rPr>
        <w:t xml:space="preserve">sa dohodli, že za účelom komunikácie budú prednostne využívať elektronickú formu komunikácie. </w:t>
      </w:r>
      <w:r w:rsidRPr="00F473D9">
        <w:rPr>
          <w:rFonts w:ascii="Arial Narrow" w:hAnsi="Arial Narrow"/>
          <w:b/>
        </w:rPr>
        <w:t xml:space="preserve">Zmluvné strany </w:t>
      </w:r>
      <w:r w:rsidRPr="00F473D9">
        <w:rPr>
          <w:rFonts w:ascii="Arial Narrow" w:hAnsi="Arial Narrow"/>
        </w:rPr>
        <w:t xml:space="preserve">sa zaväzujú, že v nevyhnutných prípadoch môže mať takáto komunikácia písomnú formu v listinnej podobe a </w:t>
      </w:r>
      <w:r w:rsidRPr="00F473D9">
        <w:rPr>
          <w:rFonts w:ascii="Arial Narrow" w:hAnsi="Arial Narrow"/>
          <w:b/>
        </w:rPr>
        <w:t xml:space="preserve">Zmluvné strany </w:t>
      </w:r>
      <w:r w:rsidRPr="00F473D9">
        <w:rPr>
          <w:rFonts w:ascii="Arial Narrow" w:hAnsi="Arial Narrow"/>
        </w:rPr>
        <w:t xml:space="preserve">budú v tomto prípade pre vzájomnú písomnú komunikáciu v listinnej podobe používať poštové adresy uvedené v záhlaví </w:t>
      </w:r>
      <w:r w:rsidRPr="00F473D9">
        <w:rPr>
          <w:rFonts w:ascii="Arial Narrow" w:hAnsi="Arial Narrow"/>
          <w:b/>
        </w:rPr>
        <w:t>Zmluvy</w:t>
      </w:r>
      <w:r w:rsidRPr="00F473D9">
        <w:rPr>
          <w:rFonts w:ascii="Arial Narrow" w:hAnsi="Arial Narrow"/>
        </w:rPr>
        <w:t xml:space="preserve">, ak nedošlo k oznámeniu zmeny adresy spôsobom v súlade s článkom 10 </w:t>
      </w:r>
      <w:r w:rsidRPr="00F473D9">
        <w:rPr>
          <w:rFonts w:ascii="Arial Narrow" w:hAnsi="Arial Narrow"/>
          <w:b/>
        </w:rPr>
        <w:t>VZP</w:t>
      </w:r>
      <w:r w:rsidRPr="00F473D9">
        <w:rPr>
          <w:rFonts w:ascii="Arial Narrow" w:hAnsi="Arial Narrow"/>
        </w:rPr>
        <w:t>.</w:t>
      </w:r>
    </w:p>
    <w:p w14:paraId="0CC7BB74" w14:textId="77777777" w:rsidR="00306E0C" w:rsidRPr="00F473D9" w:rsidRDefault="002A2071" w:rsidP="00FA0B41">
      <w:pPr>
        <w:pStyle w:val="Odsekzoznamu"/>
        <w:numPr>
          <w:ilvl w:val="1"/>
          <w:numId w:val="5"/>
        </w:numPr>
        <w:tabs>
          <w:tab w:val="left" w:pos="567"/>
        </w:tabs>
        <w:spacing w:line="242" w:lineRule="auto"/>
        <w:ind w:left="567" w:right="14"/>
        <w:rPr>
          <w:rFonts w:ascii="Arial Narrow" w:hAnsi="Arial Narrow"/>
        </w:rPr>
      </w:pPr>
      <w:r w:rsidRPr="00F473D9">
        <w:rPr>
          <w:rFonts w:ascii="Arial Narrow" w:hAnsi="Arial Narrow"/>
          <w:b/>
        </w:rPr>
        <w:t xml:space="preserve">Zmluvné strany </w:t>
      </w:r>
      <w:r w:rsidRPr="00F473D9">
        <w:rPr>
          <w:rFonts w:ascii="Arial Narrow" w:hAnsi="Arial Narrow"/>
        </w:rPr>
        <w:t>sa dohodli, že písomná forma komunikácie v listinnej podobe sa bude uskutočňovať prostredníctvom doporučeného doručovania zásielok.</w:t>
      </w:r>
    </w:p>
    <w:p w14:paraId="656F18D8" w14:textId="77777777" w:rsidR="00306E0C" w:rsidRPr="00F473D9" w:rsidRDefault="002A2071" w:rsidP="00FA0B41">
      <w:pPr>
        <w:pStyle w:val="Odsekzoznamu"/>
        <w:numPr>
          <w:ilvl w:val="1"/>
          <w:numId w:val="5"/>
        </w:numPr>
        <w:tabs>
          <w:tab w:val="left" w:pos="567"/>
        </w:tabs>
        <w:spacing w:line="242" w:lineRule="auto"/>
        <w:ind w:left="567" w:right="14"/>
        <w:rPr>
          <w:rFonts w:ascii="Arial Narrow" w:hAnsi="Arial Narrow"/>
        </w:rPr>
      </w:pPr>
      <w:r w:rsidRPr="00F473D9">
        <w:rPr>
          <w:rFonts w:ascii="Arial Narrow" w:hAnsi="Arial Narrow"/>
        </w:rPr>
        <w:t xml:space="preserve">Mimoriadne je možné doručovať aj iným spôsobom ako je uvedené v ods. 5.2., a to len v nevyhnutných prípadoch so súhlasom </w:t>
      </w:r>
      <w:r w:rsidRPr="00F473D9">
        <w:rPr>
          <w:rFonts w:ascii="Arial Narrow" w:hAnsi="Arial Narrow"/>
          <w:b/>
        </w:rPr>
        <w:t>Vykonávateľa</w:t>
      </w:r>
      <w:r w:rsidRPr="00F473D9">
        <w:rPr>
          <w:rFonts w:ascii="Arial Narrow" w:hAnsi="Arial Narrow"/>
        </w:rPr>
        <w:t xml:space="preserve">. </w:t>
      </w:r>
      <w:r w:rsidRPr="00F473D9">
        <w:rPr>
          <w:rFonts w:ascii="Arial Narrow" w:hAnsi="Arial Narrow"/>
          <w:b/>
        </w:rPr>
        <w:t xml:space="preserve">Zmluvné strany </w:t>
      </w:r>
      <w:r w:rsidRPr="00F473D9">
        <w:rPr>
          <w:rFonts w:ascii="Arial Narrow" w:hAnsi="Arial Narrow"/>
        </w:rPr>
        <w:t xml:space="preserve">si zároveň dohodli ako mimoriadny spôsob doručovania písomných zásielok v listinnej podobe doručovanie osobne alebo prostredníctvom kuriéra; takéto doručenie </w:t>
      </w:r>
      <w:r w:rsidRPr="00F473D9">
        <w:rPr>
          <w:rFonts w:ascii="Arial Narrow" w:hAnsi="Arial Narrow"/>
          <w:b/>
        </w:rPr>
        <w:t xml:space="preserve">Vykonávateľovi </w:t>
      </w:r>
      <w:r w:rsidRPr="00F473D9">
        <w:rPr>
          <w:rFonts w:ascii="Arial Narrow" w:hAnsi="Arial Narrow"/>
        </w:rPr>
        <w:t xml:space="preserve">je možné výlučne v úradných hodinách podateľne </w:t>
      </w:r>
      <w:r w:rsidRPr="00F473D9">
        <w:rPr>
          <w:rFonts w:ascii="Arial Narrow" w:hAnsi="Arial Narrow"/>
          <w:b/>
        </w:rPr>
        <w:t xml:space="preserve">Vykonávateľa </w:t>
      </w:r>
      <w:r w:rsidRPr="00F473D9">
        <w:rPr>
          <w:rFonts w:ascii="Arial Narrow" w:hAnsi="Arial Narrow"/>
        </w:rPr>
        <w:t>zverejnených verejne prístupným spôsobom.</w:t>
      </w:r>
    </w:p>
    <w:p w14:paraId="72191026" w14:textId="77777777" w:rsidR="00306E0C" w:rsidRPr="00F473D9" w:rsidRDefault="002A2071" w:rsidP="00FA0B41">
      <w:pPr>
        <w:pStyle w:val="Odsekzoznamu"/>
        <w:numPr>
          <w:ilvl w:val="1"/>
          <w:numId w:val="5"/>
        </w:numPr>
        <w:tabs>
          <w:tab w:val="left" w:pos="567"/>
        </w:tabs>
        <w:spacing w:line="246" w:lineRule="exact"/>
        <w:ind w:left="567" w:right="14"/>
        <w:rPr>
          <w:rFonts w:ascii="Arial Narrow" w:hAnsi="Arial Narrow"/>
        </w:rPr>
      </w:pPr>
      <w:r w:rsidRPr="00F473D9">
        <w:rPr>
          <w:rFonts w:ascii="Arial Narrow" w:hAnsi="Arial Narrow"/>
        </w:rPr>
        <w:t xml:space="preserve">Elektronickou formou komunikácie podľa bodu 5.1. tohto článku </w:t>
      </w:r>
      <w:r w:rsidRPr="00F473D9">
        <w:rPr>
          <w:rFonts w:ascii="Arial Narrow" w:hAnsi="Arial Narrow"/>
          <w:b/>
        </w:rPr>
        <w:t xml:space="preserve">Zmluvy </w:t>
      </w:r>
      <w:r w:rsidRPr="00F473D9">
        <w:rPr>
          <w:rFonts w:ascii="Arial Narrow" w:hAnsi="Arial Narrow"/>
        </w:rPr>
        <w:t>sa rozumie najmä:</w:t>
      </w:r>
    </w:p>
    <w:p w14:paraId="468D8168" w14:textId="77777777" w:rsidR="00306E0C" w:rsidRPr="00F473D9" w:rsidRDefault="002A2071" w:rsidP="00FA0B41">
      <w:pPr>
        <w:pStyle w:val="Odsekzoznamu"/>
        <w:numPr>
          <w:ilvl w:val="2"/>
          <w:numId w:val="5"/>
        </w:numPr>
        <w:tabs>
          <w:tab w:val="left" w:pos="1289"/>
        </w:tabs>
        <w:ind w:right="14" w:hanging="721"/>
        <w:rPr>
          <w:rFonts w:ascii="Arial Narrow" w:hAnsi="Arial Narrow"/>
        </w:rPr>
      </w:pPr>
      <w:r w:rsidRPr="00F473D9">
        <w:rPr>
          <w:rFonts w:ascii="Arial Narrow" w:hAnsi="Arial Narrow"/>
        </w:rPr>
        <w:t xml:space="preserve">bežná komunikácia prostredníctvom informačného systému pre Plán obnovy, ak </w:t>
      </w:r>
      <w:r w:rsidRPr="00F473D9">
        <w:rPr>
          <w:rFonts w:ascii="Arial Narrow" w:hAnsi="Arial Narrow"/>
          <w:b/>
        </w:rPr>
        <w:t xml:space="preserve">Vykonávateľ </w:t>
      </w:r>
      <w:r w:rsidRPr="00F473D9">
        <w:rPr>
          <w:rFonts w:ascii="Arial Narrow" w:hAnsi="Arial Narrow"/>
        </w:rPr>
        <w:t xml:space="preserve">oznámil </w:t>
      </w:r>
      <w:r w:rsidRPr="00F473D9">
        <w:rPr>
          <w:rFonts w:ascii="Arial Narrow" w:hAnsi="Arial Narrow"/>
          <w:b/>
        </w:rPr>
        <w:t xml:space="preserve">Prijímateľovi </w:t>
      </w:r>
      <w:r w:rsidRPr="00F473D9">
        <w:rPr>
          <w:rFonts w:ascii="Arial Narrow" w:hAnsi="Arial Narrow"/>
        </w:rPr>
        <w:t xml:space="preserve">možnosť komunikovať prostredníctvom takého informačného systému. Spôsob, podmienky a rozsah takejto komunikácie upraví </w:t>
      </w:r>
      <w:r w:rsidRPr="00F473D9">
        <w:rPr>
          <w:rFonts w:ascii="Arial Narrow" w:hAnsi="Arial Narrow"/>
          <w:b/>
        </w:rPr>
        <w:t xml:space="preserve">Vykonávateľ </w:t>
      </w:r>
      <w:r w:rsidRPr="00F473D9">
        <w:rPr>
          <w:rFonts w:ascii="Arial Narrow" w:hAnsi="Arial Narrow"/>
        </w:rPr>
        <w:t xml:space="preserve">v </w:t>
      </w:r>
      <w:r w:rsidRPr="00F473D9">
        <w:rPr>
          <w:rFonts w:ascii="Arial Narrow" w:hAnsi="Arial Narrow"/>
          <w:b/>
        </w:rPr>
        <w:t>Záväznej dokumentácii</w:t>
      </w:r>
      <w:r w:rsidRPr="00F473D9">
        <w:rPr>
          <w:rFonts w:ascii="Arial Narrow" w:hAnsi="Arial Narrow"/>
        </w:rPr>
        <w:t>,</w:t>
      </w:r>
    </w:p>
    <w:p w14:paraId="3DAA5982" w14:textId="77777777" w:rsidR="00306E0C" w:rsidRPr="00F473D9" w:rsidRDefault="002A2071" w:rsidP="00FA0B41">
      <w:pPr>
        <w:pStyle w:val="Odsekzoznamu"/>
        <w:numPr>
          <w:ilvl w:val="2"/>
          <w:numId w:val="5"/>
        </w:numPr>
        <w:tabs>
          <w:tab w:val="left" w:pos="1289"/>
        </w:tabs>
        <w:ind w:right="14" w:hanging="721"/>
        <w:rPr>
          <w:rFonts w:ascii="Arial Narrow" w:hAnsi="Arial Narrow"/>
          <w:b/>
        </w:rPr>
      </w:pPr>
      <w:r w:rsidRPr="00F473D9">
        <w:rPr>
          <w:rFonts w:ascii="Arial Narrow" w:hAnsi="Arial Narrow"/>
        </w:rPr>
        <w:t xml:space="preserve">v ostatných prípadoch komunikácia prostredníctvom elektronickej správy (e-mailu); </w:t>
      </w:r>
      <w:r w:rsidRPr="00F473D9">
        <w:rPr>
          <w:rFonts w:ascii="Arial Narrow" w:hAnsi="Arial Narrow"/>
          <w:b/>
        </w:rPr>
        <w:t xml:space="preserve">Zmluvné strany </w:t>
      </w:r>
      <w:r w:rsidRPr="00F473D9">
        <w:rPr>
          <w:rFonts w:ascii="Arial Narrow" w:hAnsi="Arial Narrow"/>
        </w:rPr>
        <w:t xml:space="preserve">sa zaväzujú používať e-mailové adresy oznámené podľa bodu 5.7.1. tohto článku </w:t>
      </w:r>
      <w:r w:rsidRPr="00F473D9">
        <w:rPr>
          <w:rFonts w:ascii="Arial Narrow" w:hAnsi="Arial Narrow"/>
          <w:b/>
        </w:rPr>
        <w:t>Zmluvy</w:t>
      </w:r>
      <w:r w:rsidRPr="00F473D9">
        <w:rPr>
          <w:rFonts w:ascii="Arial Narrow" w:hAnsi="Arial Narrow"/>
        </w:rPr>
        <w:t xml:space="preserve">, ak nedošlo k oznámeniu zmeny adresy v súlade s článkom 10 </w:t>
      </w:r>
      <w:r w:rsidRPr="00F473D9">
        <w:rPr>
          <w:rFonts w:ascii="Arial Narrow" w:hAnsi="Arial Narrow"/>
          <w:b/>
        </w:rPr>
        <w:t>VZP,</w:t>
      </w:r>
    </w:p>
    <w:p w14:paraId="4B38AB30" w14:textId="77777777" w:rsidR="00306E0C" w:rsidRPr="00F473D9" w:rsidRDefault="002A2071" w:rsidP="00FA0B41">
      <w:pPr>
        <w:pStyle w:val="Odsekzoznamu"/>
        <w:numPr>
          <w:ilvl w:val="2"/>
          <w:numId w:val="5"/>
        </w:numPr>
        <w:tabs>
          <w:tab w:val="left" w:pos="1289"/>
        </w:tabs>
        <w:ind w:right="14" w:hanging="721"/>
        <w:rPr>
          <w:rFonts w:ascii="Arial Narrow" w:hAnsi="Arial Narrow"/>
        </w:rPr>
      </w:pPr>
      <w:r w:rsidRPr="00F473D9">
        <w:rPr>
          <w:rFonts w:ascii="Arial Narrow" w:hAnsi="Arial Narrow"/>
        </w:rPr>
        <w:t xml:space="preserve">komunikácia prostredníctvom Ústredného portálu verejnej správy; </w:t>
      </w:r>
      <w:r w:rsidRPr="00F473D9">
        <w:rPr>
          <w:rFonts w:ascii="Arial Narrow" w:hAnsi="Arial Narrow"/>
          <w:b/>
        </w:rPr>
        <w:t xml:space="preserve">Zmluvné strany </w:t>
      </w:r>
      <w:r w:rsidRPr="00F473D9">
        <w:rPr>
          <w:rFonts w:ascii="Arial Narrow" w:hAnsi="Arial Narrow"/>
        </w:rPr>
        <w:t xml:space="preserve">sa zaväzujú mať zriadené a aktívne elektronické schránky (zo strany </w:t>
      </w:r>
      <w:r w:rsidRPr="00F473D9">
        <w:rPr>
          <w:rFonts w:ascii="Arial Narrow" w:hAnsi="Arial Narrow"/>
          <w:b/>
        </w:rPr>
        <w:t xml:space="preserve">Vykonávateľa </w:t>
      </w:r>
      <w:r w:rsidRPr="00F473D9">
        <w:rPr>
          <w:rFonts w:ascii="Arial Narrow" w:hAnsi="Arial Narrow"/>
        </w:rPr>
        <w:t>nejde o výkon verejnej moci, iba o využívanie existujúcich technických prostriedkov vhodných na komunikáciu).</w:t>
      </w:r>
    </w:p>
    <w:p w14:paraId="580C3DE8" w14:textId="77777777" w:rsidR="00306E0C" w:rsidRPr="00F473D9" w:rsidRDefault="002A2071" w:rsidP="00FA0B41">
      <w:pPr>
        <w:pStyle w:val="Odsekzoznamu"/>
        <w:numPr>
          <w:ilvl w:val="1"/>
          <w:numId w:val="5"/>
        </w:numPr>
        <w:tabs>
          <w:tab w:val="left" w:pos="567"/>
        </w:tabs>
        <w:spacing w:line="242" w:lineRule="auto"/>
        <w:ind w:left="567" w:right="14"/>
        <w:rPr>
          <w:rFonts w:ascii="Arial Narrow" w:hAnsi="Arial Narrow"/>
        </w:rPr>
      </w:pPr>
      <w:r w:rsidRPr="00F473D9">
        <w:rPr>
          <w:rFonts w:ascii="Arial Narrow" w:hAnsi="Arial Narrow"/>
        </w:rPr>
        <w:t xml:space="preserve">V prípade doručenia oznámenia, výzvy, žiadosti alebo iného dokumentu (ďalej ako </w:t>
      </w:r>
      <w:r w:rsidRPr="00F473D9">
        <w:rPr>
          <w:rFonts w:ascii="Arial Narrow" w:hAnsi="Arial Narrow"/>
          <w:b/>
          <w:i/>
        </w:rPr>
        <w:t>„písomnosť“</w:t>
      </w:r>
      <w:r w:rsidRPr="00F473D9">
        <w:rPr>
          <w:rFonts w:ascii="Arial Narrow" w:hAnsi="Arial Narrow"/>
        </w:rPr>
        <w:t xml:space="preserve">) sa za deň doručenia </w:t>
      </w:r>
      <w:r w:rsidRPr="00F473D9">
        <w:rPr>
          <w:rFonts w:ascii="Arial Narrow" w:hAnsi="Arial Narrow"/>
          <w:b/>
        </w:rPr>
        <w:t xml:space="preserve">Zmluvnej strane </w:t>
      </w:r>
      <w:r w:rsidRPr="00F473D9">
        <w:rPr>
          <w:rFonts w:ascii="Arial Narrow" w:hAnsi="Arial Narrow"/>
        </w:rPr>
        <w:t>do elektronickej schránky prostredníctvom Ústredného portálu verejnej správy bude považovať deň stanovený zákonom č. 305/2013 Z. z. o elektronickej podobe výkonu pôsobnosti orgánov verejnej moci a o zmene a doplnení niektorých zákonov (zákon o e-Governmente).</w:t>
      </w:r>
    </w:p>
    <w:p w14:paraId="68AFD594" w14:textId="77777777" w:rsidR="00306E0C" w:rsidRPr="00F473D9" w:rsidRDefault="002A2071" w:rsidP="00FA0B41">
      <w:pPr>
        <w:pStyle w:val="Odsekzoznamu"/>
        <w:numPr>
          <w:ilvl w:val="1"/>
          <w:numId w:val="5"/>
        </w:numPr>
        <w:tabs>
          <w:tab w:val="left" w:pos="567"/>
        </w:tabs>
        <w:spacing w:line="242" w:lineRule="auto"/>
        <w:ind w:left="567" w:right="14"/>
        <w:rPr>
          <w:rFonts w:ascii="Arial Narrow" w:hAnsi="Arial Narrow"/>
        </w:rPr>
      </w:pPr>
      <w:r w:rsidRPr="00F473D9">
        <w:rPr>
          <w:rFonts w:ascii="Arial Narrow" w:hAnsi="Arial Narrow"/>
        </w:rPr>
        <w:t xml:space="preserve">Písomnosť zasielaná </w:t>
      </w:r>
      <w:r w:rsidRPr="00F473D9">
        <w:rPr>
          <w:rFonts w:ascii="Arial Narrow" w:hAnsi="Arial Narrow"/>
          <w:b/>
        </w:rPr>
        <w:t xml:space="preserve">Zmluvnej strane </w:t>
      </w:r>
      <w:r w:rsidRPr="00F473D9">
        <w:rPr>
          <w:rFonts w:ascii="Arial Narrow" w:hAnsi="Arial Narrow"/>
        </w:rPr>
        <w:t xml:space="preserve">v listinnej podobe podľa </w:t>
      </w:r>
      <w:r w:rsidRPr="00F473D9">
        <w:rPr>
          <w:rFonts w:ascii="Arial Narrow" w:hAnsi="Arial Narrow"/>
          <w:b/>
        </w:rPr>
        <w:t xml:space="preserve">Zmluvy </w:t>
      </w:r>
      <w:r w:rsidRPr="00F473D9">
        <w:rPr>
          <w:rFonts w:ascii="Arial Narrow" w:hAnsi="Arial Narrow"/>
        </w:rPr>
        <w:t xml:space="preserve">sa považuje pre účely </w:t>
      </w:r>
      <w:r w:rsidRPr="00F473D9">
        <w:rPr>
          <w:rFonts w:ascii="Arial Narrow" w:hAnsi="Arial Narrow"/>
          <w:b/>
        </w:rPr>
        <w:t xml:space="preserve">Zmluvy </w:t>
      </w:r>
      <w:r w:rsidRPr="00F473D9">
        <w:rPr>
          <w:rFonts w:ascii="Arial Narrow" w:hAnsi="Arial Narrow"/>
        </w:rPr>
        <w:t xml:space="preserve">za doručenú, ak dôjde do sféry dispozície </w:t>
      </w:r>
      <w:r w:rsidRPr="00F473D9">
        <w:rPr>
          <w:rFonts w:ascii="Arial Narrow" w:hAnsi="Arial Narrow"/>
          <w:b/>
        </w:rPr>
        <w:t xml:space="preserve">Zmluvnej strany </w:t>
      </w:r>
      <w:r w:rsidRPr="00F473D9">
        <w:rPr>
          <w:rFonts w:ascii="Arial Narrow" w:hAnsi="Arial Narrow"/>
        </w:rPr>
        <w:t xml:space="preserve">na adrese uvedenej v záhlaví </w:t>
      </w:r>
      <w:r w:rsidRPr="00F473D9">
        <w:rPr>
          <w:rFonts w:ascii="Arial Narrow" w:hAnsi="Arial Narrow"/>
          <w:b/>
        </w:rPr>
        <w:t>Zmluvy</w:t>
      </w:r>
      <w:r w:rsidRPr="00F473D9">
        <w:rPr>
          <w:rFonts w:ascii="Arial Narrow" w:hAnsi="Arial Narrow"/>
        </w:rPr>
        <w:t>, a to aj v prípade, ak adresát písomnosť neprevzal, pričom za deň doručenia písomnosti sa považuje deň, kedy došlo k:</w:t>
      </w:r>
    </w:p>
    <w:p w14:paraId="3CA188F9" w14:textId="77777777" w:rsidR="00306E0C" w:rsidRPr="00F473D9" w:rsidRDefault="002A2071" w:rsidP="00FA0B41">
      <w:pPr>
        <w:pStyle w:val="Odsekzoznamu"/>
        <w:numPr>
          <w:ilvl w:val="2"/>
          <w:numId w:val="5"/>
        </w:numPr>
        <w:tabs>
          <w:tab w:val="left" w:pos="1289"/>
        </w:tabs>
        <w:ind w:right="14" w:hanging="721"/>
        <w:rPr>
          <w:rFonts w:ascii="Arial Narrow" w:hAnsi="Arial Narrow"/>
        </w:rPr>
      </w:pPr>
      <w:r w:rsidRPr="00F473D9">
        <w:rPr>
          <w:rFonts w:ascii="Arial Narrow" w:hAnsi="Arial Narrow"/>
        </w:rPr>
        <w:t xml:space="preserve">uplynutiu úložnej (odbernej) lehoty písomnosti zasielanej </w:t>
      </w:r>
      <w:r w:rsidRPr="00F473D9">
        <w:rPr>
          <w:rFonts w:ascii="Arial Narrow" w:hAnsi="Arial Narrow"/>
          <w:b/>
        </w:rPr>
        <w:t xml:space="preserve">Zmluvnej strane </w:t>
      </w:r>
      <w:r w:rsidRPr="00F473D9">
        <w:rPr>
          <w:rFonts w:ascii="Arial Narrow" w:hAnsi="Arial Narrow"/>
        </w:rPr>
        <w:t xml:space="preserve">poštou, ak nedôjde k jej vráteniu podľa bodu 5.6.3. tohto článku 5 </w:t>
      </w:r>
      <w:r w:rsidRPr="00F473D9">
        <w:rPr>
          <w:rFonts w:ascii="Arial Narrow" w:hAnsi="Arial Narrow"/>
          <w:b/>
        </w:rPr>
        <w:t>Zmluvy</w:t>
      </w:r>
      <w:r w:rsidRPr="00F473D9">
        <w:rPr>
          <w:rFonts w:ascii="Arial Narrow" w:hAnsi="Arial Narrow"/>
        </w:rPr>
        <w:t>,</w:t>
      </w:r>
    </w:p>
    <w:p w14:paraId="1C109C1D" w14:textId="77777777" w:rsidR="00306E0C" w:rsidRPr="00F473D9" w:rsidRDefault="002A2071" w:rsidP="00FA0B41">
      <w:pPr>
        <w:pStyle w:val="Odsekzoznamu"/>
        <w:numPr>
          <w:ilvl w:val="2"/>
          <w:numId w:val="5"/>
        </w:numPr>
        <w:tabs>
          <w:tab w:val="left" w:pos="1289"/>
        </w:tabs>
        <w:spacing w:line="242" w:lineRule="auto"/>
        <w:ind w:right="14" w:hanging="721"/>
        <w:rPr>
          <w:rFonts w:ascii="Arial Narrow" w:hAnsi="Arial Narrow"/>
        </w:rPr>
      </w:pPr>
      <w:r w:rsidRPr="00F473D9">
        <w:rPr>
          <w:rFonts w:ascii="Arial Narrow" w:hAnsi="Arial Narrow"/>
        </w:rPr>
        <w:t>odopretiu prijatia písomnosti, v prípade odopretia prevzatia písomnosti doručovanej poštou alebo osobným doručením, alebo</w:t>
      </w:r>
    </w:p>
    <w:p w14:paraId="4441CE57" w14:textId="77777777" w:rsidR="00306E0C" w:rsidRPr="00F473D9" w:rsidRDefault="002A2071" w:rsidP="00FA0B41">
      <w:pPr>
        <w:pStyle w:val="Odsekzoznamu"/>
        <w:numPr>
          <w:ilvl w:val="2"/>
          <w:numId w:val="5"/>
        </w:numPr>
        <w:tabs>
          <w:tab w:val="left" w:pos="1289"/>
        </w:tabs>
        <w:spacing w:line="242" w:lineRule="auto"/>
        <w:ind w:right="14" w:hanging="721"/>
        <w:rPr>
          <w:rFonts w:ascii="Arial Narrow" w:hAnsi="Arial Narrow"/>
        </w:rPr>
      </w:pPr>
      <w:r w:rsidRPr="00F473D9">
        <w:rPr>
          <w:rFonts w:ascii="Arial Narrow" w:hAnsi="Arial Narrow"/>
        </w:rPr>
        <w:t>vráteniu písomnosti odosielateľovi, v prípade vrátenia zásielky späť (bez ohľadu na prípadnú poznámku „adresát neznámy“).</w:t>
      </w:r>
    </w:p>
    <w:p w14:paraId="2B95B639" w14:textId="77777777" w:rsidR="00306E0C" w:rsidRPr="00F473D9" w:rsidRDefault="002A2071" w:rsidP="00FA0B41">
      <w:pPr>
        <w:pStyle w:val="Odsekzoznamu"/>
        <w:numPr>
          <w:ilvl w:val="1"/>
          <w:numId w:val="5"/>
        </w:numPr>
        <w:tabs>
          <w:tab w:val="left" w:pos="567"/>
        </w:tabs>
        <w:ind w:left="567" w:right="14"/>
        <w:rPr>
          <w:rFonts w:ascii="Arial Narrow" w:hAnsi="Arial Narrow"/>
        </w:rPr>
      </w:pPr>
      <w:r w:rsidRPr="00F473D9">
        <w:rPr>
          <w:rFonts w:ascii="Arial Narrow" w:hAnsi="Arial Narrow"/>
        </w:rPr>
        <w:t xml:space="preserve">Písomnosť alebo zásielka doručovaná prostredníctvom e-mailu bude považovaná za doručenú momentom, kedy bude elektronická správa k dispozícii prístupná na e-mailovom serveri slúžiacom na prijímanie elektronickej pošty </w:t>
      </w:r>
      <w:r w:rsidRPr="00F473D9">
        <w:rPr>
          <w:rFonts w:ascii="Arial Narrow" w:hAnsi="Arial Narrow"/>
          <w:b/>
        </w:rPr>
        <w:t>Zmluvnej strany</w:t>
      </w:r>
      <w:r w:rsidRPr="00F473D9">
        <w:rPr>
          <w:rFonts w:ascii="Arial Narrow" w:hAnsi="Arial Narrow"/>
        </w:rPr>
        <w:t xml:space="preserve">, ktorá je adresátom, teda momentom, kedy </w:t>
      </w:r>
      <w:r w:rsidRPr="00F473D9">
        <w:rPr>
          <w:rFonts w:ascii="Arial Narrow" w:hAnsi="Arial Narrow"/>
          <w:b/>
        </w:rPr>
        <w:t>Zmluvnej strane</w:t>
      </w:r>
      <w:r w:rsidRPr="00F473D9">
        <w:rPr>
          <w:rFonts w:ascii="Arial Narrow" w:hAnsi="Arial Narrow"/>
        </w:rPr>
        <w:t xml:space="preserve">, ktorá je odosielateľom, príde potvrdenie o úspešnom doručení zásielky; ak nie je objektívne z technických dôvodov možné nastaviť automatické potvrdenie o úspešnom doručení zásielky, </w:t>
      </w:r>
      <w:r w:rsidRPr="00F473D9">
        <w:rPr>
          <w:rFonts w:ascii="Arial Narrow" w:hAnsi="Arial Narrow"/>
          <w:b/>
        </w:rPr>
        <w:t xml:space="preserve">Zmluvné strany </w:t>
      </w:r>
      <w:r w:rsidRPr="00F473D9">
        <w:rPr>
          <w:rFonts w:ascii="Arial Narrow" w:hAnsi="Arial Narrow"/>
        </w:rPr>
        <w:t xml:space="preserve">výslovne súhlasia s tým, že ich vzájomná komunikácia podľa tohto bodu </w:t>
      </w:r>
      <w:r w:rsidRPr="00F473D9">
        <w:rPr>
          <w:rFonts w:ascii="Arial Narrow" w:hAnsi="Arial Narrow"/>
          <w:b/>
        </w:rPr>
        <w:t xml:space="preserve">Zmluvy </w:t>
      </w:r>
      <w:r w:rsidRPr="00F473D9">
        <w:rPr>
          <w:rFonts w:ascii="Arial Narrow" w:hAnsi="Arial Narrow"/>
        </w:rPr>
        <w:t xml:space="preserve">nebude prebiehať prostredníctvom e-mailu. Za účelom realizácie doručovania písomnosti alebo zásielky prostredníctvom e-mailu sa </w:t>
      </w:r>
      <w:r w:rsidRPr="00F473D9">
        <w:rPr>
          <w:rFonts w:ascii="Arial Narrow" w:hAnsi="Arial Narrow"/>
          <w:b/>
        </w:rPr>
        <w:t xml:space="preserve">Zmluvné strany </w:t>
      </w:r>
      <w:r w:rsidRPr="00F473D9">
        <w:rPr>
          <w:rFonts w:ascii="Arial Narrow" w:hAnsi="Arial Narrow"/>
        </w:rPr>
        <w:t>zaväzujú:</w:t>
      </w:r>
    </w:p>
    <w:p w14:paraId="4C1F721B" w14:textId="797CE48E" w:rsidR="00306E0C" w:rsidRPr="00F473D9" w:rsidRDefault="002A2071" w:rsidP="00FA0B41">
      <w:pPr>
        <w:pStyle w:val="Odsekzoznamu"/>
        <w:numPr>
          <w:ilvl w:val="2"/>
          <w:numId w:val="5"/>
        </w:numPr>
        <w:tabs>
          <w:tab w:val="left" w:pos="1276"/>
        </w:tabs>
        <w:spacing w:before="5" w:line="242" w:lineRule="auto"/>
        <w:ind w:right="14" w:hanging="721"/>
        <w:rPr>
          <w:rFonts w:ascii="Arial Narrow" w:hAnsi="Arial Narrow"/>
        </w:rPr>
      </w:pPr>
      <w:r w:rsidRPr="00F473D9">
        <w:rPr>
          <w:rFonts w:ascii="Arial Narrow" w:hAnsi="Arial Narrow"/>
        </w:rPr>
        <w:t xml:space="preserve">vzájomne si písomne oznámiť svoje e-mailové adresy, ktoré budú v rámci tejto formy komunikácie záväzne používať, a to najneskôr do 10 (slovom: „desiatich“) kalendárnych dní odo dňa účinnosti </w:t>
      </w:r>
      <w:r w:rsidRPr="00F473D9">
        <w:rPr>
          <w:rFonts w:ascii="Arial Narrow" w:hAnsi="Arial Narrow"/>
          <w:b/>
        </w:rPr>
        <w:t xml:space="preserve">Zmluvy </w:t>
      </w:r>
      <w:r w:rsidRPr="00F473D9">
        <w:rPr>
          <w:rFonts w:ascii="Arial Narrow" w:hAnsi="Arial Narrow"/>
        </w:rPr>
        <w:t xml:space="preserve">a aktualizovať, a to najneskôr do 2 (slovom: „dvoch“) kalendárnych dní odo dňa zmeny e- mailovej adresy , pričom nesplnenie tejto povinnosti bude zaťažovať tú </w:t>
      </w:r>
      <w:r w:rsidRPr="00F473D9">
        <w:rPr>
          <w:rFonts w:ascii="Arial Narrow" w:hAnsi="Arial Narrow"/>
          <w:b/>
        </w:rPr>
        <w:t>Zmluvnú stranu</w:t>
      </w:r>
      <w:r w:rsidRPr="00F473D9">
        <w:rPr>
          <w:rFonts w:ascii="Arial Narrow" w:hAnsi="Arial Narrow"/>
        </w:rPr>
        <w:t>, ktorá aktualizáciu neoznámila, a zásielka doručená na neaktuálnu e-mailovú adresu sa bude považovať</w:t>
      </w:r>
      <w:r w:rsidR="00F67937" w:rsidRPr="00F473D9">
        <w:rPr>
          <w:rFonts w:ascii="Arial Narrow" w:hAnsi="Arial Narrow"/>
        </w:rPr>
        <w:t xml:space="preserve"> </w:t>
      </w:r>
      <w:r w:rsidRPr="00F473D9">
        <w:rPr>
          <w:rFonts w:ascii="Arial Narrow" w:hAnsi="Arial Narrow"/>
        </w:rPr>
        <w:t xml:space="preserve">na účely </w:t>
      </w:r>
      <w:r w:rsidRPr="00F473D9">
        <w:rPr>
          <w:rFonts w:ascii="Arial Narrow" w:hAnsi="Arial Narrow"/>
          <w:b/>
        </w:rPr>
        <w:t xml:space="preserve">Zmluvy </w:t>
      </w:r>
      <w:r w:rsidRPr="00F473D9">
        <w:rPr>
          <w:rFonts w:ascii="Arial Narrow" w:hAnsi="Arial Narrow"/>
        </w:rPr>
        <w:t xml:space="preserve">za riadne doručenú; ustanovenie bodu 5.6. tohto článku </w:t>
      </w:r>
      <w:r w:rsidRPr="00F473D9">
        <w:rPr>
          <w:rFonts w:ascii="Arial Narrow" w:hAnsi="Arial Narrow"/>
          <w:b/>
        </w:rPr>
        <w:t xml:space="preserve">Zmluvy </w:t>
      </w:r>
      <w:r w:rsidRPr="00F473D9">
        <w:rPr>
          <w:rFonts w:ascii="Arial Narrow" w:hAnsi="Arial Narrow"/>
        </w:rPr>
        <w:t>tým nie je dotknuté;</w:t>
      </w:r>
    </w:p>
    <w:p w14:paraId="6D6965E6" w14:textId="77777777" w:rsidR="00306E0C" w:rsidRPr="00F473D9" w:rsidRDefault="002A2071" w:rsidP="00FA0B41">
      <w:pPr>
        <w:pStyle w:val="Odsekzoznamu"/>
        <w:numPr>
          <w:ilvl w:val="2"/>
          <w:numId w:val="5"/>
        </w:numPr>
        <w:tabs>
          <w:tab w:val="left" w:pos="1276"/>
        </w:tabs>
        <w:spacing w:line="247" w:lineRule="exact"/>
        <w:ind w:right="14" w:hanging="721"/>
        <w:rPr>
          <w:rFonts w:ascii="Arial Narrow" w:hAnsi="Arial Narrow"/>
        </w:rPr>
      </w:pPr>
      <w:r w:rsidRPr="00F473D9">
        <w:rPr>
          <w:rFonts w:ascii="Arial Narrow" w:hAnsi="Arial Narrow"/>
        </w:rPr>
        <w:t>vzájomne si písomne oznámiť všetky údaje, ktoré budú potrebné pre tento spôsob doručovania,</w:t>
      </w:r>
    </w:p>
    <w:p w14:paraId="7F771E90" w14:textId="77777777" w:rsidR="00306E0C" w:rsidRPr="00F473D9" w:rsidRDefault="002A2071" w:rsidP="00FA0B41">
      <w:pPr>
        <w:pStyle w:val="Odsekzoznamu"/>
        <w:numPr>
          <w:ilvl w:val="2"/>
          <w:numId w:val="5"/>
        </w:numPr>
        <w:tabs>
          <w:tab w:val="left" w:pos="1276"/>
        </w:tabs>
        <w:spacing w:before="3"/>
        <w:ind w:right="14" w:hanging="721"/>
        <w:rPr>
          <w:rFonts w:ascii="Arial Narrow" w:hAnsi="Arial Narrow"/>
        </w:rPr>
      </w:pPr>
      <w:r w:rsidRPr="00F473D9">
        <w:rPr>
          <w:rFonts w:ascii="Arial Narrow" w:hAnsi="Arial Narrow"/>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F473D9">
        <w:rPr>
          <w:rFonts w:ascii="Arial Narrow" w:hAnsi="Arial Narrow"/>
          <w:b/>
        </w:rPr>
        <w:t>Zmluvná strana</w:t>
      </w:r>
      <w:r w:rsidRPr="00F473D9">
        <w:rPr>
          <w:rFonts w:ascii="Arial Narrow" w:hAnsi="Arial Narrow"/>
        </w:rPr>
        <w:t xml:space="preserve">, ktorá má tento technický problém, jeho existenciu oznámi druhej </w:t>
      </w:r>
      <w:r w:rsidRPr="00F473D9">
        <w:rPr>
          <w:rFonts w:ascii="Arial Narrow" w:hAnsi="Arial Narrow"/>
          <w:b/>
        </w:rPr>
        <w:t>Zmluvnej strane</w:t>
      </w:r>
      <w:r w:rsidRPr="00F473D9">
        <w:rPr>
          <w:rFonts w:ascii="Arial Narrow" w:hAnsi="Arial Narrow"/>
        </w:rPr>
        <w:t xml:space="preserve">, pričom sa uplatní postup podľa bodu 5.7. prvej vety tohto článku </w:t>
      </w:r>
      <w:r w:rsidRPr="00F473D9">
        <w:rPr>
          <w:rFonts w:ascii="Arial Narrow" w:hAnsi="Arial Narrow"/>
          <w:b/>
        </w:rPr>
        <w:t xml:space="preserve">Zmluvy </w:t>
      </w:r>
      <w:r w:rsidRPr="00F473D9">
        <w:rPr>
          <w:rFonts w:ascii="Arial Narrow" w:hAnsi="Arial Narrow"/>
        </w:rPr>
        <w:t xml:space="preserve">za bodkočiarkou tohto článku 5 </w:t>
      </w:r>
      <w:r w:rsidRPr="00F473D9">
        <w:rPr>
          <w:rFonts w:ascii="Arial Narrow" w:hAnsi="Arial Narrow"/>
          <w:b/>
        </w:rPr>
        <w:t>Zmluvy</w:t>
      </w:r>
      <w:r w:rsidRPr="00F473D9">
        <w:rPr>
          <w:rFonts w:ascii="Arial Narrow" w:hAnsi="Arial Narrow"/>
        </w:rPr>
        <w:t>.</w:t>
      </w:r>
    </w:p>
    <w:p w14:paraId="00D36604" w14:textId="64267315" w:rsidR="00306E0C" w:rsidRPr="003322ED" w:rsidRDefault="002A2071" w:rsidP="003322ED">
      <w:pPr>
        <w:pStyle w:val="Odsekzoznamu"/>
        <w:numPr>
          <w:ilvl w:val="1"/>
          <w:numId w:val="5"/>
        </w:numPr>
        <w:tabs>
          <w:tab w:val="left" w:pos="567"/>
        </w:tabs>
        <w:spacing w:before="4"/>
        <w:ind w:left="567" w:right="14" w:hanging="722"/>
        <w:rPr>
          <w:rFonts w:ascii="Arial Narrow" w:hAnsi="Arial Narrow"/>
        </w:rPr>
      </w:pPr>
      <w:r w:rsidRPr="00F473D9">
        <w:rPr>
          <w:rFonts w:ascii="Arial Narrow" w:hAnsi="Arial Narrow"/>
          <w:b/>
        </w:rPr>
        <w:t xml:space="preserve">Prijímateľ </w:t>
      </w:r>
      <w:r w:rsidRPr="00F473D9">
        <w:rPr>
          <w:rFonts w:ascii="Arial Narrow" w:hAnsi="Arial Narrow"/>
        </w:rPr>
        <w:t>je zodpovedný za riadne označenie poštovej schránky na účely písomnej komunikácie</w:t>
      </w:r>
      <w:r w:rsidR="00FA0B41">
        <w:rPr>
          <w:rFonts w:ascii="Arial Narrow" w:hAnsi="Arial Narrow"/>
        </w:rPr>
        <w:t xml:space="preserve"> </w:t>
      </w:r>
      <w:r w:rsidRPr="003322ED">
        <w:rPr>
          <w:rFonts w:ascii="Arial Narrow" w:hAnsi="Arial Narrow"/>
          <w:b/>
        </w:rPr>
        <w:t xml:space="preserve">Zmluvných strán </w:t>
      </w:r>
      <w:r w:rsidRPr="003322ED">
        <w:rPr>
          <w:rFonts w:ascii="Arial Narrow" w:hAnsi="Arial Narrow"/>
        </w:rPr>
        <w:t>v listinnej podobe.</w:t>
      </w:r>
    </w:p>
    <w:p w14:paraId="48FD4593" w14:textId="77777777" w:rsidR="00306E0C" w:rsidRPr="00F473D9" w:rsidRDefault="002A2071" w:rsidP="00FA0B41">
      <w:pPr>
        <w:pStyle w:val="Odsekzoznamu"/>
        <w:numPr>
          <w:ilvl w:val="1"/>
          <w:numId w:val="5"/>
        </w:numPr>
        <w:tabs>
          <w:tab w:val="left" w:pos="567"/>
        </w:tabs>
        <w:spacing w:before="19"/>
        <w:ind w:left="567" w:right="14" w:hanging="722"/>
        <w:rPr>
          <w:rFonts w:ascii="Arial Narrow" w:hAnsi="Arial Narrow"/>
        </w:rPr>
      </w:pPr>
      <w:r w:rsidRPr="00F473D9">
        <w:rPr>
          <w:rFonts w:ascii="Arial Narrow" w:hAnsi="Arial Narrow"/>
          <w:b/>
        </w:rPr>
        <w:t xml:space="preserve">Zmluvné strany </w:t>
      </w:r>
      <w:r w:rsidRPr="00F473D9">
        <w:rPr>
          <w:rFonts w:ascii="Arial Narrow" w:hAnsi="Arial Narrow"/>
        </w:rPr>
        <w:t xml:space="preserve">sa zaväzujú, že vzájomná komunikácia bude prebiehať v slovenskom jazyku alebo českom jazyku. Každá dokumentácia predkladaná </w:t>
      </w:r>
      <w:r w:rsidRPr="00F473D9">
        <w:rPr>
          <w:rFonts w:ascii="Arial Narrow" w:hAnsi="Arial Narrow"/>
          <w:b/>
        </w:rPr>
        <w:t xml:space="preserve">Prijímateľom </w:t>
      </w:r>
      <w:r w:rsidRPr="00F473D9">
        <w:rPr>
          <w:rFonts w:ascii="Arial Narrow" w:hAnsi="Arial Narrow"/>
        </w:rPr>
        <w:t xml:space="preserve">v súvislosti so </w:t>
      </w:r>
      <w:r w:rsidRPr="00F473D9">
        <w:rPr>
          <w:rFonts w:ascii="Arial Narrow" w:hAnsi="Arial Narrow"/>
          <w:b/>
        </w:rPr>
        <w:t xml:space="preserve">Zmluvou </w:t>
      </w:r>
      <w:r w:rsidRPr="00F473D9">
        <w:rPr>
          <w:rFonts w:ascii="Arial Narrow" w:hAnsi="Arial Narrow"/>
        </w:rPr>
        <w:t xml:space="preserve">alebo s </w:t>
      </w:r>
      <w:r w:rsidRPr="00F473D9">
        <w:rPr>
          <w:rFonts w:ascii="Arial Narrow" w:hAnsi="Arial Narrow"/>
          <w:b/>
        </w:rPr>
        <w:t xml:space="preserve">Aktivitou </w:t>
      </w:r>
      <w:r w:rsidRPr="00F473D9">
        <w:rPr>
          <w:rFonts w:ascii="Arial Narrow" w:hAnsi="Arial Narrow"/>
        </w:rPr>
        <w:t xml:space="preserve">bude predkladaná v slovenskom jazyku alebo českom jazyku. V prípade, ak bola dokumentácia vyhotovená v inom jazyku ako v jazyku podľa druhej vety tohto bodu </w:t>
      </w:r>
      <w:r w:rsidRPr="00F473D9">
        <w:rPr>
          <w:rFonts w:ascii="Arial Narrow" w:hAnsi="Arial Narrow"/>
          <w:b/>
        </w:rPr>
        <w:t>Zmluvy</w:t>
      </w:r>
      <w:r w:rsidRPr="00F473D9">
        <w:rPr>
          <w:rFonts w:ascii="Arial Narrow" w:hAnsi="Arial Narrow"/>
        </w:rPr>
        <w:t xml:space="preserve">, pre jej použitie pre účely </w:t>
      </w:r>
      <w:r w:rsidRPr="00F473D9">
        <w:rPr>
          <w:rFonts w:ascii="Arial Narrow" w:hAnsi="Arial Narrow"/>
          <w:b/>
        </w:rPr>
        <w:t xml:space="preserve">Aktivity </w:t>
      </w:r>
      <w:r w:rsidRPr="00F473D9">
        <w:rPr>
          <w:rFonts w:ascii="Arial Narrow" w:hAnsi="Arial Narrow"/>
        </w:rPr>
        <w:t xml:space="preserve">alebo </w:t>
      </w:r>
      <w:r w:rsidRPr="00F473D9">
        <w:rPr>
          <w:rFonts w:ascii="Arial Narrow" w:hAnsi="Arial Narrow"/>
          <w:b/>
        </w:rPr>
        <w:t xml:space="preserve">Zmluvy </w:t>
      </w:r>
      <w:r w:rsidRPr="00F473D9">
        <w:rPr>
          <w:rFonts w:ascii="Arial Narrow" w:hAnsi="Arial Narrow"/>
        </w:rPr>
        <w:t xml:space="preserve">je potrebný úradný preklad do slovenského jazyka, ak </w:t>
      </w:r>
      <w:r w:rsidRPr="00F473D9">
        <w:rPr>
          <w:rFonts w:ascii="Arial Narrow" w:hAnsi="Arial Narrow"/>
          <w:b/>
        </w:rPr>
        <w:t xml:space="preserve">Vykonávateľ </w:t>
      </w:r>
      <w:r w:rsidRPr="00F473D9">
        <w:rPr>
          <w:rFonts w:ascii="Arial Narrow" w:hAnsi="Arial Narrow"/>
        </w:rPr>
        <w:t xml:space="preserve">vo </w:t>
      </w:r>
      <w:r w:rsidRPr="00F473D9">
        <w:rPr>
          <w:rFonts w:ascii="Arial Narrow" w:hAnsi="Arial Narrow"/>
          <w:b/>
        </w:rPr>
        <w:t xml:space="preserve">Výzve </w:t>
      </w:r>
      <w:r w:rsidRPr="00F473D9">
        <w:rPr>
          <w:rFonts w:ascii="Arial Narrow" w:hAnsi="Arial Narrow"/>
        </w:rPr>
        <w:t xml:space="preserve">alebo v </w:t>
      </w:r>
      <w:r w:rsidRPr="00F473D9">
        <w:rPr>
          <w:rFonts w:ascii="Arial Narrow" w:hAnsi="Arial Narrow"/>
          <w:b/>
        </w:rPr>
        <w:t xml:space="preserve">Záväznej dokumentácii </w:t>
      </w:r>
      <w:r w:rsidRPr="00F473D9">
        <w:rPr>
          <w:rFonts w:ascii="Arial Narrow" w:hAnsi="Arial Narrow"/>
        </w:rPr>
        <w:t xml:space="preserve">neurčí inak. Všetky náklady súvisiace so zabezpečením úradného prekladu dokumentácie do slovenského jazyka znáša v plnom rozsahu </w:t>
      </w:r>
      <w:r w:rsidRPr="00F473D9">
        <w:rPr>
          <w:rFonts w:ascii="Arial Narrow" w:hAnsi="Arial Narrow"/>
          <w:b/>
        </w:rPr>
        <w:t>Prijímateľ</w:t>
      </w:r>
      <w:r w:rsidRPr="00F473D9">
        <w:rPr>
          <w:rFonts w:ascii="Arial Narrow" w:hAnsi="Arial Narrow"/>
        </w:rPr>
        <w:t>.</w:t>
      </w:r>
    </w:p>
    <w:p w14:paraId="3762F2FE" w14:textId="335AF878" w:rsidR="00306E0C" w:rsidRDefault="00306E0C" w:rsidP="00FA0B41">
      <w:pPr>
        <w:pStyle w:val="Zkladntext"/>
        <w:spacing w:before="2"/>
        <w:ind w:right="14"/>
        <w:rPr>
          <w:rFonts w:ascii="Arial Narrow" w:hAnsi="Arial Narrow"/>
        </w:rPr>
      </w:pPr>
    </w:p>
    <w:p w14:paraId="3B30E8E1" w14:textId="0D43E948" w:rsidR="005A2DD6" w:rsidRPr="005A2DD6" w:rsidRDefault="0095510A" w:rsidP="005A2DD6">
      <w:pPr>
        <w:pStyle w:val="Nadpis3"/>
        <w:ind w:left="304" w:right="14"/>
        <w:rPr>
          <w:rFonts w:ascii="Arial Narrow" w:hAnsi="Arial Narrow"/>
          <w:color w:val="1F4D79"/>
        </w:rPr>
      </w:pPr>
      <w:r w:rsidRPr="005A2DD6">
        <w:rPr>
          <w:rFonts w:ascii="Arial Narrow" w:hAnsi="Arial Narrow"/>
          <w:color w:val="1F4D79"/>
        </w:rPr>
        <w:t>Článok 5a. OCHRANA OSOBNÝCH ÚDAJOV</w:t>
      </w:r>
    </w:p>
    <w:p w14:paraId="015ACD99" w14:textId="1B7357BC" w:rsidR="002A68C5" w:rsidRDefault="002A68C5" w:rsidP="00B12DE9">
      <w:pPr>
        <w:pStyle w:val="Nadpis3"/>
        <w:spacing w:before="90"/>
        <w:ind w:left="0" w:right="14"/>
        <w:rPr>
          <w:rFonts w:ascii="Arial Narrow" w:hAnsi="Arial Narrow"/>
          <w:b w:val="0"/>
        </w:rPr>
      </w:pPr>
    </w:p>
    <w:p w14:paraId="211A6D13" w14:textId="23C4EBE8" w:rsidR="0095510A" w:rsidRPr="00B12DE9" w:rsidRDefault="0095510A" w:rsidP="00233663">
      <w:pPr>
        <w:pStyle w:val="Nadpis3"/>
        <w:numPr>
          <w:ilvl w:val="0"/>
          <w:numId w:val="58"/>
        </w:numPr>
        <w:ind w:right="14"/>
        <w:jc w:val="both"/>
        <w:rPr>
          <w:rFonts w:ascii="Arial Narrow" w:hAnsi="Arial Narrow"/>
          <w:b w:val="0"/>
        </w:rPr>
      </w:pPr>
      <w:r w:rsidRPr="008B20F4">
        <w:rPr>
          <w:rFonts w:ascii="Arial Narrow" w:hAnsi="Arial Narrow"/>
        </w:rPr>
        <w:t>Prijímateľ</w:t>
      </w:r>
      <w:r w:rsidRPr="00B12DE9">
        <w:rPr>
          <w:rFonts w:ascii="Arial Narrow" w:hAnsi="Arial Narrow"/>
          <w:b w:val="0"/>
        </w:rPr>
        <w:t xml:space="preserve"> týmto berie na vedomie, že sú spracúvané jeho osobné údaje v zmysle čl. 6 ods. 1 písm. b), c) a e)  </w:t>
      </w:r>
      <w:r w:rsidR="00721F1E">
        <w:rPr>
          <w:rFonts w:ascii="Arial Narrow" w:hAnsi="Arial Narrow"/>
        </w:rPr>
        <w:t>v</w:t>
      </w:r>
      <w:r w:rsidRPr="008B20F4">
        <w:rPr>
          <w:rFonts w:ascii="Arial Narrow" w:hAnsi="Arial Narrow"/>
        </w:rPr>
        <w:t>šeobecného nariadenia o ochrane údajov</w:t>
      </w:r>
      <w:r w:rsidRPr="00B12DE9">
        <w:rPr>
          <w:rFonts w:ascii="Arial Narrow" w:hAnsi="Arial Narrow"/>
          <w:b w:val="0"/>
        </w:rPr>
        <w:t xml:space="preserve">. Účelom spracúvania je realizácia, kontrola, propagácia a predkladanie správ o časti investície a/alebo reformy v rámci </w:t>
      </w:r>
      <w:r w:rsidRPr="008B20F4">
        <w:rPr>
          <w:rFonts w:ascii="Arial Narrow" w:hAnsi="Arial Narrow"/>
        </w:rPr>
        <w:t>Plánu obnovy</w:t>
      </w:r>
      <w:r w:rsidRPr="00B12DE9">
        <w:rPr>
          <w:rFonts w:ascii="Arial Narrow" w:hAnsi="Arial Narrow"/>
          <w:b w:val="0"/>
        </w:rPr>
        <w:t xml:space="preserve"> prostredníctvom </w:t>
      </w:r>
      <w:r w:rsidR="00B033E8" w:rsidRPr="008B20F4">
        <w:rPr>
          <w:rFonts w:ascii="Arial Narrow" w:hAnsi="Arial Narrow"/>
        </w:rPr>
        <w:t>Aktivity</w:t>
      </w:r>
      <w:r w:rsidRPr="00B12DE9">
        <w:rPr>
          <w:rFonts w:ascii="Arial Narrow" w:hAnsi="Arial Narrow"/>
          <w:b w:val="0"/>
        </w:rPr>
        <w:t xml:space="preserve"> špecifikovan</w:t>
      </w:r>
      <w:r w:rsidR="00B033E8">
        <w:rPr>
          <w:rFonts w:ascii="Arial Narrow" w:hAnsi="Arial Narrow"/>
          <w:b w:val="0"/>
        </w:rPr>
        <w:t>ej</w:t>
      </w:r>
      <w:r w:rsidRPr="00B12DE9">
        <w:rPr>
          <w:rFonts w:ascii="Arial Narrow" w:hAnsi="Arial Narrow"/>
          <w:b w:val="0"/>
        </w:rPr>
        <w:t xml:space="preserve"> v ods. 2.3 článku 2 </w:t>
      </w:r>
      <w:r w:rsidRPr="008B20F4">
        <w:rPr>
          <w:rFonts w:ascii="Arial Narrow" w:hAnsi="Arial Narrow"/>
        </w:rPr>
        <w:t>Zmluvy</w:t>
      </w:r>
      <w:r w:rsidRPr="00B12DE9">
        <w:rPr>
          <w:rFonts w:ascii="Arial Narrow" w:hAnsi="Arial Narrow"/>
          <w:b w:val="0"/>
        </w:rPr>
        <w:t>.</w:t>
      </w:r>
    </w:p>
    <w:p w14:paraId="6FC0C34F" w14:textId="7CB8F403" w:rsidR="0095510A" w:rsidRPr="00B12DE9" w:rsidRDefault="0095510A" w:rsidP="00233663">
      <w:pPr>
        <w:pStyle w:val="Nadpis3"/>
        <w:numPr>
          <w:ilvl w:val="0"/>
          <w:numId w:val="58"/>
        </w:numPr>
        <w:ind w:right="14"/>
        <w:jc w:val="both"/>
        <w:rPr>
          <w:rFonts w:ascii="Arial Narrow" w:hAnsi="Arial Narrow"/>
          <w:b w:val="0"/>
        </w:rPr>
      </w:pPr>
      <w:r w:rsidRPr="00B12DE9">
        <w:rPr>
          <w:rFonts w:ascii="Arial Narrow" w:hAnsi="Arial Narrow"/>
          <w:b w:val="0"/>
        </w:rPr>
        <w:t xml:space="preserve">Právnym základom spracúvania osobných údajov je čl. 6 ods. 1 písm. b), c) a e) </w:t>
      </w:r>
      <w:r w:rsidR="000408BB" w:rsidRPr="008B20F4">
        <w:rPr>
          <w:rFonts w:ascii="Arial Narrow" w:hAnsi="Arial Narrow"/>
        </w:rPr>
        <w:t>v</w:t>
      </w:r>
      <w:r w:rsidRPr="008B20F4">
        <w:rPr>
          <w:rFonts w:ascii="Arial Narrow" w:hAnsi="Arial Narrow"/>
        </w:rPr>
        <w:t>šeobecného nariadenia o ochrane údajov</w:t>
      </w:r>
      <w:r w:rsidRPr="00B12DE9">
        <w:rPr>
          <w:rFonts w:ascii="Arial Narrow" w:hAnsi="Arial Narrow"/>
          <w:b w:val="0"/>
        </w:rPr>
        <w:t xml:space="preserve">, čl. 22 a 34 nariadenia (EÚ) 2021/241, § 25 zákona o mechanizme a táto </w:t>
      </w:r>
      <w:r w:rsidRPr="008B20F4">
        <w:rPr>
          <w:rFonts w:ascii="Arial Narrow" w:hAnsi="Arial Narrow"/>
        </w:rPr>
        <w:t>Zmluva</w:t>
      </w:r>
      <w:r w:rsidRPr="00B12DE9">
        <w:rPr>
          <w:rFonts w:ascii="Arial Narrow" w:hAnsi="Arial Narrow"/>
          <w:b w:val="0"/>
        </w:rPr>
        <w:t>.</w:t>
      </w:r>
    </w:p>
    <w:p w14:paraId="25B5590E" w14:textId="05B8E33C" w:rsidR="0095510A" w:rsidRPr="00B12DE9" w:rsidRDefault="0095510A" w:rsidP="00233663">
      <w:pPr>
        <w:pStyle w:val="Nadpis3"/>
        <w:numPr>
          <w:ilvl w:val="0"/>
          <w:numId w:val="58"/>
        </w:numPr>
        <w:ind w:right="14"/>
        <w:jc w:val="both"/>
        <w:rPr>
          <w:rFonts w:ascii="Arial Narrow" w:hAnsi="Arial Narrow"/>
          <w:b w:val="0"/>
        </w:rPr>
      </w:pPr>
      <w:r w:rsidRPr="008B20F4">
        <w:rPr>
          <w:rFonts w:ascii="Arial Narrow" w:hAnsi="Arial Narrow"/>
        </w:rPr>
        <w:t>Vykonávateľ</w:t>
      </w:r>
      <w:r w:rsidRPr="00B12DE9">
        <w:rPr>
          <w:rFonts w:ascii="Arial Narrow" w:hAnsi="Arial Narrow"/>
          <w:b w:val="0"/>
        </w:rPr>
        <w:t xml:space="preserve"> je v tomto prípade prevádzkovateľom podľa čl. 4 ods. 7 </w:t>
      </w:r>
      <w:r w:rsidR="000408BB" w:rsidRPr="008B20F4">
        <w:rPr>
          <w:rFonts w:ascii="Arial Narrow" w:hAnsi="Arial Narrow"/>
        </w:rPr>
        <w:t>v</w:t>
      </w:r>
      <w:r w:rsidRPr="008B20F4">
        <w:rPr>
          <w:rFonts w:ascii="Arial Narrow" w:hAnsi="Arial Narrow"/>
        </w:rPr>
        <w:t>šeobecného nariadenia o ochrane údajov</w:t>
      </w:r>
      <w:r w:rsidRPr="00B12DE9">
        <w:rPr>
          <w:rFonts w:ascii="Arial Narrow" w:hAnsi="Arial Narrow"/>
          <w:b w:val="0"/>
        </w:rPr>
        <w:t xml:space="preserve">.  </w:t>
      </w:r>
    </w:p>
    <w:p w14:paraId="5498FCF2" w14:textId="62E4175D" w:rsidR="0095510A" w:rsidRDefault="0095510A" w:rsidP="00233663">
      <w:pPr>
        <w:pStyle w:val="Nadpis3"/>
        <w:numPr>
          <w:ilvl w:val="0"/>
          <w:numId w:val="58"/>
        </w:numPr>
        <w:ind w:right="14"/>
        <w:jc w:val="both"/>
        <w:rPr>
          <w:rFonts w:ascii="Arial Narrow" w:hAnsi="Arial Narrow"/>
          <w:b w:val="0"/>
        </w:rPr>
      </w:pPr>
      <w:r w:rsidRPr="00B12DE9">
        <w:rPr>
          <w:rFonts w:ascii="Arial Narrow" w:hAnsi="Arial Narrow"/>
          <w:b w:val="0"/>
        </w:rPr>
        <w:t>Príjemcom osobných údajov môže byť NIKA, Európska komisia a v prípade propagácie časti investície a/alebo reformy aj poskytovatelia mediálnych služieb a verejnosť.</w:t>
      </w:r>
    </w:p>
    <w:p w14:paraId="6361346F" w14:textId="294521A1" w:rsidR="002A68C5" w:rsidRDefault="00B12DE9" w:rsidP="00233663">
      <w:pPr>
        <w:pStyle w:val="Nadpis3"/>
        <w:numPr>
          <w:ilvl w:val="0"/>
          <w:numId w:val="58"/>
        </w:numPr>
        <w:ind w:right="14"/>
        <w:jc w:val="both"/>
        <w:rPr>
          <w:rFonts w:ascii="Arial Narrow" w:hAnsi="Arial Narrow"/>
          <w:b w:val="0"/>
        </w:rPr>
      </w:pPr>
      <w:r w:rsidRPr="00B12DE9">
        <w:rPr>
          <w:rFonts w:ascii="Arial Narrow" w:hAnsi="Arial Narrow"/>
          <w:b w:val="0"/>
        </w:rPr>
        <w:t xml:space="preserve">Neuskutočňuje sa automatizované rozhodovanie, vrátane profilovania, uvedené v čl. 22 ods. 1 a 4 </w:t>
      </w:r>
      <w:r w:rsidR="000408BB" w:rsidRPr="008B20F4">
        <w:rPr>
          <w:rFonts w:ascii="Arial Narrow" w:hAnsi="Arial Narrow"/>
        </w:rPr>
        <w:t>v</w:t>
      </w:r>
      <w:r w:rsidRPr="008B20F4">
        <w:rPr>
          <w:rFonts w:ascii="Arial Narrow" w:hAnsi="Arial Narrow"/>
        </w:rPr>
        <w:t>šeobecného nariadenia o ochrane údajov</w:t>
      </w:r>
      <w:r w:rsidRPr="00B12DE9">
        <w:rPr>
          <w:rFonts w:ascii="Arial Narrow" w:hAnsi="Arial Narrow"/>
          <w:b w:val="0"/>
        </w:rPr>
        <w:t>.</w:t>
      </w:r>
    </w:p>
    <w:p w14:paraId="122D03F9" w14:textId="219EF1DA" w:rsidR="00B12DE9" w:rsidRDefault="00B12DE9" w:rsidP="00233663">
      <w:pPr>
        <w:pStyle w:val="Nadpis3"/>
        <w:numPr>
          <w:ilvl w:val="0"/>
          <w:numId w:val="58"/>
        </w:numPr>
        <w:ind w:right="14"/>
        <w:jc w:val="both"/>
        <w:rPr>
          <w:rFonts w:ascii="Arial Narrow" w:hAnsi="Arial Narrow"/>
          <w:b w:val="0"/>
        </w:rPr>
      </w:pPr>
      <w:r w:rsidRPr="00B12DE9">
        <w:rPr>
          <w:rFonts w:ascii="Arial Narrow" w:hAnsi="Arial Narrow"/>
          <w:b w:val="0"/>
        </w:rPr>
        <w:t xml:space="preserve">Na základe čl. 13 </w:t>
      </w:r>
      <w:r w:rsidR="000408BB" w:rsidRPr="008B20F4">
        <w:rPr>
          <w:rFonts w:ascii="Arial Narrow" w:hAnsi="Arial Narrow"/>
        </w:rPr>
        <w:t>v</w:t>
      </w:r>
      <w:r w:rsidRPr="008B20F4">
        <w:rPr>
          <w:rFonts w:ascii="Arial Narrow" w:hAnsi="Arial Narrow"/>
        </w:rPr>
        <w:t>šeobecného nariadenia o ochrane údajov</w:t>
      </w:r>
      <w:r w:rsidRPr="00B12DE9">
        <w:rPr>
          <w:rFonts w:ascii="Arial Narrow" w:hAnsi="Arial Narrow"/>
          <w:b w:val="0"/>
        </w:rPr>
        <w:t xml:space="preserve"> má Prijímateľ právo:</w:t>
      </w:r>
    </w:p>
    <w:p w14:paraId="5EF5726D" w14:textId="549AEC8F" w:rsidR="00B12DE9" w:rsidRDefault="00B12DE9" w:rsidP="00233663">
      <w:pPr>
        <w:pStyle w:val="Nadpis3"/>
        <w:numPr>
          <w:ilvl w:val="1"/>
          <w:numId w:val="58"/>
        </w:numPr>
        <w:ind w:right="14"/>
        <w:jc w:val="both"/>
        <w:rPr>
          <w:rFonts w:ascii="Arial Narrow" w:hAnsi="Arial Narrow"/>
          <w:b w:val="0"/>
        </w:rPr>
      </w:pPr>
      <w:r w:rsidRPr="00B12DE9">
        <w:rPr>
          <w:rFonts w:ascii="Arial Narrow" w:hAnsi="Arial Narrow"/>
          <w:b w:val="0"/>
        </w:rPr>
        <w:t xml:space="preserve">žiadať o prístup k osobným údajom týkajúcim sa </w:t>
      </w:r>
      <w:r w:rsidRPr="008B20F4">
        <w:rPr>
          <w:rFonts w:ascii="Arial Narrow" w:hAnsi="Arial Narrow"/>
        </w:rPr>
        <w:t>Prijímateľa</w:t>
      </w:r>
      <w:r w:rsidRPr="00B12DE9">
        <w:rPr>
          <w:rFonts w:ascii="Arial Narrow" w:hAnsi="Arial Narrow"/>
          <w:b w:val="0"/>
        </w:rPr>
        <w:t xml:space="preserve"> (dotknutej osoby),</w:t>
      </w:r>
    </w:p>
    <w:p w14:paraId="0FF02B28" w14:textId="689B1F0B" w:rsidR="00B12DE9" w:rsidRDefault="00B12DE9" w:rsidP="00233663">
      <w:pPr>
        <w:pStyle w:val="Nadpis3"/>
        <w:numPr>
          <w:ilvl w:val="1"/>
          <w:numId w:val="58"/>
        </w:numPr>
        <w:ind w:right="14"/>
        <w:jc w:val="both"/>
        <w:rPr>
          <w:rFonts w:ascii="Arial Narrow" w:hAnsi="Arial Narrow"/>
          <w:b w:val="0"/>
        </w:rPr>
      </w:pPr>
      <w:r w:rsidRPr="00B12DE9">
        <w:rPr>
          <w:rFonts w:ascii="Arial Narrow" w:hAnsi="Arial Narrow"/>
          <w:b w:val="0"/>
        </w:rPr>
        <w:t>na opravu, vymazanie alebo obmedzenie spracúvania osobných údajov, alebo namietať proti spracúvaniu osobných údajov,</w:t>
      </w:r>
    </w:p>
    <w:p w14:paraId="2202C802" w14:textId="56721C83" w:rsidR="00B12DE9" w:rsidRDefault="00B12DE9" w:rsidP="00233663">
      <w:pPr>
        <w:pStyle w:val="Nadpis3"/>
        <w:numPr>
          <w:ilvl w:val="1"/>
          <w:numId w:val="58"/>
        </w:numPr>
        <w:ind w:right="14"/>
        <w:jc w:val="both"/>
        <w:rPr>
          <w:rFonts w:ascii="Arial Narrow" w:hAnsi="Arial Narrow"/>
          <w:b w:val="0"/>
        </w:rPr>
      </w:pPr>
      <w:r w:rsidRPr="00B12DE9">
        <w:rPr>
          <w:rFonts w:ascii="Arial Narrow" w:hAnsi="Arial Narrow"/>
          <w:b w:val="0"/>
        </w:rPr>
        <w:t>na prenosnosť osobných údajov,</w:t>
      </w:r>
    </w:p>
    <w:p w14:paraId="491F932C" w14:textId="72BCC360" w:rsidR="00B12DE9" w:rsidRDefault="00B12DE9" w:rsidP="00233663">
      <w:pPr>
        <w:pStyle w:val="Nadpis3"/>
        <w:numPr>
          <w:ilvl w:val="1"/>
          <w:numId w:val="58"/>
        </w:numPr>
        <w:ind w:right="14"/>
        <w:jc w:val="both"/>
        <w:rPr>
          <w:rFonts w:ascii="Arial Narrow" w:hAnsi="Arial Narrow"/>
          <w:b w:val="0"/>
        </w:rPr>
      </w:pPr>
      <w:r w:rsidRPr="00B12DE9">
        <w:rPr>
          <w:rFonts w:ascii="Arial Narrow" w:hAnsi="Arial Narrow"/>
          <w:b w:val="0"/>
        </w:rPr>
        <w:t>podať návrh na začatie konania o ochrane osobných údajov na Úrade na ochranu osobných údajov S</w:t>
      </w:r>
      <w:r w:rsidR="00B033E8">
        <w:rPr>
          <w:rFonts w:ascii="Arial Narrow" w:hAnsi="Arial Narrow"/>
          <w:b w:val="0"/>
        </w:rPr>
        <w:t>lovenskej republiky</w:t>
      </w:r>
      <w:r w:rsidRPr="00B12DE9">
        <w:rPr>
          <w:rFonts w:ascii="Arial Narrow" w:hAnsi="Arial Narrow"/>
          <w:b w:val="0"/>
        </w:rPr>
        <w:t>,</w:t>
      </w:r>
    </w:p>
    <w:p w14:paraId="0F435BCA" w14:textId="74AFB1A2" w:rsidR="007D7E9D" w:rsidRDefault="00B12DE9" w:rsidP="00233663">
      <w:pPr>
        <w:pStyle w:val="Nadpis3"/>
        <w:numPr>
          <w:ilvl w:val="1"/>
          <w:numId w:val="58"/>
        </w:numPr>
        <w:ind w:right="14"/>
        <w:jc w:val="both"/>
        <w:rPr>
          <w:rFonts w:ascii="Arial Narrow" w:hAnsi="Arial Narrow"/>
          <w:b w:val="0"/>
        </w:rPr>
      </w:pPr>
      <w:r w:rsidRPr="00B12DE9">
        <w:rPr>
          <w:rFonts w:ascii="Arial Narrow" w:hAnsi="Arial Narrow"/>
          <w:b w:val="0"/>
        </w:rPr>
        <w:t xml:space="preserve">kontaktovať zodpovednú osobu </w:t>
      </w:r>
      <w:r w:rsidRPr="008B20F4">
        <w:rPr>
          <w:rFonts w:ascii="Arial Narrow" w:hAnsi="Arial Narrow"/>
        </w:rPr>
        <w:t xml:space="preserve">Vykonávateľa </w:t>
      </w:r>
      <w:r w:rsidRPr="00B12DE9">
        <w:rPr>
          <w:rFonts w:ascii="Arial Narrow" w:hAnsi="Arial Narrow"/>
          <w:b w:val="0"/>
        </w:rPr>
        <w:t xml:space="preserve">a </w:t>
      </w:r>
      <w:r w:rsidRPr="008B20F4">
        <w:rPr>
          <w:rFonts w:ascii="Arial Narrow" w:hAnsi="Arial Narrow"/>
        </w:rPr>
        <w:t>NIKA</w:t>
      </w:r>
      <w:r w:rsidRPr="00B12DE9">
        <w:rPr>
          <w:rFonts w:ascii="Arial Narrow" w:hAnsi="Arial Narrow"/>
          <w:b w:val="0"/>
        </w:rPr>
        <w:t>:</w:t>
      </w:r>
      <w:r w:rsidR="007D7E9D">
        <w:rPr>
          <w:rFonts w:ascii="Arial Narrow" w:hAnsi="Arial Narrow"/>
          <w:b w:val="0"/>
        </w:rPr>
        <w:t xml:space="preserve"> </w:t>
      </w:r>
      <w:r w:rsidR="007D7E9D" w:rsidRPr="007D7E9D">
        <w:rPr>
          <w:rFonts w:ascii="Arial Narrow" w:hAnsi="Arial Narrow"/>
          <w:b w:val="0"/>
        </w:rPr>
        <w:tab/>
      </w:r>
    </w:p>
    <w:p w14:paraId="133E8BF7" w14:textId="2C6DD572" w:rsidR="007D7E9D" w:rsidRDefault="007D7E9D" w:rsidP="007D7E9D">
      <w:pPr>
        <w:pStyle w:val="Nadpis3"/>
        <w:ind w:left="1298" w:right="14"/>
        <w:jc w:val="both"/>
        <w:rPr>
          <w:rFonts w:ascii="Arial Narrow" w:hAnsi="Arial Narrow"/>
          <w:b w:val="0"/>
        </w:rPr>
      </w:pPr>
    </w:p>
    <w:p w14:paraId="5F01B014" w14:textId="77777777" w:rsidR="007A6424" w:rsidRDefault="007A6424" w:rsidP="007D7E9D">
      <w:pPr>
        <w:pStyle w:val="Nadpis3"/>
        <w:ind w:left="1298" w:right="14"/>
        <w:jc w:val="both"/>
        <w:rPr>
          <w:rFonts w:ascii="Arial Narrow" w:hAnsi="Arial Narrow"/>
          <w:b w:val="0"/>
        </w:rPr>
      </w:pPr>
    </w:p>
    <w:p w14:paraId="3D9728AA" w14:textId="77777777" w:rsidR="007A6424" w:rsidRDefault="007A6424" w:rsidP="007D7E9D">
      <w:pPr>
        <w:pStyle w:val="Nadpis3"/>
        <w:ind w:left="1298" w:right="14"/>
        <w:jc w:val="both"/>
        <w:rPr>
          <w:rFonts w:ascii="Arial Narrow" w:hAnsi="Arial Narrow"/>
          <w:b w:val="0"/>
        </w:rPr>
      </w:pPr>
    </w:p>
    <w:p w14:paraId="0CA24F5B" w14:textId="27C14C41" w:rsidR="007D7E9D" w:rsidRDefault="007D7E9D" w:rsidP="007D7E9D">
      <w:pPr>
        <w:pStyle w:val="Nadpis3"/>
        <w:ind w:left="1298" w:right="14"/>
        <w:jc w:val="both"/>
        <w:rPr>
          <w:rFonts w:ascii="Arial Narrow" w:hAnsi="Arial Narrow"/>
          <w:b w:val="0"/>
        </w:rPr>
      </w:pPr>
      <w:r>
        <w:rPr>
          <w:rFonts w:ascii="Arial Narrow" w:hAnsi="Arial Narrow"/>
          <w:b w:val="0"/>
        </w:rPr>
        <w:t>Vykonávateľ</w:t>
      </w:r>
    </w:p>
    <w:p w14:paraId="7ECCA9DA" w14:textId="004F6497" w:rsidR="007D7E9D" w:rsidRPr="007D7E9D" w:rsidRDefault="007D7E9D" w:rsidP="007D7E9D">
      <w:pPr>
        <w:pStyle w:val="Nadpis3"/>
        <w:ind w:left="1298" w:right="14"/>
        <w:jc w:val="both"/>
        <w:rPr>
          <w:rFonts w:ascii="Arial Narrow" w:hAnsi="Arial Narrow"/>
          <w:b w:val="0"/>
        </w:rPr>
      </w:pPr>
      <w:r w:rsidRPr="007D7E9D">
        <w:rPr>
          <w:rFonts w:ascii="Arial Narrow" w:hAnsi="Arial Narrow"/>
          <w:b w:val="0"/>
        </w:rPr>
        <w:t xml:space="preserve">Názov: </w:t>
      </w:r>
      <w:r w:rsidRPr="007D7E9D">
        <w:rPr>
          <w:rFonts w:ascii="Arial Narrow" w:hAnsi="Arial Narrow"/>
          <w:b w:val="0"/>
        </w:rPr>
        <w:tab/>
      </w:r>
      <w:r>
        <w:rPr>
          <w:rFonts w:ascii="Arial Narrow" w:hAnsi="Arial Narrow"/>
          <w:b w:val="0"/>
        </w:rPr>
        <w:tab/>
      </w:r>
      <w:r w:rsidRPr="007D7E9D">
        <w:rPr>
          <w:rFonts w:ascii="Arial Narrow" w:hAnsi="Arial Narrow"/>
          <w:b w:val="0"/>
        </w:rPr>
        <w:t xml:space="preserve">Ministerstvo zdravotníctva Slovenskej republiky </w:t>
      </w:r>
    </w:p>
    <w:p w14:paraId="0C9D1738" w14:textId="2124B7FE" w:rsidR="007D7E9D" w:rsidRPr="007D7E9D" w:rsidRDefault="007D7E9D" w:rsidP="007D7E9D">
      <w:pPr>
        <w:pStyle w:val="Nadpis3"/>
        <w:ind w:left="1298" w:right="14"/>
        <w:jc w:val="both"/>
        <w:rPr>
          <w:rFonts w:ascii="Arial Narrow" w:hAnsi="Arial Narrow"/>
          <w:b w:val="0"/>
        </w:rPr>
      </w:pPr>
      <w:r w:rsidRPr="007D7E9D">
        <w:rPr>
          <w:rFonts w:ascii="Arial Narrow" w:hAnsi="Arial Narrow"/>
          <w:b w:val="0"/>
        </w:rPr>
        <w:t>Adresa:</w:t>
      </w:r>
      <w:r w:rsidRPr="007D7E9D">
        <w:rPr>
          <w:rFonts w:ascii="Arial Narrow" w:hAnsi="Arial Narrow"/>
          <w:b w:val="0"/>
        </w:rPr>
        <w:tab/>
      </w:r>
      <w:r>
        <w:rPr>
          <w:rFonts w:ascii="Arial Narrow" w:hAnsi="Arial Narrow"/>
          <w:b w:val="0"/>
        </w:rPr>
        <w:tab/>
      </w:r>
      <w:r w:rsidRPr="007D7E9D">
        <w:rPr>
          <w:rFonts w:ascii="Arial Narrow" w:hAnsi="Arial Narrow"/>
          <w:b w:val="0"/>
        </w:rPr>
        <w:t>Limbová 2, P.O.BOX 52, 837 52 Bratislava 37</w:t>
      </w:r>
    </w:p>
    <w:p w14:paraId="01907F1D" w14:textId="77777777" w:rsidR="007D7E9D" w:rsidRPr="007D7E9D" w:rsidRDefault="007D7E9D" w:rsidP="007D7E9D">
      <w:pPr>
        <w:pStyle w:val="Nadpis3"/>
        <w:ind w:left="1298" w:right="14"/>
        <w:jc w:val="both"/>
        <w:rPr>
          <w:rFonts w:ascii="Arial Narrow" w:hAnsi="Arial Narrow"/>
          <w:b w:val="0"/>
        </w:rPr>
      </w:pPr>
      <w:r w:rsidRPr="007D7E9D">
        <w:rPr>
          <w:rFonts w:ascii="Arial Narrow" w:hAnsi="Arial Narrow"/>
          <w:b w:val="0"/>
        </w:rPr>
        <w:t xml:space="preserve">Kontaktné údaje: </w:t>
      </w:r>
      <w:r w:rsidRPr="007D7E9D">
        <w:rPr>
          <w:rFonts w:ascii="Arial Narrow" w:hAnsi="Arial Narrow"/>
          <w:b w:val="0"/>
        </w:rPr>
        <w:tab/>
        <w:t>Sekcia implementácie Plánu obnovy a odolnosti a reforiem</w:t>
      </w:r>
    </w:p>
    <w:p w14:paraId="1F691EC1" w14:textId="71F8F46D" w:rsidR="007D7E9D" w:rsidRPr="007D7E9D" w:rsidRDefault="007D7E9D" w:rsidP="007D7E9D">
      <w:pPr>
        <w:pStyle w:val="Nadpis3"/>
        <w:ind w:left="1276" w:right="14"/>
        <w:jc w:val="both"/>
        <w:rPr>
          <w:rFonts w:ascii="Arial Narrow" w:hAnsi="Arial Narrow"/>
          <w:b w:val="0"/>
        </w:rPr>
      </w:pPr>
      <w:r w:rsidRPr="007D7E9D">
        <w:rPr>
          <w:rFonts w:ascii="Arial Narrow" w:hAnsi="Arial Narrow"/>
          <w:b w:val="0"/>
        </w:rPr>
        <w:t xml:space="preserve">E-mail: </w:t>
      </w:r>
      <w:r>
        <w:rPr>
          <w:rFonts w:ascii="Arial Narrow" w:hAnsi="Arial Narrow"/>
          <w:b w:val="0"/>
        </w:rPr>
        <w:tab/>
      </w:r>
      <w:r>
        <w:rPr>
          <w:rFonts w:ascii="Arial Narrow" w:hAnsi="Arial Narrow"/>
          <w:b w:val="0"/>
        </w:rPr>
        <w:tab/>
      </w:r>
      <w:r w:rsidRPr="007D7E9D">
        <w:rPr>
          <w:rFonts w:ascii="Arial Narrow" w:hAnsi="Arial Narrow"/>
          <w:b w:val="0"/>
        </w:rPr>
        <w:t>planobnovy@health.gov.sk</w:t>
      </w:r>
    </w:p>
    <w:p w14:paraId="6CECCEA9" w14:textId="1FCE1CD9" w:rsidR="007D7E9D" w:rsidRDefault="007D7E9D" w:rsidP="007D7E9D">
      <w:pPr>
        <w:pStyle w:val="Nadpis3"/>
        <w:ind w:left="1298" w:right="14"/>
        <w:jc w:val="both"/>
        <w:rPr>
          <w:rFonts w:ascii="Arial Narrow" w:hAnsi="Arial Narrow"/>
          <w:b w:val="0"/>
        </w:rPr>
      </w:pPr>
      <w:r w:rsidRPr="007D7E9D">
        <w:rPr>
          <w:rFonts w:ascii="Arial Narrow" w:hAnsi="Arial Narrow"/>
          <w:b w:val="0"/>
        </w:rPr>
        <w:t xml:space="preserve">Web: </w:t>
      </w:r>
      <w:r>
        <w:rPr>
          <w:rFonts w:ascii="Arial Narrow" w:hAnsi="Arial Narrow"/>
          <w:b w:val="0"/>
        </w:rPr>
        <w:tab/>
      </w:r>
      <w:r>
        <w:rPr>
          <w:rFonts w:ascii="Arial Narrow" w:hAnsi="Arial Narrow"/>
          <w:b w:val="0"/>
        </w:rPr>
        <w:tab/>
      </w:r>
      <w:hyperlink r:id="rId8" w:history="1">
        <w:r w:rsidRPr="001140C9">
          <w:rPr>
            <w:rStyle w:val="Hypertextovprepojenie"/>
            <w:rFonts w:ascii="Arial Narrow" w:hAnsi="Arial Narrow"/>
            <w:b w:val="0"/>
          </w:rPr>
          <w:t>http://www.health.gov.sk/?Plan-obnovy-a-odolnosti</w:t>
        </w:r>
      </w:hyperlink>
    </w:p>
    <w:p w14:paraId="08ED1D6E" w14:textId="6624F9E4" w:rsidR="007D7E9D" w:rsidRDefault="007D7E9D" w:rsidP="007D7E9D">
      <w:pPr>
        <w:pStyle w:val="Nadpis3"/>
        <w:ind w:left="1298" w:right="14"/>
        <w:jc w:val="both"/>
        <w:rPr>
          <w:rFonts w:ascii="Arial Narrow" w:hAnsi="Arial Narrow"/>
          <w:b w:val="0"/>
        </w:rPr>
      </w:pPr>
    </w:p>
    <w:p w14:paraId="07DAF9CF" w14:textId="550C53D6" w:rsidR="008B20F4" w:rsidRDefault="00B12DE9" w:rsidP="00CA5D47">
      <w:pPr>
        <w:pStyle w:val="Nadpis3"/>
        <w:ind w:left="1298" w:right="14"/>
        <w:jc w:val="both"/>
        <w:rPr>
          <w:rFonts w:ascii="Arial Narrow" w:hAnsi="Arial Narrow"/>
          <w:b w:val="0"/>
        </w:rPr>
      </w:pPr>
      <w:r w:rsidRPr="00B12DE9">
        <w:rPr>
          <w:rFonts w:ascii="Arial Narrow" w:hAnsi="Arial Narrow"/>
          <w:b w:val="0"/>
        </w:rPr>
        <w:t>Ďalšie informácie o spracúvaní osobných údajov sú dostupné na:</w:t>
      </w:r>
      <w:r w:rsidR="007D7E9D">
        <w:rPr>
          <w:rFonts w:ascii="Arial Narrow" w:hAnsi="Arial Narrow"/>
          <w:b w:val="0"/>
        </w:rPr>
        <w:t xml:space="preserve"> </w:t>
      </w:r>
      <w:hyperlink r:id="rId9" w:history="1">
        <w:r w:rsidR="007D7E9D" w:rsidRPr="001140C9">
          <w:rPr>
            <w:rStyle w:val="Hypertextovprepojenie"/>
            <w:rFonts w:ascii="Arial Narrow" w:hAnsi="Arial Narrow"/>
            <w:b w:val="0"/>
          </w:rPr>
          <w:t>http://www.health.gov.sk/?Plan-obnovy-a-odolnosti</w:t>
        </w:r>
      </w:hyperlink>
      <w:r w:rsidR="007D7E9D">
        <w:rPr>
          <w:rFonts w:ascii="Arial Narrow" w:hAnsi="Arial Narrow"/>
          <w:b w:val="0"/>
        </w:rPr>
        <w:t xml:space="preserve"> a </w:t>
      </w:r>
      <w:hyperlink r:id="rId10" w:history="1">
        <w:r w:rsidR="007D7E9D" w:rsidRPr="001140C9">
          <w:rPr>
            <w:rStyle w:val="Hypertextovprepojenie"/>
            <w:rFonts w:ascii="Arial Narrow" w:hAnsi="Arial Narrow"/>
            <w:b w:val="0"/>
          </w:rPr>
          <w:t>https://www.planobnovy.sk/</w:t>
        </w:r>
      </w:hyperlink>
      <w:r w:rsidR="007D7E9D">
        <w:rPr>
          <w:rFonts w:ascii="Arial Narrow" w:hAnsi="Arial Narrow"/>
          <w:b w:val="0"/>
        </w:rPr>
        <w:t xml:space="preserve">. </w:t>
      </w:r>
    </w:p>
    <w:p w14:paraId="17C24F5C" w14:textId="65CC8209" w:rsidR="008B20F4" w:rsidRDefault="008B20F4" w:rsidP="007657C5">
      <w:pPr>
        <w:pStyle w:val="Nadpis3"/>
        <w:ind w:left="0" w:right="14"/>
        <w:jc w:val="both"/>
        <w:rPr>
          <w:rFonts w:ascii="Arial Narrow" w:hAnsi="Arial Narrow"/>
          <w:b w:val="0"/>
        </w:rPr>
      </w:pPr>
    </w:p>
    <w:p w14:paraId="7133E169" w14:textId="4EA02865" w:rsidR="008B20F4" w:rsidRDefault="008B20F4" w:rsidP="008B20F4">
      <w:pPr>
        <w:pStyle w:val="Nadpis3"/>
        <w:ind w:left="1298" w:right="14"/>
        <w:jc w:val="both"/>
        <w:rPr>
          <w:rFonts w:ascii="Arial Narrow" w:hAnsi="Arial Narrow"/>
          <w:b w:val="0"/>
        </w:rPr>
      </w:pPr>
      <w:r>
        <w:rPr>
          <w:rFonts w:ascii="Arial Narrow" w:hAnsi="Arial Narrow"/>
          <w:b w:val="0"/>
        </w:rPr>
        <w:t>NIKA</w:t>
      </w:r>
    </w:p>
    <w:p w14:paraId="6E5B71A0" w14:textId="77777777" w:rsidR="008B20F4" w:rsidRPr="007D7E9D" w:rsidRDefault="008B20F4" w:rsidP="008B20F4">
      <w:pPr>
        <w:pStyle w:val="Nadpis3"/>
        <w:ind w:left="1298" w:right="14"/>
        <w:jc w:val="both"/>
        <w:rPr>
          <w:rFonts w:ascii="Arial Narrow" w:hAnsi="Arial Narrow"/>
          <w:b w:val="0"/>
        </w:rPr>
      </w:pPr>
      <w:r>
        <w:rPr>
          <w:rFonts w:ascii="Arial Narrow" w:hAnsi="Arial Narrow"/>
          <w:b w:val="0"/>
        </w:rPr>
        <w:t>Prevádzkovateľ</w:t>
      </w:r>
      <w:r w:rsidRPr="007D7E9D">
        <w:rPr>
          <w:rFonts w:ascii="Arial Narrow" w:hAnsi="Arial Narrow"/>
          <w:b w:val="0"/>
        </w:rPr>
        <w:t xml:space="preserve">: </w:t>
      </w:r>
      <w:r w:rsidRPr="007D7E9D">
        <w:rPr>
          <w:rFonts w:ascii="Arial Narrow" w:hAnsi="Arial Narrow"/>
          <w:b w:val="0"/>
        </w:rPr>
        <w:tab/>
      </w:r>
      <w:r>
        <w:rPr>
          <w:rFonts w:ascii="Arial Narrow" w:hAnsi="Arial Narrow"/>
          <w:b w:val="0"/>
        </w:rPr>
        <w:t xml:space="preserve">Úrad vlády Slovenskej republiky </w:t>
      </w:r>
    </w:p>
    <w:p w14:paraId="45230A53" w14:textId="77777777" w:rsidR="008B20F4" w:rsidRDefault="008B20F4" w:rsidP="008B20F4">
      <w:pPr>
        <w:pStyle w:val="Nadpis3"/>
        <w:ind w:left="1298" w:right="14"/>
        <w:jc w:val="both"/>
        <w:rPr>
          <w:rFonts w:ascii="Arial Narrow" w:hAnsi="Arial Narrow"/>
          <w:b w:val="0"/>
        </w:rPr>
      </w:pPr>
      <w:r w:rsidRPr="007D7E9D">
        <w:rPr>
          <w:rFonts w:ascii="Arial Narrow" w:hAnsi="Arial Narrow"/>
          <w:b w:val="0"/>
        </w:rPr>
        <w:t>Adresa:</w:t>
      </w:r>
      <w:r w:rsidRPr="007D7E9D">
        <w:rPr>
          <w:rFonts w:ascii="Arial Narrow" w:hAnsi="Arial Narrow"/>
          <w:b w:val="0"/>
        </w:rPr>
        <w:tab/>
      </w:r>
      <w:r>
        <w:rPr>
          <w:rFonts w:ascii="Arial Narrow" w:hAnsi="Arial Narrow"/>
          <w:b w:val="0"/>
        </w:rPr>
        <w:tab/>
      </w:r>
      <w:r w:rsidRPr="00CC7223">
        <w:rPr>
          <w:rFonts w:ascii="Arial Narrow" w:hAnsi="Arial Narrow"/>
          <w:b w:val="0"/>
        </w:rPr>
        <w:t>Námestie slobody 1, 813 70 Bratislava</w:t>
      </w:r>
    </w:p>
    <w:p w14:paraId="6C4FEE16" w14:textId="77777777" w:rsidR="008B20F4" w:rsidRPr="0042228F" w:rsidRDefault="008B20F4" w:rsidP="008B20F4">
      <w:pPr>
        <w:pStyle w:val="Nadpis3"/>
        <w:ind w:left="1298" w:right="14"/>
        <w:jc w:val="both"/>
        <w:rPr>
          <w:rFonts w:ascii="Arial Narrow" w:hAnsi="Arial Narrow"/>
          <w:b w:val="0"/>
        </w:rPr>
      </w:pPr>
      <w:r w:rsidRPr="007D7E9D">
        <w:rPr>
          <w:rFonts w:ascii="Arial Narrow" w:hAnsi="Arial Narrow"/>
          <w:b w:val="0"/>
        </w:rPr>
        <w:t xml:space="preserve">Kontaktné údaje: </w:t>
      </w:r>
      <w:r w:rsidRPr="007D7E9D">
        <w:rPr>
          <w:rFonts w:ascii="Arial Narrow" w:hAnsi="Arial Narrow"/>
          <w:b w:val="0"/>
        </w:rPr>
        <w:tab/>
      </w:r>
      <w:r w:rsidRPr="0042228F">
        <w:rPr>
          <w:rFonts w:ascii="Arial Narrow" w:hAnsi="Arial Narrow"/>
          <w:b w:val="0"/>
        </w:rPr>
        <w:t>LEXANTE s.r.o., Slávičie údolie 106, 811 02 Bratislava, IČO: 53 362 624</w:t>
      </w:r>
    </w:p>
    <w:p w14:paraId="516DBD53" w14:textId="77777777" w:rsidR="008B20F4" w:rsidRDefault="008B20F4" w:rsidP="008B20F4">
      <w:pPr>
        <w:pStyle w:val="Nadpis3"/>
        <w:ind w:left="1298" w:right="14"/>
        <w:jc w:val="both"/>
        <w:rPr>
          <w:rFonts w:ascii="Arial Narrow" w:hAnsi="Arial Narrow"/>
          <w:b w:val="0"/>
        </w:rPr>
      </w:pPr>
      <w:r w:rsidRPr="007D7E9D">
        <w:rPr>
          <w:rFonts w:ascii="Arial Narrow" w:hAnsi="Arial Narrow"/>
          <w:b w:val="0"/>
        </w:rPr>
        <w:t xml:space="preserve">E-mail: </w:t>
      </w:r>
      <w:r>
        <w:rPr>
          <w:rFonts w:ascii="Arial Narrow" w:hAnsi="Arial Narrow"/>
          <w:b w:val="0"/>
        </w:rPr>
        <w:tab/>
      </w:r>
      <w:r>
        <w:rPr>
          <w:rFonts w:ascii="Arial Narrow" w:hAnsi="Arial Narrow"/>
          <w:b w:val="0"/>
        </w:rPr>
        <w:tab/>
        <w:t>zodpovedna.osoba@vlada.gov.sk,</w:t>
      </w:r>
      <w:r w:rsidRPr="00CC7223">
        <w:rPr>
          <w:rFonts w:ascii="Arial Narrow" w:hAnsi="Arial Narrow"/>
          <w:b w:val="0"/>
        </w:rPr>
        <w:t xml:space="preserve"> </w:t>
      </w:r>
      <w:r w:rsidRPr="0042228F">
        <w:rPr>
          <w:rFonts w:ascii="Arial Narrow" w:hAnsi="Arial Narrow"/>
          <w:b w:val="0"/>
        </w:rPr>
        <w:t>info@lexante.sk</w:t>
      </w:r>
    </w:p>
    <w:p w14:paraId="7A04F264" w14:textId="1F2FBACE" w:rsidR="008B20F4" w:rsidRPr="007D7E9D" w:rsidRDefault="008B20F4" w:rsidP="008B20F4">
      <w:pPr>
        <w:pStyle w:val="Nadpis3"/>
        <w:ind w:left="1298" w:right="14"/>
        <w:jc w:val="both"/>
        <w:rPr>
          <w:rFonts w:ascii="Arial Narrow" w:hAnsi="Arial Narrow"/>
          <w:b w:val="0"/>
        </w:rPr>
      </w:pPr>
      <w:r>
        <w:rPr>
          <w:rFonts w:ascii="Arial Narrow" w:hAnsi="Arial Narrow"/>
          <w:b w:val="0"/>
        </w:rPr>
        <w:t>Telefón:</w:t>
      </w:r>
      <w:r>
        <w:rPr>
          <w:rFonts w:ascii="Arial Narrow" w:hAnsi="Arial Narrow"/>
          <w:b w:val="0"/>
        </w:rPr>
        <w:tab/>
      </w:r>
      <w:r>
        <w:rPr>
          <w:rFonts w:ascii="Arial Narrow" w:hAnsi="Arial Narrow"/>
          <w:b w:val="0"/>
        </w:rPr>
        <w:tab/>
      </w:r>
      <w:r w:rsidRPr="00CC7223">
        <w:rPr>
          <w:rFonts w:ascii="Arial Narrow" w:hAnsi="Arial Narrow"/>
          <w:b w:val="0"/>
        </w:rPr>
        <w:t>+421 909 123</w:t>
      </w:r>
      <w:r>
        <w:rPr>
          <w:rFonts w:ascii="Arial Narrow" w:hAnsi="Arial Narrow"/>
          <w:b w:val="0"/>
        </w:rPr>
        <w:t> </w:t>
      </w:r>
      <w:r w:rsidRPr="00CC7223">
        <w:rPr>
          <w:rFonts w:ascii="Arial Narrow" w:hAnsi="Arial Narrow"/>
          <w:b w:val="0"/>
        </w:rPr>
        <w:t>300</w:t>
      </w:r>
    </w:p>
    <w:p w14:paraId="3484D667" w14:textId="0572749A" w:rsidR="00A97200" w:rsidRDefault="008B20F4" w:rsidP="008B20F4">
      <w:pPr>
        <w:pStyle w:val="Zkladntext"/>
        <w:spacing w:before="2"/>
        <w:ind w:left="1298" w:right="14"/>
        <w:rPr>
          <w:rFonts w:ascii="Arial Narrow" w:hAnsi="Arial Narrow"/>
          <w:b/>
        </w:rPr>
      </w:pPr>
      <w:r w:rsidRPr="007D7E9D">
        <w:rPr>
          <w:rFonts w:ascii="Arial Narrow" w:hAnsi="Arial Narrow"/>
        </w:rPr>
        <w:t xml:space="preserve">Web: </w:t>
      </w:r>
      <w:r>
        <w:rPr>
          <w:rFonts w:ascii="Arial Narrow" w:hAnsi="Arial Narrow"/>
        </w:rPr>
        <w:tab/>
      </w:r>
      <w:r>
        <w:rPr>
          <w:rFonts w:ascii="Arial Narrow" w:hAnsi="Arial Narrow"/>
        </w:rPr>
        <w:tab/>
      </w:r>
      <w:hyperlink r:id="rId11" w:history="1">
        <w:r w:rsidRPr="00370BDD">
          <w:rPr>
            <w:rStyle w:val="Hypertextovprepojenie"/>
            <w:rFonts w:ascii="Arial Narrow" w:hAnsi="Arial Narrow"/>
          </w:rPr>
          <w:t>https://www.vlada.gov.sk/informacna-povinnost-prevadzkovatela/</w:t>
        </w:r>
      </w:hyperlink>
    </w:p>
    <w:p w14:paraId="12EFE14F" w14:textId="24E5E957" w:rsidR="008B20F4" w:rsidRDefault="008B20F4" w:rsidP="008B20F4">
      <w:pPr>
        <w:pStyle w:val="Zkladntext"/>
        <w:spacing w:before="2"/>
        <w:ind w:left="1298" w:right="14"/>
        <w:rPr>
          <w:rFonts w:ascii="Arial Narrow" w:hAnsi="Arial Narrow"/>
        </w:rPr>
      </w:pPr>
    </w:p>
    <w:p w14:paraId="23357304" w14:textId="77777777" w:rsidR="007A6424" w:rsidRPr="00F473D9" w:rsidRDefault="007A6424" w:rsidP="008B20F4">
      <w:pPr>
        <w:pStyle w:val="Zkladntext"/>
        <w:spacing w:before="2"/>
        <w:ind w:left="1298" w:right="14"/>
        <w:rPr>
          <w:rFonts w:ascii="Arial Narrow" w:hAnsi="Arial Narrow"/>
        </w:rPr>
      </w:pPr>
    </w:p>
    <w:p w14:paraId="221674AD" w14:textId="47A3E14F" w:rsidR="00306E0C" w:rsidRPr="00F473D9" w:rsidRDefault="002A2071" w:rsidP="00FA0B41">
      <w:pPr>
        <w:pStyle w:val="Nadpis3"/>
        <w:ind w:left="304" w:right="14"/>
        <w:rPr>
          <w:rFonts w:ascii="Arial Narrow" w:hAnsi="Arial Narrow"/>
        </w:rPr>
      </w:pPr>
      <w:r w:rsidRPr="00F473D9">
        <w:rPr>
          <w:rFonts w:ascii="Arial Narrow" w:hAnsi="Arial Narrow"/>
          <w:color w:val="1F4D79"/>
        </w:rPr>
        <w:t>Článok 6.</w:t>
      </w:r>
      <w:r w:rsidR="00A97200" w:rsidRPr="00F473D9">
        <w:rPr>
          <w:rFonts w:ascii="Arial Narrow" w:hAnsi="Arial Narrow"/>
          <w:color w:val="1F4D79"/>
        </w:rPr>
        <w:t xml:space="preserve">   </w:t>
      </w:r>
      <w:r w:rsidRPr="00F473D9">
        <w:rPr>
          <w:rFonts w:ascii="Arial Narrow" w:hAnsi="Arial Narrow"/>
          <w:color w:val="1F4D79"/>
        </w:rPr>
        <w:t>PROTIKORUPČNÁ DOLOŽKA</w:t>
      </w:r>
    </w:p>
    <w:p w14:paraId="5286D21C" w14:textId="77777777" w:rsidR="00306E0C" w:rsidRPr="00F473D9" w:rsidRDefault="00306E0C" w:rsidP="00FA0B41">
      <w:pPr>
        <w:pStyle w:val="Zkladntext"/>
        <w:spacing w:before="9"/>
        <w:ind w:right="14"/>
        <w:rPr>
          <w:rFonts w:ascii="Arial Narrow" w:hAnsi="Arial Narrow"/>
          <w:b/>
          <w:sz w:val="21"/>
        </w:rPr>
      </w:pPr>
    </w:p>
    <w:p w14:paraId="19375E08" w14:textId="5630724A" w:rsidR="00306E0C" w:rsidRPr="00F473D9" w:rsidRDefault="002A2071" w:rsidP="00FA0B41">
      <w:pPr>
        <w:pStyle w:val="Odsekzoznamu"/>
        <w:numPr>
          <w:ilvl w:val="1"/>
          <w:numId w:val="4"/>
        </w:numPr>
        <w:tabs>
          <w:tab w:val="left" w:pos="567"/>
        </w:tabs>
        <w:ind w:left="567" w:right="14" w:hanging="567"/>
        <w:rPr>
          <w:rFonts w:ascii="Arial Narrow" w:hAnsi="Arial Narrow"/>
        </w:rPr>
      </w:pPr>
      <w:r w:rsidRPr="00F473D9">
        <w:rPr>
          <w:rFonts w:ascii="Arial Narrow" w:hAnsi="Arial Narrow"/>
          <w:b/>
        </w:rPr>
        <w:t>Zmluvné strany</w:t>
      </w:r>
      <w:r w:rsidR="00AE1248">
        <w:rPr>
          <w:rFonts w:ascii="Arial Narrow" w:hAnsi="Arial Narrow"/>
          <w:b/>
        </w:rPr>
        <w:t xml:space="preserve"> </w:t>
      </w:r>
      <w:r w:rsidRPr="00F473D9">
        <w:rPr>
          <w:rFonts w:ascii="Arial Narrow" w:hAnsi="Arial Narrow"/>
        </w:rPr>
        <w:t xml:space="preserve">sa zaväzujú v rámci zmluvného vzťahu založeného touto </w:t>
      </w:r>
      <w:r w:rsidRPr="00F473D9">
        <w:rPr>
          <w:rFonts w:ascii="Arial Narrow" w:hAnsi="Arial Narrow"/>
          <w:b/>
        </w:rPr>
        <w:t xml:space="preserve">Zmluvou </w:t>
      </w:r>
      <w:r w:rsidRPr="00F473D9">
        <w:rPr>
          <w:rFonts w:ascii="Arial Narrow" w:hAnsi="Arial Narrow"/>
        </w:rPr>
        <w:t>dodržiavať a presadzovať platné právne normy zakazujúce korupciu.</w:t>
      </w:r>
    </w:p>
    <w:p w14:paraId="7C1F14EC" w14:textId="40863CF0" w:rsidR="00306E0C" w:rsidRPr="007A6424" w:rsidRDefault="002A2071" w:rsidP="00FA0B41">
      <w:pPr>
        <w:pStyle w:val="Odsekzoznamu"/>
        <w:numPr>
          <w:ilvl w:val="1"/>
          <w:numId w:val="4"/>
        </w:numPr>
        <w:tabs>
          <w:tab w:val="left" w:pos="567"/>
        </w:tabs>
        <w:spacing w:line="242" w:lineRule="auto"/>
        <w:ind w:left="567" w:right="14" w:hanging="567"/>
        <w:rPr>
          <w:rFonts w:ascii="Arial Narrow" w:hAnsi="Arial Narrow"/>
        </w:rPr>
      </w:pPr>
      <w:r w:rsidRPr="007A6424">
        <w:rPr>
          <w:rFonts w:ascii="Arial Narrow" w:hAnsi="Arial Narrow"/>
          <w:b/>
        </w:rPr>
        <w:t xml:space="preserve">Zmluvné strany </w:t>
      </w:r>
      <w:r w:rsidRPr="007A6424">
        <w:rPr>
          <w:rFonts w:ascii="Arial Narrow" w:hAnsi="Arial Narrow"/>
        </w:rPr>
        <w:t xml:space="preserve">sa zaväzujú a súhlasia s tým, že v prípade, ak konanie </w:t>
      </w:r>
      <w:r w:rsidR="005B74EB" w:rsidRPr="007A6424">
        <w:rPr>
          <w:rFonts w:ascii="Arial Narrow" w:hAnsi="Arial Narrow"/>
          <w:b/>
        </w:rPr>
        <w:t>Prijímateľa</w:t>
      </w:r>
      <w:r w:rsidRPr="007A6424">
        <w:rPr>
          <w:rFonts w:ascii="Arial Narrow" w:hAnsi="Arial Narrow"/>
        </w:rPr>
        <w:t xml:space="preserve">, či už priame alebo cez sprostredkovateľa, vo svoj prospech alebo v prospech iného, vzbudzuje dôvodné podozrenie, že ide alebo by mohlo ísť o korupciu, takéto konanie je podstatným porušením tejto </w:t>
      </w:r>
      <w:r w:rsidR="005B74EB" w:rsidRPr="007A6424">
        <w:rPr>
          <w:rFonts w:ascii="Arial Narrow" w:hAnsi="Arial Narrow"/>
          <w:b/>
        </w:rPr>
        <w:t>Z</w:t>
      </w:r>
      <w:r w:rsidRPr="007A6424">
        <w:rPr>
          <w:rFonts w:ascii="Arial Narrow" w:hAnsi="Arial Narrow"/>
          <w:b/>
        </w:rPr>
        <w:t>mluvy</w:t>
      </w:r>
      <w:r w:rsidRPr="007A6424">
        <w:rPr>
          <w:rFonts w:ascii="Arial Narrow" w:hAnsi="Arial Narrow"/>
        </w:rPr>
        <w:t xml:space="preserve"> a súčasne dôvodom na okamžité odstúpenie </w:t>
      </w:r>
      <w:r w:rsidR="005B74EB" w:rsidRPr="007A6424">
        <w:rPr>
          <w:rFonts w:ascii="Arial Narrow" w:hAnsi="Arial Narrow"/>
          <w:b/>
        </w:rPr>
        <w:t>Vykonávateľa</w:t>
      </w:r>
      <w:r w:rsidRPr="007A6424">
        <w:rPr>
          <w:rFonts w:ascii="Arial Narrow" w:hAnsi="Arial Narrow"/>
        </w:rPr>
        <w:t xml:space="preserve"> od </w:t>
      </w:r>
      <w:r w:rsidRPr="007A6424">
        <w:rPr>
          <w:rFonts w:ascii="Arial Narrow" w:hAnsi="Arial Narrow"/>
          <w:b/>
        </w:rPr>
        <w:t>Zmluvy</w:t>
      </w:r>
      <w:r w:rsidRPr="007A6424">
        <w:rPr>
          <w:rFonts w:ascii="Arial Narrow" w:hAnsi="Arial Narrow"/>
        </w:rPr>
        <w:t xml:space="preserve">, pričom </w:t>
      </w:r>
      <w:r w:rsidR="005B74EB" w:rsidRPr="007A6424">
        <w:rPr>
          <w:rFonts w:ascii="Arial Narrow" w:hAnsi="Arial Narrow"/>
          <w:b/>
        </w:rPr>
        <w:t>Prijímateľ</w:t>
      </w:r>
      <w:r w:rsidRPr="007A6424">
        <w:rPr>
          <w:rFonts w:ascii="Arial Narrow" w:hAnsi="Arial Narrow"/>
        </w:rPr>
        <w:t xml:space="preserve"> je povinný nahradiť </w:t>
      </w:r>
      <w:r w:rsidR="005B74EB" w:rsidRPr="007A6424">
        <w:rPr>
          <w:rFonts w:ascii="Arial Narrow" w:hAnsi="Arial Narrow"/>
          <w:b/>
        </w:rPr>
        <w:t>Vykonávateľovi</w:t>
      </w:r>
      <w:r w:rsidR="005B74EB" w:rsidRPr="007A6424">
        <w:rPr>
          <w:rFonts w:ascii="Arial Narrow" w:hAnsi="Arial Narrow"/>
        </w:rPr>
        <w:t xml:space="preserve"> </w:t>
      </w:r>
      <w:r w:rsidRPr="007A6424">
        <w:rPr>
          <w:rFonts w:ascii="Arial Narrow" w:hAnsi="Arial Narrow"/>
        </w:rPr>
        <w:t xml:space="preserve">všetku škodu, ktorá mu v dôsledku takéhoto konania alebo v súvislosti s odstúpením od </w:t>
      </w:r>
      <w:r w:rsidRPr="007A6424">
        <w:rPr>
          <w:rFonts w:ascii="Arial Narrow" w:hAnsi="Arial Narrow"/>
          <w:b/>
        </w:rPr>
        <w:t xml:space="preserve">Zmluvy </w:t>
      </w:r>
      <w:r w:rsidRPr="007A6424">
        <w:rPr>
          <w:rFonts w:ascii="Arial Narrow" w:hAnsi="Arial Narrow"/>
        </w:rPr>
        <w:t>vznikla.</w:t>
      </w:r>
    </w:p>
    <w:p w14:paraId="4F728E88" w14:textId="77777777" w:rsidR="00306E0C" w:rsidRPr="00F473D9" w:rsidRDefault="00306E0C" w:rsidP="00FA0B41">
      <w:pPr>
        <w:pStyle w:val="Zkladntext"/>
        <w:spacing w:before="9"/>
        <w:ind w:right="14"/>
        <w:rPr>
          <w:rFonts w:ascii="Arial Narrow" w:hAnsi="Arial Narrow"/>
          <w:sz w:val="12"/>
        </w:rPr>
      </w:pPr>
    </w:p>
    <w:p w14:paraId="4936C0A1" w14:textId="1927F732" w:rsidR="00306E0C" w:rsidRPr="00B52D92" w:rsidRDefault="009519E1" w:rsidP="00B52D92">
      <w:pPr>
        <w:pStyle w:val="Nadpis3"/>
        <w:spacing w:before="100" w:line="252" w:lineRule="exact"/>
        <w:ind w:right="14"/>
        <w:rPr>
          <w:rFonts w:ascii="Arial Narrow" w:hAnsi="Arial Narrow"/>
          <w:b w:val="0"/>
          <w:color w:val="1F497D" w:themeColor="text2"/>
        </w:rPr>
      </w:pPr>
      <w:r w:rsidRPr="00B52D92">
        <w:rPr>
          <w:rFonts w:ascii="Arial Narrow" w:hAnsi="Arial Narrow"/>
          <w:color w:val="1F497D" w:themeColor="text2"/>
        </w:rPr>
        <w:t>Článok 7.</w:t>
      </w:r>
      <w:r w:rsidRPr="00B52D92">
        <w:rPr>
          <w:color w:val="1F497D" w:themeColor="text2"/>
        </w:rPr>
        <w:t xml:space="preserve">   </w:t>
      </w:r>
      <w:r w:rsidR="002A2071" w:rsidRPr="00B52D92">
        <w:rPr>
          <w:rFonts w:ascii="Arial Narrow" w:hAnsi="Arial Narrow"/>
          <w:color w:val="1F497D" w:themeColor="text2"/>
        </w:rPr>
        <w:t>ZÁVEREČNÉ USTANOVENIA</w:t>
      </w:r>
    </w:p>
    <w:p w14:paraId="5488C0EC" w14:textId="77777777" w:rsidR="00306E0C" w:rsidRPr="00B52D92" w:rsidRDefault="00306E0C" w:rsidP="00FA0B41">
      <w:pPr>
        <w:pStyle w:val="Zkladntext"/>
        <w:spacing w:before="10"/>
        <w:ind w:right="14"/>
        <w:rPr>
          <w:rFonts w:ascii="Arial Narrow" w:hAnsi="Arial Narrow"/>
          <w:b/>
          <w:color w:val="1F497D" w:themeColor="text2"/>
          <w:sz w:val="21"/>
        </w:rPr>
      </w:pPr>
    </w:p>
    <w:p w14:paraId="1D5DEECF" w14:textId="66AF76F2" w:rsidR="00306E0C" w:rsidRPr="00F473D9" w:rsidRDefault="002A2071" w:rsidP="00FA0B41">
      <w:pPr>
        <w:pStyle w:val="Odsekzoznamu"/>
        <w:numPr>
          <w:ilvl w:val="1"/>
          <w:numId w:val="3"/>
        </w:numPr>
        <w:tabs>
          <w:tab w:val="left" w:pos="567"/>
        </w:tabs>
        <w:spacing w:line="242" w:lineRule="auto"/>
        <w:ind w:left="567" w:right="14" w:hanging="567"/>
        <w:rPr>
          <w:rFonts w:ascii="Arial Narrow" w:hAnsi="Arial Narrow"/>
        </w:rPr>
      </w:pPr>
      <w:r w:rsidRPr="00F473D9">
        <w:rPr>
          <w:rFonts w:ascii="Arial Narrow" w:hAnsi="Arial Narrow"/>
        </w:rPr>
        <w:t xml:space="preserve">Táto </w:t>
      </w:r>
      <w:r w:rsidRPr="00F473D9">
        <w:rPr>
          <w:rFonts w:ascii="Arial Narrow" w:hAnsi="Arial Narrow"/>
          <w:b/>
        </w:rPr>
        <w:t xml:space="preserve">Zmluva </w:t>
      </w:r>
      <w:r w:rsidRPr="00F473D9">
        <w:rPr>
          <w:rFonts w:ascii="Arial Narrow" w:hAnsi="Arial Narrow"/>
        </w:rPr>
        <w:t xml:space="preserve">nadobúda platnosť dňom jej podpísania obidvoma </w:t>
      </w:r>
      <w:r w:rsidRPr="00F473D9">
        <w:rPr>
          <w:rFonts w:ascii="Arial Narrow" w:hAnsi="Arial Narrow"/>
          <w:b/>
        </w:rPr>
        <w:t xml:space="preserve">zmluvnými stranami. </w:t>
      </w:r>
      <w:r w:rsidRPr="00F473D9">
        <w:rPr>
          <w:rFonts w:ascii="Arial Narrow" w:hAnsi="Arial Narrow"/>
        </w:rPr>
        <w:t xml:space="preserve">Táto </w:t>
      </w:r>
      <w:r w:rsidRPr="00F473D9">
        <w:rPr>
          <w:rFonts w:ascii="Arial Narrow" w:hAnsi="Arial Narrow"/>
          <w:b/>
        </w:rPr>
        <w:t xml:space="preserve">Zmluva </w:t>
      </w:r>
      <w:r w:rsidRPr="00F473D9">
        <w:rPr>
          <w:rFonts w:ascii="Arial Narrow" w:hAnsi="Arial Narrow"/>
        </w:rPr>
        <w:t xml:space="preserve">je podľa § 5a ods. 1 zákona č. 211/2000 Z. z. o slobodnom prístupe k informáciám a o zmene a doplnení niektorých zákonov (zákon o slobode informácií) v znení neskorších predpisov (ďalej len </w:t>
      </w:r>
      <w:r w:rsidRPr="00F473D9">
        <w:rPr>
          <w:rFonts w:ascii="Arial Narrow" w:hAnsi="Arial Narrow"/>
          <w:b/>
          <w:i/>
        </w:rPr>
        <w:t>„zákon o slobode informácií“</w:t>
      </w:r>
      <w:r w:rsidRPr="00F473D9">
        <w:rPr>
          <w:rFonts w:ascii="Arial Narrow" w:hAnsi="Arial Narrow"/>
        </w:rPr>
        <w:t xml:space="preserve">) povinne zverejňovanou zmluvou a nadobúda účinnosť kalendárnym dňom nasledujúcim po kalendárnom dni jej prvého zverejnenia v Centrálnom registri zmlúv, ktorého prevádzkovateľom je Úrad vlády Slovenskej republiky. Za súčasného rešpektovania ochrany osobnosti a ochrany osobných údajov </w:t>
      </w:r>
      <w:r w:rsidRPr="00F473D9">
        <w:rPr>
          <w:rFonts w:ascii="Arial Narrow" w:hAnsi="Arial Narrow"/>
          <w:b/>
        </w:rPr>
        <w:t xml:space="preserve">Zmluvné strany </w:t>
      </w:r>
      <w:r w:rsidRPr="00F473D9">
        <w:rPr>
          <w:rFonts w:ascii="Arial Narrow" w:hAnsi="Arial Narrow"/>
        </w:rPr>
        <w:t xml:space="preserve">vyhlasujú, že </w:t>
      </w:r>
      <w:r w:rsidRPr="00F473D9">
        <w:rPr>
          <w:rFonts w:ascii="Arial Narrow" w:hAnsi="Arial Narrow"/>
          <w:b/>
        </w:rPr>
        <w:t xml:space="preserve">Zmluva </w:t>
      </w:r>
      <w:r w:rsidRPr="00F473D9">
        <w:rPr>
          <w:rFonts w:ascii="Arial Narrow" w:hAnsi="Arial Narrow"/>
        </w:rPr>
        <w:t>neobsahuje žiadne chránené informácie, ktoré sa nemôžu sprístupniť podľa príslušných ustanovení zákona o slobode informácií</w:t>
      </w:r>
      <w:r w:rsidR="00DF1D3E">
        <w:rPr>
          <w:rFonts w:ascii="Arial Narrow" w:hAnsi="Arial Narrow"/>
        </w:rPr>
        <w:t xml:space="preserve">, </w:t>
      </w:r>
      <w:r w:rsidRPr="00F473D9">
        <w:rPr>
          <w:rFonts w:ascii="Arial Narrow" w:hAnsi="Arial Narrow"/>
        </w:rPr>
        <w:t xml:space="preserve">to neplatí vo vzťahu k podpisu/signatúre oprávnených zástupcov </w:t>
      </w:r>
      <w:r w:rsidRPr="00F473D9">
        <w:rPr>
          <w:rFonts w:ascii="Arial Narrow" w:hAnsi="Arial Narrow"/>
          <w:b/>
        </w:rPr>
        <w:t>Zmluvných strán</w:t>
      </w:r>
      <w:r w:rsidRPr="00F473D9">
        <w:rPr>
          <w:rFonts w:ascii="Arial Narrow" w:hAnsi="Arial Narrow"/>
        </w:rPr>
        <w:t xml:space="preserve">, ktoré si </w:t>
      </w:r>
      <w:r w:rsidRPr="00F473D9">
        <w:rPr>
          <w:rFonts w:ascii="Arial Narrow" w:hAnsi="Arial Narrow"/>
          <w:b/>
        </w:rPr>
        <w:t xml:space="preserve">Zmluvné strany </w:t>
      </w:r>
      <w:r w:rsidRPr="00F473D9">
        <w:rPr>
          <w:rFonts w:ascii="Arial Narrow" w:hAnsi="Arial Narrow"/>
        </w:rPr>
        <w:t>vyhradzujú právo nezverejniť, pretože ich považujú za skutočnosť dôverného charakteru, pričom sa výslovne zaväzujú túto povinnosť dodržiavať a rešpektovať.</w:t>
      </w:r>
    </w:p>
    <w:p w14:paraId="379F4335" w14:textId="77777777" w:rsidR="00306E0C" w:rsidRPr="00F473D9" w:rsidRDefault="002A2071" w:rsidP="00FA0B41">
      <w:pPr>
        <w:pStyle w:val="Odsekzoznamu"/>
        <w:numPr>
          <w:ilvl w:val="1"/>
          <w:numId w:val="3"/>
        </w:numPr>
        <w:tabs>
          <w:tab w:val="left" w:pos="567"/>
        </w:tabs>
        <w:ind w:left="567" w:right="14" w:hanging="567"/>
        <w:rPr>
          <w:rFonts w:ascii="Arial Narrow" w:hAnsi="Arial Narrow"/>
        </w:rPr>
      </w:pPr>
      <w:r w:rsidRPr="00F473D9">
        <w:rPr>
          <w:rFonts w:ascii="Arial Narrow" w:hAnsi="Arial Narrow"/>
        </w:rPr>
        <w:t xml:space="preserve">Túto </w:t>
      </w:r>
      <w:r w:rsidRPr="00F473D9">
        <w:rPr>
          <w:rFonts w:ascii="Arial Narrow" w:hAnsi="Arial Narrow"/>
          <w:b/>
        </w:rPr>
        <w:t xml:space="preserve">Zmluvu </w:t>
      </w:r>
      <w:r w:rsidRPr="00F473D9">
        <w:rPr>
          <w:rFonts w:ascii="Arial Narrow" w:hAnsi="Arial Narrow"/>
        </w:rPr>
        <w:t xml:space="preserve">je možné meniť alebo dopĺňať len na základe vzájomnej dohody obidvoch </w:t>
      </w:r>
      <w:r w:rsidRPr="00F473D9">
        <w:rPr>
          <w:rFonts w:ascii="Arial Narrow" w:hAnsi="Arial Narrow"/>
          <w:b/>
        </w:rPr>
        <w:t>Zmluvných strán</w:t>
      </w:r>
      <w:r w:rsidRPr="00F473D9">
        <w:rPr>
          <w:rFonts w:ascii="Arial Narrow" w:hAnsi="Arial Narrow"/>
        </w:rPr>
        <w:t xml:space="preserve">, pričom akékoľvek zmeny alebo doplnenia musia byť vykonané vo forme písomného a očíslovaného dodatku k </w:t>
      </w:r>
      <w:r w:rsidRPr="00F473D9">
        <w:rPr>
          <w:rFonts w:ascii="Arial Narrow" w:hAnsi="Arial Narrow"/>
          <w:b/>
        </w:rPr>
        <w:t>Zmluve</w:t>
      </w:r>
      <w:r w:rsidRPr="00F473D9">
        <w:rPr>
          <w:rFonts w:ascii="Arial Narrow" w:hAnsi="Arial Narrow"/>
        </w:rPr>
        <w:t xml:space="preserve">, pokiaľ v tejto </w:t>
      </w:r>
      <w:r w:rsidRPr="00F473D9">
        <w:rPr>
          <w:rFonts w:ascii="Arial Narrow" w:hAnsi="Arial Narrow"/>
          <w:b/>
        </w:rPr>
        <w:t xml:space="preserve">Zmluve </w:t>
      </w:r>
      <w:r w:rsidRPr="00F473D9">
        <w:rPr>
          <w:rFonts w:ascii="Arial Narrow" w:hAnsi="Arial Narrow"/>
        </w:rPr>
        <w:t>nie je stanovené inak.</w:t>
      </w:r>
    </w:p>
    <w:p w14:paraId="73E21115" w14:textId="18443BC2" w:rsidR="00306E0C" w:rsidRPr="004477AE" w:rsidRDefault="002A2071" w:rsidP="00FA0B41">
      <w:pPr>
        <w:pStyle w:val="Odsekzoznamu"/>
        <w:numPr>
          <w:ilvl w:val="1"/>
          <w:numId w:val="3"/>
        </w:numPr>
        <w:tabs>
          <w:tab w:val="left" w:pos="567"/>
        </w:tabs>
        <w:ind w:left="567" w:right="14" w:hanging="567"/>
        <w:rPr>
          <w:rFonts w:ascii="Arial Narrow" w:hAnsi="Arial Narrow"/>
        </w:rPr>
      </w:pPr>
      <w:r w:rsidRPr="004477AE">
        <w:rPr>
          <w:rFonts w:ascii="Arial Narrow" w:hAnsi="Arial Narrow"/>
        </w:rPr>
        <w:t xml:space="preserve">V prípade, ak je </w:t>
      </w:r>
      <w:r w:rsidRPr="004477AE">
        <w:rPr>
          <w:rFonts w:ascii="Arial Narrow" w:hAnsi="Arial Narrow"/>
          <w:b/>
        </w:rPr>
        <w:t xml:space="preserve">Prijímateľom Prostriedkov mechanizmu </w:t>
      </w:r>
      <w:r w:rsidRPr="004477AE">
        <w:rPr>
          <w:rFonts w:ascii="Arial Narrow" w:hAnsi="Arial Narrow"/>
        </w:rPr>
        <w:t>fyzická osoba, ktorá počas doby trvania záväzku podľa bodu 4.</w:t>
      </w:r>
      <w:r w:rsidR="0077448E" w:rsidRPr="004477AE">
        <w:rPr>
          <w:rFonts w:ascii="Arial Narrow" w:hAnsi="Arial Narrow"/>
        </w:rPr>
        <w:t>4</w:t>
      </w:r>
      <w:r w:rsidRPr="004477AE">
        <w:rPr>
          <w:rFonts w:ascii="Arial Narrow" w:hAnsi="Arial Narrow"/>
        </w:rPr>
        <w:t xml:space="preserve">. </w:t>
      </w:r>
      <w:r w:rsidRPr="004477AE">
        <w:rPr>
          <w:rFonts w:ascii="Arial Narrow" w:hAnsi="Arial Narrow"/>
          <w:b/>
        </w:rPr>
        <w:t>Zmluvy</w:t>
      </w:r>
      <w:r w:rsidRPr="004477AE">
        <w:rPr>
          <w:rFonts w:ascii="Arial Narrow" w:hAnsi="Arial Narrow"/>
        </w:rPr>
        <w:t xml:space="preserve">, bude ďalej poskytovať zdravotnú starostlivosť ako právnická osoba, v ktorej je </w:t>
      </w:r>
      <w:r w:rsidRPr="004477AE">
        <w:rPr>
          <w:rFonts w:ascii="Arial Narrow" w:hAnsi="Arial Narrow"/>
          <w:b/>
        </w:rPr>
        <w:t xml:space="preserve">Prijímateľ </w:t>
      </w:r>
      <w:r w:rsidRPr="004477AE">
        <w:rPr>
          <w:rFonts w:ascii="Arial Narrow" w:hAnsi="Arial Narrow"/>
        </w:rPr>
        <w:t xml:space="preserve">jediným spoločníkom a jediným štatutárnym orgánom a zároveň v nej bude pôsobiť ako odborný zástupca podľa § 12 ods. 3 </w:t>
      </w:r>
      <w:r w:rsidRPr="004477AE">
        <w:rPr>
          <w:rFonts w:ascii="Arial Narrow" w:hAnsi="Arial Narrow"/>
          <w:b/>
        </w:rPr>
        <w:t xml:space="preserve">Zákona o poskytovateľoch </w:t>
      </w:r>
      <w:r w:rsidRPr="004477AE">
        <w:rPr>
          <w:rFonts w:ascii="Arial Narrow" w:hAnsi="Arial Narrow"/>
        </w:rPr>
        <w:t>(ďalej len „</w:t>
      </w:r>
      <w:r w:rsidRPr="004477AE">
        <w:rPr>
          <w:rFonts w:ascii="Arial Narrow" w:hAnsi="Arial Narrow"/>
          <w:b/>
        </w:rPr>
        <w:t>Nový Prijímateľ</w:t>
      </w:r>
      <w:r w:rsidRPr="004477AE">
        <w:rPr>
          <w:rFonts w:ascii="Arial Narrow" w:hAnsi="Arial Narrow"/>
        </w:rPr>
        <w:t xml:space="preserve">“), </w:t>
      </w:r>
      <w:r w:rsidRPr="004477AE">
        <w:rPr>
          <w:rFonts w:ascii="Arial Narrow" w:hAnsi="Arial Narrow"/>
          <w:b/>
        </w:rPr>
        <w:t xml:space="preserve">Zmluvné strany </w:t>
      </w:r>
      <w:r w:rsidRPr="004477AE">
        <w:rPr>
          <w:rFonts w:ascii="Arial Narrow" w:hAnsi="Arial Narrow"/>
        </w:rPr>
        <w:t xml:space="preserve">sa zaväzujú uzatvoriť dodatok k tejto </w:t>
      </w:r>
      <w:r w:rsidRPr="004477AE">
        <w:rPr>
          <w:rFonts w:ascii="Arial Narrow" w:hAnsi="Arial Narrow"/>
          <w:b/>
        </w:rPr>
        <w:t xml:space="preserve">Zmluve </w:t>
      </w:r>
      <w:r w:rsidRPr="004477AE">
        <w:rPr>
          <w:rFonts w:ascii="Arial Narrow" w:hAnsi="Arial Narrow"/>
        </w:rPr>
        <w:t xml:space="preserve">s </w:t>
      </w:r>
      <w:r w:rsidRPr="002E5F8F">
        <w:rPr>
          <w:rFonts w:ascii="Arial Narrow" w:hAnsi="Arial Narrow"/>
          <w:b/>
        </w:rPr>
        <w:t>Novým Prijímateľom</w:t>
      </w:r>
      <w:r w:rsidRPr="004477AE">
        <w:rPr>
          <w:rFonts w:ascii="Arial Narrow" w:hAnsi="Arial Narrow"/>
        </w:rPr>
        <w:t xml:space="preserve"> najneskôr do dňa nadobudnutia účinnosti</w:t>
      </w:r>
      <w:r w:rsidR="00FA0B41" w:rsidRPr="004477AE">
        <w:rPr>
          <w:rFonts w:ascii="Arial Narrow" w:hAnsi="Arial Narrow"/>
        </w:rPr>
        <w:t xml:space="preserve"> jeho povolenia na prevádzkovanie zdravotníckeho zariadenia, v zmysle ktorého sa </w:t>
      </w:r>
      <w:r w:rsidR="00FA0B41" w:rsidRPr="002E5F8F">
        <w:rPr>
          <w:rFonts w:ascii="Arial Narrow" w:hAnsi="Arial Narrow"/>
          <w:b/>
        </w:rPr>
        <w:t>Nový Prijímateľ</w:t>
      </w:r>
      <w:r w:rsidR="00FA0B41" w:rsidRPr="004477AE">
        <w:rPr>
          <w:rFonts w:ascii="Arial Narrow" w:hAnsi="Arial Narrow"/>
        </w:rPr>
        <w:t xml:space="preserve"> stane jediným </w:t>
      </w:r>
      <w:r w:rsidR="00FA0B41" w:rsidRPr="002E5F8F">
        <w:rPr>
          <w:rFonts w:ascii="Arial Narrow" w:hAnsi="Arial Narrow"/>
          <w:b/>
        </w:rPr>
        <w:t>Prijímateľom</w:t>
      </w:r>
      <w:r w:rsidR="00FA0B41" w:rsidRPr="004477AE">
        <w:rPr>
          <w:rFonts w:ascii="Arial Narrow" w:hAnsi="Arial Narrow"/>
        </w:rPr>
        <w:t xml:space="preserve"> podľa tejto </w:t>
      </w:r>
      <w:r w:rsidR="00FA0B41" w:rsidRPr="002E5F8F">
        <w:rPr>
          <w:rFonts w:ascii="Arial Narrow" w:hAnsi="Arial Narrow"/>
          <w:b/>
        </w:rPr>
        <w:t>Zmluvy</w:t>
      </w:r>
      <w:r w:rsidR="00FA0B41" w:rsidRPr="004477AE">
        <w:rPr>
          <w:rFonts w:ascii="Arial Narrow" w:hAnsi="Arial Narrow"/>
        </w:rPr>
        <w:t xml:space="preserve">. V prípade riadneho uzavretia dodatku podľa predchádzajúcej vety sa má pre účely </w:t>
      </w:r>
      <w:r w:rsidR="00FA0B41" w:rsidRPr="002E5F8F">
        <w:rPr>
          <w:rFonts w:ascii="Arial Narrow" w:hAnsi="Arial Narrow"/>
          <w:b/>
        </w:rPr>
        <w:t xml:space="preserve">Výzvy </w:t>
      </w:r>
      <w:r w:rsidR="00FA0B41" w:rsidRPr="004477AE">
        <w:rPr>
          <w:rFonts w:ascii="Arial Narrow" w:hAnsi="Arial Narrow"/>
        </w:rPr>
        <w:t xml:space="preserve">za to, že </w:t>
      </w:r>
      <w:r w:rsidR="00FA0B41" w:rsidRPr="002E5F8F">
        <w:rPr>
          <w:rFonts w:ascii="Arial Narrow" w:hAnsi="Arial Narrow"/>
          <w:b/>
        </w:rPr>
        <w:t>Zmluva</w:t>
      </w:r>
      <w:r w:rsidR="00FA0B41" w:rsidRPr="004477AE">
        <w:rPr>
          <w:rFonts w:ascii="Arial Narrow" w:hAnsi="Arial Narrow"/>
        </w:rPr>
        <w:t xml:space="preserve"> bola od začiatku uzavretá s </w:t>
      </w:r>
      <w:r w:rsidR="00FA0B41" w:rsidRPr="002E5F8F">
        <w:rPr>
          <w:rFonts w:ascii="Arial Narrow" w:hAnsi="Arial Narrow"/>
          <w:b/>
        </w:rPr>
        <w:t>Novým Prijímateľom</w:t>
      </w:r>
      <w:r w:rsidR="00FA0B41" w:rsidRPr="004477AE">
        <w:rPr>
          <w:rFonts w:ascii="Arial Narrow" w:hAnsi="Arial Narrow"/>
        </w:rPr>
        <w:t>, ktorý do dňa nadobudnutia účinnosti povolenia na prevádzkovanie zdravotníckeho zariadenia riadne plnil podmienky podľa čl. 4.</w:t>
      </w:r>
      <w:r w:rsidR="0077448E" w:rsidRPr="004477AE">
        <w:rPr>
          <w:rFonts w:ascii="Arial Narrow" w:hAnsi="Arial Narrow"/>
        </w:rPr>
        <w:t>4.</w:t>
      </w:r>
      <w:r w:rsidR="00FA0B41" w:rsidRPr="004477AE">
        <w:rPr>
          <w:rFonts w:ascii="Arial Narrow" w:hAnsi="Arial Narrow"/>
        </w:rPr>
        <w:t xml:space="preserve"> </w:t>
      </w:r>
      <w:r w:rsidR="00FA0B41" w:rsidRPr="002E5F8F">
        <w:rPr>
          <w:rFonts w:ascii="Arial Narrow" w:hAnsi="Arial Narrow"/>
          <w:b/>
        </w:rPr>
        <w:t>Zmluvy</w:t>
      </w:r>
      <w:r w:rsidR="00FA0B41" w:rsidRPr="004477AE">
        <w:rPr>
          <w:rFonts w:ascii="Arial Narrow" w:hAnsi="Arial Narrow"/>
        </w:rPr>
        <w:t>.</w:t>
      </w:r>
    </w:p>
    <w:p w14:paraId="115A67EA" w14:textId="15DCB207" w:rsidR="00306E0C" w:rsidRPr="00F473D9" w:rsidRDefault="002A2071" w:rsidP="000A61C2">
      <w:pPr>
        <w:pStyle w:val="Odsekzoznamu"/>
        <w:numPr>
          <w:ilvl w:val="1"/>
          <w:numId w:val="3"/>
        </w:numPr>
        <w:tabs>
          <w:tab w:val="left" w:pos="567"/>
        </w:tabs>
        <w:spacing w:before="1"/>
        <w:ind w:left="567" w:right="134" w:hanging="567"/>
        <w:rPr>
          <w:rFonts w:ascii="Arial Narrow" w:hAnsi="Arial Narrow"/>
        </w:rPr>
      </w:pPr>
      <w:r w:rsidRPr="00F473D9">
        <w:rPr>
          <w:rFonts w:ascii="Arial Narrow" w:hAnsi="Arial Narrow"/>
        </w:rPr>
        <w:t xml:space="preserve">Táto </w:t>
      </w:r>
      <w:r w:rsidRPr="00F473D9">
        <w:rPr>
          <w:rFonts w:ascii="Arial Narrow" w:hAnsi="Arial Narrow"/>
          <w:b/>
        </w:rPr>
        <w:t xml:space="preserve">Zmluva </w:t>
      </w:r>
      <w:r w:rsidRPr="00F473D9">
        <w:rPr>
          <w:rFonts w:ascii="Arial Narrow" w:hAnsi="Arial Narrow"/>
        </w:rPr>
        <w:t>sa uzatvára na dobu 5 (päť) rokov odo dňa nadobudnutia jej účinnosti.</w:t>
      </w:r>
      <w:r w:rsidR="008B790E">
        <w:rPr>
          <w:rFonts w:ascii="Arial Narrow" w:hAnsi="Arial Narrow"/>
        </w:rPr>
        <w:t xml:space="preserve"> </w:t>
      </w:r>
      <w:r w:rsidRPr="00F473D9">
        <w:rPr>
          <w:rFonts w:ascii="Arial Narrow" w:hAnsi="Arial Narrow"/>
        </w:rPr>
        <w:t xml:space="preserve">Odlišne od predchádzajúcej vety končí platnosť a účinnosť </w:t>
      </w:r>
      <w:r w:rsidRPr="00F473D9">
        <w:rPr>
          <w:rFonts w:ascii="Arial Narrow" w:hAnsi="Arial Narrow"/>
          <w:b/>
        </w:rPr>
        <w:t xml:space="preserve">Zmluvy </w:t>
      </w:r>
      <w:r w:rsidRPr="00F473D9">
        <w:rPr>
          <w:rFonts w:ascii="Arial Narrow" w:hAnsi="Arial Narrow"/>
        </w:rPr>
        <w:t>v prípade:</w:t>
      </w:r>
    </w:p>
    <w:p w14:paraId="54513D6B" w14:textId="77777777" w:rsidR="00306E0C" w:rsidRPr="00F473D9" w:rsidRDefault="002A2071" w:rsidP="000A61C2">
      <w:pPr>
        <w:pStyle w:val="Odsekzoznamu"/>
        <w:numPr>
          <w:ilvl w:val="2"/>
          <w:numId w:val="3"/>
        </w:numPr>
        <w:tabs>
          <w:tab w:val="left" w:pos="1289"/>
        </w:tabs>
        <w:spacing w:before="1"/>
        <w:ind w:left="1134"/>
        <w:rPr>
          <w:rFonts w:ascii="Arial Narrow" w:hAnsi="Arial Narrow"/>
        </w:rPr>
      </w:pPr>
      <w:r w:rsidRPr="00F473D9">
        <w:rPr>
          <w:rFonts w:ascii="Arial Narrow" w:hAnsi="Arial Narrow"/>
        </w:rPr>
        <w:t xml:space="preserve">bodu 4 písm. g) článku 2 </w:t>
      </w:r>
      <w:r w:rsidRPr="00F473D9">
        <w:rPr>
          <w:rFonts w:ascii="Arial Narrow" w:hAnsi="Arial Narrow"/>
          <w:b/>
        </w:rPr>
        <w:t>VZP</w:t>
      </w:r>
      <w:r w:rsidRPr="00F473D9">
        <w:rPr>
          <w:rFonts w:ascii="Arial Narrow" w:hAnsi="Arial Narrow"/>
        </w:rPr>
        <w:t xml:space="preserve">, článku 13 a 14 </w:t>
      </w:r>
      <w:r w:rsidRPr="00F473D9">
        <w:rPr>
          <w:rFonts w:ascii="Arial Narrow" w:hAnsi="Arial Narrow"/>
          <w:b/>
        </w:rPr>
        <w:t>VZP</w:t>
      </w:r>
      <w:r w:rsidRPr="00F473D9">
        <w:rPr>
          <w:rFonts w:ascii="Arial Narrow" w:hAnsi="Arial Narrow"/>
        </w:rPr>
        <w:t xml:space="preserve">, ktorých platnosť a účinnosť končí 31. decembra 2031 alebo po tomto dátume vysporiadaním finančných vzťahov medzi </w:t>
      </w:r>
      <w:r w:rsidRPr="00F473D9">
        <w:rPr>
          <w:rFonts w:ascii="Arial Narrow" w:hAnsi="Arial Narrow"/>
          <w:b/>
        </w:rPr>
        <w:t xml:space="preserve">Vykonávateľom </w:t>
      </w:r>
      <w:r w:rsidRPr="00F473D9">
        <w:rPr>
          <w:rFonts w:ascii="Arial Narrow" w:hAnsi="Arial Narrow"/>
        </w:rPr>
        <w:t xml:space="preserve">a </w:t>
      </w:r>
      <w:r w:rsidRPr="00F473D9">
        <w:rPr>
          <w:rFonts w:ascii="Arial Narrow" w:hAnsi="Arial Narrow"/>
          <w:b/>
        </w:rPr>
        <w:t xml:space="preserve">Prijímateľom </w:t>
      </w:r>
      <w:r w:rsidRPr="00F473D9">
        <w:rPr>
          <w:rFonts w:ascii="Arial Narrow" w:hAnsi="Arial Narrow"/>
        </w:rPr>
        <w:t xml:space="preserve">na základe </w:t>
      </w:r>
      <w:r w:rsidRPr="00F473D9">
        <w:rPr>
          <w:rFonts w:ascii="Arial Narrow" w:hAnsi="Arial Narrow"/>
          <w:b/>
        </w:rPr>
        <w:t>Zmluvy</w:t>
      </w:r>
      <w:r w:rsidRPr="00F473D9">
        <w:rPr>
          <w:rFonts w:ascii="Arial Narrow" w:hAnsi="Arial Narrow"/>
        </w:rPr>
        <w:t>, ak nedošlo k ich vysporiadaniu k 31. decembra 2031;</w:t>
      </w:r>
    </w:p>
    <w:p w14:paraId="4BAE21AA" w14:textId="4EA66466" w:rsidR="00306E0C" w:rsidRPr="00F473D9" w:rsidRDefault="002A2071" w:rsidP="000A61C2">
      <w:pPr>
        <w:pStyle w:val="Odsekzoznamu"/>
        <w:numPr>
          <w:ilvl w:val="2"/>
          <w:numId w:val="3"/>
        </w:numPr>
        <w:tabs>
          <w:tab w:val="left" w:pos="709"/>
          <w:tab w:val="left" w:pos="1289"/>
        </w:tabs>
        <w:spacing w:line="242" w:lineRule="auto"/>
        <w:ind w:left="1134" w:right="134"/>
        <w:rPr>
          <w:rFonts w:ascii="Arial Narrow" w:hAnsi="Arial Narrow"/>
        </w:rPr>
      </w:pPr>
      <w:r w:rsidRPr="00F473D9">
        <w:rPr>
          <w:rFonts w:ascii="Arial Narrow" w:hAnsi="Arial Narrow"/>
        </w:rPr>
        <w:t>bodu 4.</w:t>
      </w:r>
      <w:r w:rsidR="0077448E">
        <w:rPr>
          <w:rFonts w:ascii="Arial Narrow" w:hAnsi="Arial Narrow"/>
        </w:rPr>
        <w:t>4</w:t>
      </w:r>
      <w:r w:rsidRPr="00F473D9">
        <w:rPr>
          <w:rFonts w:ascii="Arial Narrow" w:hAnsi="Arial Narrow"/>
        </w:rPr>
        <w:t xml:space="preserve">. článku 4 </w:t>
      </w:r>
      <w:r w:rsidRPr="00F473D9">
        <w:rPr>
          <w:rFonts w:ascii="Arial Narrow" w:hAnsi="Arial Narrow"/>
          <w:b/>
        </w:rPr>
        <w:t>Zmluvy</w:t>
      </w:r>
      <w:r w:rsidRPr="00F473D9">
        <w:rPr>
          <w:rFonts w:ascii="Arial Narrow" w:hAnsi="Arial Narrow"/>
        </w:rPr>
        <w:t>, ktorého platnosť a účinnosť končí riadnym splnením v ňom stanovenej povinnosti,</w:t>
      </w:r>
    </w:p>
    <w:p w14:paraId="724E50E5" w14:textId="77777777" w:rsidR="00306E0C" w:rsidRPr="00F473D9" w:rsidRDefault="002A2071" w:rsidP="000A61C2">
      <w:pPr>
        <w:pStyle w:val="Odsekzoznamu"/>
        <w:numPr>
          <w:ilvl w:val="2"/>
          <w:numId w:val="3"/>
        </w:numPr>
        <w:tabs>
          <w:tab w:val="left" w:pos="1289"/>
          <w:tab w:val="left" w:pos="1418"/>
        </w:tabs>
        <w:ind w:left="1134" w:right="134"/>
        <w:rPr>
          <w:rFonts w:ascii="Arial Narrow" w:hAnsi="Arial Narrow"/>
        </w:rPr>
      </w:pPr>
      <w:r w:rsidRPr="00F473D9">
        <w:rPr>
          <w:rFonts w:ascii="Arial Narrow" w:hAnsi="Arial Narrow"/>
        </w:rPr>
        <w:t xml:space="preserve">tých ustanovení </w:t>
      </w:r>
      <w:r w:rsidRPr="00F473D9">
        <w:rPr>
          <w:rFonts w:ascii="Arial Narrow" w:hAnsi="Arial Narrow"/>
          <w:b/>
        </w:rPr>
        <w:t xml:space="preserve">Zmluvy, </w:t>
      </w:r>
      <w:r w:rsidRPr="00F473D9">
        <w:rPr>
          <w:rFonts w:ascii="Arial Narrow" w:hAnsi="Arial Narrow"/>
        </w:rPr>
        <w:t xml:space="preserve">ktoré majú sankčný charakter pre prípad porušenia povinností vyplývajúcich pre </w:t>
      </w:r>
      <w:r w:rsidRPr="00F473D9">
        <w:rPr>
          <w:rFonts w:ascii="Arial Narrow" w:hAnsi="Arial Narrow"/>
          <w:b/>
        </w:rPr>
        <w:t xml:space="preserve">Prijímateľa, </w:t>
      </w:r>
      <w:r w:rsidRPr="00F473D9">
        <w:rPr>
          <w:rFonts w:ascii="Arial Narrow" w:hAnsi="Arial Narrow"/>
        </w:rPr>
        <w:t>s výnimkou zmluvnej pokuty, pričom ich platnosť a účinnosť končí s platnosťou a účinnosťou predmetných článkov.</w:t>
      </w:r>
    </w:p>
    <w:p w14:paraId="41824EBD" w14:textId="77777777" w:rsidR="00306E0C" w:rsidRPr="00F473D9" w:rsidRDefault="002A2071" w:rsidP="000A61C2">
      <w:pPr>
        <w:pStyle w:val="Odsekzoznamu"/>
        <w:numPr>
          <w:ilvl w:val="1"/>
          <w:numId w:val="3"/>
        </w:numPr>
        <w:tabs>
          <w:tab w:val="left" w:pos="567"/>
        </w:tabs>
        <w:ind w:left="567" w:right="132" w:hanging="567"/>
        <w:rPr>
          <w:rFonts w:ascii="Arial Narrow" w:hAnsi="Arial Narrow"/>
        </w:rPr>
      </w:pPr>
      <w:r w:rsidRPr="00F473D9">
        <w:rPr>
          <w:rFonts w:ascii="Arial Narrow" w:hAnsi="Arial Narrow"/>
          <w:b/>
        </w:rPr>
        <w:t xml:space="preserve">Prijímateľ </w:t>
      </w:r>
      <w:r w:rsidRPr="00F473D9">
        <w:rPr>
          <w:rFonts w:ascii="Arial Narrow" w:hAnsi="Arial Narrow"/>
        </w:rPr>
        <w:t xml:space="preserve">vyhlasuje, že mu nie sú známe žiadne okolnosti, ktoré by negatívne ovplyvnili jeho oprávnenosť alebo oprávnenosť </w:t>
      </w:r>
      <w:r w:rsidRPr="00F473D9">
        <w:rPr>
          <w:rFonts w:ascii="Arial Narrow" w:hAnsi="Arial Narrow"/>
          <w:b/>
        </w:rPr>
        <w:t xml:space="preserve">Aktivity </w:t>
      </w:r>
      <w:r w:rsidRPr="00F473D9">
        <w:rPr>
          <w:rFonts w:ascii="Arial Narrow" w:hAnsi="Arial Narrow"/>
        </w:rPr>
        <w:t xml:space="preserve">podľa podmienok stanovených vo </w:t>
      </w:r>
      <w:r w:rsidRPr="00F473D9">
        <w:rPr>
          <w:rFonts w:ascii="Arial Narrow" w:hAnsi="Arial Narrow"/>
          <w:b/>
        </w:rPr>
        <w:t>Výzve</w:t>
      </w:r>
      <w:r w:rsidRPr="00F473D9">
        <w:rPr>
          <w:rFonts w:ascii="Arial Narrow" w:hAnsi="Arial Narrow"/>
        </w:rPr>
        <w:t xml:space="preserve">. Nepravdivosť tohto vyhlásenia </w:t>
      </w:r>
      <w:r w:rsidRPr="00F473D9">
        <w:rPr>
          <w:rFonts w:ascii="Arial Narrow" w:hAnsi="Arial Narrow"/>
          <w:b/>
        </w:rPr>
        <w:t xml:space="preserve">Prijímateľa </w:t>
      </w:r>
      <w:r w:rsidRPr="00F473D9">
        <w:rPr>
          <w:rFonts w:ascii="Arial Narrow" w:hAnsi="Arial Narrow"/>
        </w:rPr>
        <w:t xml:space="preserve">sa považuje za podstatné porušenie </w:t>
      </w:r>
      <w:r w:rsidRPr="00F473D9">
        <w:rPr>
          <w:rFonts w:ascii="Arial Narrow" w:hAnsi="Arial Narrow"/>
          <w:b/>
        </w:rPr>
        <w:t xml:space="preserve">Zmluvy </w:t>
      </w:r>
      <w:r w:rsidRPr="00F473D9">
        <w:rPr>
          <w:rFonts w:ascii="Arial Narrow" w:hAnsi="Arial Narrow"/>
        </w:rPr>
        <w:t xml:space="preserve">podľa článku 11 </w:t>
      </w:r>
      <w:r w:rsidRPr="00F473D9">
        <w:rPr>
          <w:rFonts w:ascii="Arial Narrow" w:hAnsi="Arial Narrow"/>
          <w:b/>
        </w:rPr>
        <w:t>VZP</w:t>
      </w:r>
      <w:r w:rsidRPr="00F473D9">
        <w:rPr>
          <w:rFonts w:ascii="Arial Narrow" w:hAnsi="Arial Narrow"/>
        </w:rPr>
        <w:t>.</w:t>
      </w:r>
    </w:p>
    <w:p w14:paraId="3F1371B7" w14:textId="77777777" w:rsidR="00306E0C" w:rsidRPr="00F473D9" w:rsidRDefault="002A2071" w:rsidP="000A61C2">
      <w:pPr>
        <w:pStyle w:val="Odsekzoznamu"/>
        <w:numPr>
          <w:ilvl w:val="1"/>
          <w:numId w:val="3"/>
        </w:numPr>
        <w:tabs>
          <w:tab w:val="left" w:pos="567"/>
        </w:tabs>
        <w:ind w:left="567" w:right="134" w:hanging="567"/>
        <w:rPr>
          <w:rFonts w:ascii="Arial Narrow" w:hAnsi="Arial Narrow"/>
        </w:rPr>
      </w:pPr>
      <w:r w:rsidRPr="00F473D9">
        <w:rPr>
          <w:rFonts w:ascii="Arial Narrow" w:hAnsi="Arial Narrow"/>
          <w:b/>
        </w:rPr>
        <w:t xml:space="preserve">Prijímateľ </w:t>
      </w:r>
      <w:r w:rsidRPr="00F473D9">
        <w:rPr>
          <w:rFonts w:ascii="Arial Narrow" w:hAnsi="Arial Narrow"/>
        </w:rPr>
        <w:t xml:space="preserve">vyhlasuje, že všetky vyhlásenia pripojené ku </w:t>
      </w:r>
      <w:r w:rsidRPr="00F473D9">
        <w:rPr>
          <w:rFonts w:ascii="Arial Narrow" w:hAnsi="Arial Narrow"/>
          <w:b/>
        </w:rPr>
        <w:t xml:space="preserve">kladne posúdenej ŽoPPM </w:t>
      </w:r>
      <w:r w:rsidRPr="00F473D9">
        <w:rPr>
          <w:rFonts w:ascii="Arial Narrow" w:hAnsi="Arial Narrow"/>
        </w:rPr>
        <w:t xml:space="preserve">ako aj zaslané </w:t>
      </w:r>
      <w:r w:rsidRPr="00F473D9">
        <w:rPr>
          <w:rFonts w:ascii="Arial Narrow" w:hAnsi="Arial Narrow"/>
          <w:b/>
        </w:rPr>
        <w:t xml:space="preserve">Vykonávateľovi </w:t>
      </w:r>
      <w:r w:rsidRPr="00F473D9">
        <w:rPr>
          <w:rFonts w:ascii="Arial Narrow" w:hAnsi="Arial Narrow"/>
        </w:rPr>
        <w:t xml:space="preserve">pred podpisom </w:t>
      </w:r>
      <w:r w:rsidRPr="00F473D9">
        <w:rPr>
          <w:rFonts w:ascii="Arial Narrow" w:hAnsi="Arial Narrow"/>
          <w:b/>
        </w:rPr>
        <w:t>Zmluvy</w:t>
      </w:r>
      <w:r w:rsidRPr="00F473D9">
        <w:rPr>
          <w:rFonts w:ascii="Arial Narrow" w:hAnsi="Arial Narrow"/>
        </w:rPr>
        <w:t xml:space="preserve">, sú pravdivé a zostávajú účinné pri uzatvorení </w:t>
      </w:r>
      <w:r w:rsidRPr="00F473D9">
        <w:rPr>
          <w:rFonts w:ascii="Arial Narrow" w:hAnsi="Arial Narrow"/>
          <w:b/>
        </w:rPr>
        <w:t xml:space="preserve">Zmluvy </w:t>
      </w:r>
      <w:r w:rsidRPr="00F473D9">
        <w:rPr>
          <w:rFonts w:ascii="Arial Narrow" w:hAnsi="Arial Narrow"/>
        </w:rPr>
        <w:t xml:space="preserve">v nezmenenej forme. Nepravdivosť tohto vyhlásenia </w:t>
      </w:r>
      <w:r w:rsidRPr="00F473D9">
        <w:rPr>
          <w:rFonts w:ascii="Arial Narrow" w:hAnsi="Arial Narrow"/>
          <w:b/>
        </w:rPr>
        <w:t xml:space="preserve">Prijímateľa </w:t>
      </w:r>
      <w:r w:rsidRPr="00F473D9">
        <w:rPr>
          <w:rFonts w:ascii="Arial Narrow" w:hAnsi="Arial Narrow"/>
        </w:rPr>
        <w:t xml:space="preserve">sa považuje za podstatné porušenie </w:t>
      </w:r>
      <w:r w:rsidRPr="00F473D9">
        <w:rPr>
          <w:rFonts w:ascii="Arial Narrow" w:hAnsi="Arial Narrow"/>
          <w:b/>
        </w:rPr>
        <w:t xml:space="preserve">Zmluvy </w:t>
      </w:r>
      <w:r w:rsidRPr="00F473D9">
        <w:rPr>
          <w:rFonts w:ascii="Arial Narrow" w:hAnsi="Arial Narrow"/>
        </w:rPr>
        <w:t xml:space="preserve">podľa článku 11 </w:t>
      </w:r>
      <w:r w:rsidRPr="00F473D9">
        <w:rPr>
          <w:rFonts w:ascii="Arial Narrow" w:hAnsi="Arial Narrow"/>
          <w:b/>
        </w:rPr>
        <w:t>VZP</w:t>
      </w:r>
      <w:r w:rsidRPr="00F473D9">
        <w:rPr>
          <w:rFonts w:ascii="Arial Narrow" w:hAnsi="Arial Narrow"/>
        </w:rPr>
        <w:t>.</w:t>
      </w:r>
    </w:p>
    <w:p w14:paraId="67FE5724" w14:textId="77777777" w:rsidR="00306E0C" w:rsidRPr="00F473D9" w:rsidRDefault="002A2071" w:rsidP="000A61C2">
      <w:pPr>
        <w:pStyle w:val="Odsekzoznamu"/>
        <w:numPr>
          <w:ilvl w:val="1"/>
          <w:numId w:val="3"/>
        </w:numPr>
        <w:tabs>
          <w:tab w:val="left" w:pos="567"/>
          <w:tab w:val="left" w:pos="723"/>
        </w:tabs>
        <w:spacing w:line="242" w:lineRule="auto"/>
        <w:ind w:left="567" w:right="134" w:hanging="567"/>
        <w:rPr>
          <w:rFonts w:ascii="Arial Narrow" w:hAnsi="Arial Narrow"/>
        </w:rPr>
      </w:pPr>
      <w:r w:rsidRPr="00F473D9">
        <w:rPr>
          <w:rFonts w:ascii="Arial Narrow" w:hAnsi="Arial Narrow"/>
        </w:rPr>
        <w:t xml:space="preserve">Prípadné spory vyplývajúce z tejto </w:t>
      </w:r>
      <w:r w:rsidRPr="00F473D9">
        <w:rPr>
          <w:rFonts w:ascii="Arial Narrow" w:hAnsi="Arial Narrow"/>
          <w:b/>
        </w:rPr>
        <w:t xml:space="preserve">Zmluvy </w:t>
      </w:r>
      <w:r w:rsidRPr="00F473D9">
        <w:rPr>
          <w:rFonts w:ascii="Arial Narrow" w:hAnsi="Arial Narrow"/>
        </w:rPr>
        <w:t xml:space="preserve">sa riešia prednostne dohodou alebo pokusom o zmierlivé riešenie veci. V prípade, ak sa uvedené nepodarí dosiahnuť, ktorákoľvek zo </w:t>
      </w:r>
      <w:r w:rsidRPr="00F473D9">
        <w:rPr>
          <w:rFonts w:ascii="Arial Narrow" w:hAnsi="Arial Narrow"/>
          <w:b/>
        </w:rPr>
        <w:t xml:space="preserve">Zmluvných strán </w:t>
      </w:r>
      <w:r w:rsidRPr="00F473D9">
        <w:rPr>
          <w:rFonts w:ascii="Arial Narrow" w:hAnsi="Arial Narrow"/>
        </w:rPr>
        <w:t>predloží svoj spor na vecne a miestne príslušný súd v Slovenskej republike.</w:t>
      </w:r>
    </w:p>
    <w:p w14:paraId="2361DBDE" w14:textId="77777777" w:rsidR="00306E0C" w:rsidRPr="00F473D9" w:rsidRDefault="002A2071" w:rsidP="000A61C2">
      <w:pPr>
        <w:pStyle w:val="Odsekzoznamu"/>
        <w:numPr>
          <w:ilvl w:val="1"/>
          <w:numId w:val="3"/>
        </w:numPr>
        <w:tabs>
          <w:tab w:val="left" w:pos="567"/>
          <w:tab w:val="left" w:pos="723"/>
        </w:tabs>
        <w:ind w:left="567" w:right="131" w:hanging="567"/>
        <w:rPr>
          <w:rFonts w:ascii="Arial Narrow" w:hAnsi="Arial Narrow"/>
          <w:b/>
        </w:rPr>
      </w:pPr>
      <w:r w:rsidRPr="00F473D9">
        <w:rPr>
          <w:rFonts w:ascii="Arial Narrow" w:hAnsi="Arial Narrow"/>
        </w:rPr>
        <w:t xml:space="preserve">Ak sa akékoľvek ustanovenie </w:t>
      </w:r>
      <w:r w:rsidRPr="00F473D9">
        <w:rPr>
          <w:rFonts w:ascii="Arial Narrow" w:hAnsi="Arial Narrow"/>
          <w:b/>
        </w:rPr>
        <w:t xml:space="preserve">Zmluvy </w:t>
      </w:r>
      <w:r w:rsidRPr="00F473D9">
        <w:rPr>
          <w:rFonts w:ascii="Arial Narrow" w:hAnsi="Arial Narrow"/>
        </w:rPr>
        <w:t xml:space="preserve">stane neplatným v dôsledku jeho rozporu so všeobecne záväznými právnymi predpismi Slovenskej republiky alebo právnymi aktmi EÚ, nespôsobí to neplatnosť celej </w:t>
      </w:r>
      <w:r w:rsidRPr="00F473D9">
        <w:rPr>
          <w:rFonts w:ascii="Arial Narrow" w:hAnsi="Arial Narrow"/>
          <w:b/>
        </w:rPr>
        <w:t>Zmluvy</w:t>
      </w:r>
      <w:r w:rsidRPr="00F473D9">
        <w:rPr>
          <w:rFonts w:ascii="Arial Narrow" w:hAnsi="Arial Narrow"/>
        </w:rPr>
        <w:t xml:space="preserve">, ale iba dotknutého ustanovenia </w:t>
      </w:r>
      <w:r w:rsidRPr="00F473D9">
        <w:rPr>
          <w:rFonts w:ascii="Arial Narrow" w:hAnsi="Arial Narrow"/>
          <w:b/>
        </w:rPr>
        <w:t>Zmluvy</w:t>
      </w:r>
      <w:r w:rsidRPr="00F473D9">
        <w:rPr>
          <w:rFonts w:ascii="Arial Narrow" w:hAnsi="Arial Narrow"/>
        </w:rPr>
        <w:t xml:space="preserve">. </w:t>
      </w:r>
      <w:r w:rsidRPr="00F473D9">
        <w:rPr>
          <w:rFonts w:ascii="Arial Narrow" w:hAnsi="Arial Narrow"/>
          <w:b/>
        </w:rPr>
        <w:t xml:space="preserve">Zmluvné strany </w:t>
      </w:r>
      <w:r w:rsidRPr="00F473D9">
        <w:rPr>
          <w:rFonts w:ascii="Arial Narrow" w:hAnsi="Arial Narrow"/>
        </w:rPr>
        <w:t xml:space="preserve">sa v takom prípade zaväzujú bezodkladne vzájomným rokovaním nahradiť neplatné zmluvné ustanovenie novým platným ustanovením tak, aby zostal zachovaný účel </w:t>
      </w:r>
      <w:r w:rsidRPr="00F473D9">
        <w:rPr>
          <w:rFonts w:ascii="Arial Narrow" w:hAnsi="Arial Narrow"/>
          <w:b/>
        </w:rPr>
        <w:t xml:space="preserve">Zmluvy </w:t>
      </w:r>
      <w:r w:rsidRPr="00F473D9">
        <w:rPr>
          <w:rFonts w:ascii="Arial Narrow" w:hAnsi="Arial Narrow"/>
        </w:rPr>
        <w:t xml:space="preserve">a obsah jednotlivých ustanovení </w:t>
      </w:r>
      <w:r w:rsidRPr="00F473D9">
        <w:rPr>
          <w:rFonts w:ascii="Arial Narrow" w:hAnsi="Arial Narrow"/>
          <w:b/>
        </w:rPr>
        <w:t>Zmluvy.</w:t>
      </w:r>
    </w:p>
    <w:p w14:paraId="7C3C9AAD" w14:textId="77777777" w:rsidR="00306E0C" w:rsidRPr="00F473D9" w:rsidRDefault="002A2071" w:rsidP="000A61C2">
      <w:pPr>
        <w:pStyle w:val="Odsekzoznamu"/>
        <w:numPr>
          <w:ilvl w:val="1"/>
          <w:numId w:val="3"/>
        </w:numPr>
        <w:tabs>
          <w:tab w:val="left" w:pos="567"/>
          <w:tab w:val="left" w:pos="723"/>
        </w:tabs>
        <w:ind w:left="567" w:right="135" w:hanging="567"/>
        <w:rPr>
          <w:rFonts w:ascii="Arial Narrow" w:hAnsi="Arial Narrow"/>
        </w:rPr>
      </w:pPr>
      <w:r w:rsidRPr="00F473D9">
        <w:rPr>
          <w:rFonts w:ascii="Arial Narrow" w:hAnsi="Arial Narrow"/>
        </w:rPr>
        <w:t xml:space="preserve">Ak záväzkový vzťah vyplývajúci zo </w:t>
      </w:r>
      <w:r w:rsidRPr="00F473D9">
        <w:rPr>
          <w:rFonts w:ascii="Arial Narrow" w:hAnsi="Arial Narrow"/>
          <w:b/>
        </w:rPr>
        <w:t xml:space="preserve">Zmluvy </w:t>
      </w:r>
      <w:r w:rsidRPr="00F473D9">
        <w:rPr>
          <w:rFonts w:ascii="Arial Narrow" w:hAnsi="Arial Narrow"/>
        </w:rPr>
        <w:t xml:space="preserve">medzi </w:t>
      </w:r>
      <w:r w:rsidRPr="00F473D9">
        <w:rPr>
          <w:rFonts w:ascii="Arial Narrow" w:hAnsi="Arial Narrow"/>
          <w:b/>
        </w:rPr>
        <w:t xml:space="preserve">Vykonávateľom </w:t>
      </w:r>
      <w:r w:rsidRPr="00F473D9">
        <w:rPr>
          <w:rFonts w:ascii="Arial Narrow" w:hAnsi="Arial Narrow"/>
        </w:rPr>
        <w:t xml:space="preserve">a </w:t>
      </w:r>
      <w:r w:rsidRPr="00F473D9">
        <w:rPr>
          <w:rFonts w:ascii="Arial Narrow" w:hAnsi="Arial Narrow"/>
          <w:b/>
        </w:rPr>
        <w:t xml:space="preserve">Prijímateľom </w:t>
      </w:r>
      <w:r w:rsidRPr="00F473D9">
        <w:rPr>
          <w:rFonts w:ascii="Arial Narrow" w:hAnsi="Arial Narrow"/>
        </w:rPr>
        <w:t xml:space="preserve">s ohľadom na ich právne postavenie nespadá pod vzťahy uvedené v § 261 Obchodného zákonníka, </w:t>
      </w:r>
      <w:r w:rsidRPr="00F473D9">
        <w:rPr>
          <w:rFonts w:ascii="Arial Narrow" w:hAnsi="Arial Narrow"/>
          <w:b/>
        </w:rPr>
        <w:t xml:space="preserve">Zmluvné strany </w:t>
      </w:r>
      <w:r w:rsidRPr="00F473D9">
        <w:rPr>
          <w:rFonts w:ascii="Arial Narrow" w:hAnsi="Arial Narrow"/>
        </w:rPr>
        <w:t xml:space="preserve">vykonali voľbu práva podľa § 262 ods. 1 Obchodného zákonníka a výslovne súhlasia, že ich záväzkový vzťah vyplývajúci zo </w:t>
      </w:r>
      <w:r w:rsidRPr="00F473D9">
        <w:rPr>
          <w:rFonts w:ascii="Arial Narrow" w:hAnsi="Arial Narrow"/>
          <w:b/>
        </w:rPr>
        <w:t xml:space="preserve">Zmluvy </w:t>
      </w:r>
      <w:r w:rsidRPr="00F473D9">
        <w:rPr>
          <w:rFonts w:ascii="Arial Narrow" w:hAnsi="Arial Narrow"/>
        </w:rPr>
        <w:t>sa bude riadiť Obchodným zákonníkom, ak osobitný predpis neustanovuje inak.</w:t>
      </w:r>
    </w:p>
    <w:p w14:paraId="3C06E68B" w14:textId="77777777" w:rsidR="00306E0C" w:rsidRPr="00F473D9" w:rsidRDefault="002A2071" w:rsidP="000A61C2">
      <w:pPr>
        <w:pStyle w:val="Odsekzoznamu"/>
        <w:numPr>
          <w:ilvl w:val="1"/>
          <w:numId w:val="3"/>
        </w:numPr>
        <w:tabs>
          <w:tab w:val="left" w:pos="567"/>
          <w:tab w:val="left" w:pos="723"/>
        </w:tabs>
        <w:ind w:left="567" w:hanging="567"/>
        <w:rPr>
          <w:rFonts w:ascii="Arial Narrow" w:hAnsi="Arial Narrow"/>
        </w:rPr>
      </w:pPr>
      <w:r w:rsidRPr="00F473D9">
        <w:rPr>
          <w:rFonts w:ascii="Arial Narrow" w:hAnsi="Arial Narrow"/>
        </w:rPr>
        <w:t xml:space="preserve">Podľa § 401 Obchodného zákonníka </w:t>
      </w:r>
      <w:r w:rsidRPr="00F473D9">
        <w:rPr>
          <w:rFonts w:ascii="Arial Narrow" w:hAnsi="Arial Narrow"/>
          <w:b/>
        </w:rPr>
        <w:t xml:space="preserve">Prijímateľ </w:t>
      </w:r>
      <w:r w:rsidRPr="00F473D9">
        <w:rPr>
          <w:rFonts w:ascii="Arial Narrow" w:hAnsi="Arial Narrow"/>
        </w:rPr>
        <w:t xml:space="preserve">vyhlasuje, že predlžuje premlčaciu dobu na prípadné nároky </w:t>
      </w:r>
      <w:r w:rsidRPr="00F473D9">
        <w:rPr>
          <w:rFonts w:ascii="Arial Narrow" w:hAnsi="Arial Narrow"/>
          <w:b/>
        </w:rPr>
        <w:t xml:space="preserve">Vykonávateľa </w:t>
      </w:r>
      <w:r w:rsidRPr="00F473D9">
        <w:rPr>
          <w:rFonts w:ascii="Arial Narrow" w:hAnsi="Arial Narrow"/>
        </w:rPr>
        <w:t xml:space="preserve">týkajúce sa vrátenia poskytnutých </w:t>
      </w:r>
      <w:r w:rsidRPr="00F473D9">
        <w:rPr>
          <w:rFonts w:ascii="Arial Narrow" w:hAnsi="Arial Narrow"/>
          <w:b/>
        </w:rPr>
        <w:t xml:space="preserve">Prostriedkov mechanizmu </w:t>
      </w:r>
      <w:r w:rsidRPr="00F473D9">
        <w:rPr>
          <w:rFonts w:ascii="Arial Narrow" w:hAnsi="Arial Narrow"/>
        </w:rPr>
        <w:t>alebo ich časti na 10 rokov od doby, kedy premlčacia doba začala plynúť po prvý raz.</w:t>
      </w:r>
    </w:p>
    <w:p w14:paraId="6FC73A89" w14:textId="77777777" w:rsidR="00306E0C" w:rsidRPr="00F473D9" w:rsidRDefault="002A2071" w:rsidP="000A61C2">
      <w:pPr>
        <w:pStyle w:val="Odsekzoznamu"/>
        <w:numPr>
          <w:ilvl w:val="1"/>
          <w:numId w:val="3"/>
        </w:numPr>
        <w:tabs>
          <w:tab w:val="left" w:pos="567"/>
          <w:tab w:val="left" w:pos="723"/>
        </w:tabs>
        <w:ind w:left="567" w:hanging="567"/>
        <w:rPr>
          <w:rFonts w:ascii="Arial Narrow" w:hAnsi="Arial Narrow"/>
        </w:rPr>
      </w:pPr>
      <w:r w:rsidRPr="00F473D9">
        <w:rPr>
          <w:rFonts w:ascii="Arial Narrow" w:hAnsi="Arial Narrow"/>
          <w:b/>
        </w:rPr>
        <w:t xml:space="preserve">Zmluvné strany </w:t>
      </w:r>
      <w:r w:rsidRPr="00F473D9">
        <w:rPr>
          <w:rFonts w:ascii="Arial Narrow" w:hAnsi="Arial Narrow"/>
        </w:rPr>
        <w:t xml:space="preserve">vyhlasujú, že ich vôľa vyjadrená v tejto </w:t>
      </w:r>
      <w:r w:rsidRPr="00F473D9">
        <w:rPr>
          <w:rFonts w:ascii="Arial Narrow" w:hAnsi="Arial Narrow"/>
          <w:b/>
        </w:rPr>
        <w:t xml:space="preserve">Zmluve </w:t>
      </w:r>
      <w:r w:rsidRPr="00F473D9">
        <w:rPr>
          <w:rFonts w:ascii="Arial Narrow" w:hAnsi="Arial Narrow"/>
        </w:rPr>
        <w:t xml:space="preserve">je slobodná a vážna, text </w:t>
      </w:r>
      <w:r w:rsidRPr="00F473D9">
        <w:rPr>
          <w:rFonts w:ascii="Arial Narrow" w:hAnsi="Arial Narrow"/>
          <w:b/>
        </w:rPr>
        <w:t xml:space="preserve">Zmluvy </w:t>
      </w:r>
      <w:r w:rsidRPr="00F473D9">
        <w:rPr>
          <w:rFonts w:ascii="Arial Narrow" w:hAnsi="Arial Narrow"/>
        </w:rPr>
        <w:t xml:space="preserve">si riadne prečítali a jeho obsahu porozumeli, </w:t>
      </w:r>
      <w:r w:rsidRPr="00F473D9">
        <w:rPr>
          <w:rFonts w:ascii="Arial Narrow" w:hAnsi="Arial Narrow"/>
          <w:b/>
        </w:rPr>
        <w:t xml:space="preserve">Zmluvu </w:t>
      </w:r>
      <w:r w:rsidRPr="00F473D9">
        <w:rPr>
          <w:rFonts w:ascii="Arial Narrow" w:hAnsi="Arial Narrow"/>
        </w:rPr>
        <w:t xml:space="preserve">neuzatvárajú v tiesni ani za nápadne nevýhodných podmienok a ich zmluvná voľnosť nie je inak obmedzená. Svoju vôľu byť viazané touto </w:t>
      </w:r>
      <w:r w:rsidRPr="00F473D9">
        <w:rPr>
          <w:rFonts w:ascii="Arial Narrow" w:hAnsi="Arial Narrow"/>
          <w:b/>
        </w:rPr>
        <w:t xml:space="preserve">Zmluvou Zmluvné strany </w:t>
      </w:r>
      <w:r w:rsidRPr="00F473D9">
        <w:rPr>
          <w:rFonts w:ascii="Arial Narrow" w:hAnsi="Arial Narrow"/>
        </w:rPr>
        <w:t xml:space="preserve">vyjadrujú svojimi podpismi tejto </w:t>
      </w:r>
      <w:r w:rsidRPr="00F473D9">
        <w:rPr>
          <w:rFonts w:ascii="Arial Narrow" w:hAnsi="Arial Narrow"/>
          <w:b/>
        </w:rPr>
        <w:t>Zmluvy</w:t>
      </w:r>
      <w:r w:rsidRPr="00F473D9">
        <w:rPr>
          <w:rFonts w:ascii="Arial Narrow" w:hAnsi="Arial Narrow"/>
        </w:rPr>
        <w:t>.</w:t>
      </w:r>
    </w:p>
    <w:p w14:paraId="0C5E7D2D" w14:textId="644298A8" w:rsidR="00306E0C" w:rsidRPr="003322ED" w:rsidRDefault="002A2071" w:rsidP="003322ED">
      <w:pPr>
        <w:pStyle w:val="Odsekzoznamu"/>
        <w:numPr>
          <w:ilvl w:val="1"/>
          <w:numId w:val="3"/>
        </w:numPr>
        <w:tabs>
          <w:tab w:val="left" w:pos="567"/>
          <w:tab w:val="left" w:pos="723"/>
        </w:tabs>
        <w:ind w:left="567" w:right="134" w:hanging="567"/>
        <w:rPr>
          <w:rFonts w:ascii="Arial Narrow" w:hAnsi="Arial Narrow"/>
        </w:rPr>
      </w:pPr>
      <w:r w:rsidRPr="00F473D9">
        <w:rPr>
          <w:rFonts w:ascii="Arial Narrow" w:hAnsi="Arial Narrow"/>
        </w:rPr>
        <w:t xml:space="preserve">Táto </w:t>
      </w:r>
      <w:r w:rsidRPr="00F473D9">
        <w:rPr>
          <w:rFonts w:ascii="Arial Narrow" w:hAnsi="Arial Narrow"/>
          <w:b/>
        </w:rPr>
        <w:t xml:space="preserve">Zmluva </w:t>
      </w:r>
      <w:r w:rsidRPr="00F473D9">
        <w:rPr>
          <w:rFonts w:ascii="Arial Narrow" w:hAnsi="Arial Narrow"/>
        </w:rPr>
        <w:t xml:space="preserve">je v listinnej podobe vyhotovená v štyroch (4) rovnopisoch, z toho dva (2) pre </w:t>
      </w:r>
      <w:r w:rsidRPr="00F473D9">
        <w:rPr>
          <w:rFonts w:ascii="Arial Narrow" w:hAnsi="Arial Narrow"/>
          <w:b/>
        </w:rPr>
        <w:t xml:space="preserve">Prijímateľa </w:t>
      </w:r>
      <w:r w:rsidRPr="00F473D9">
        <w:rPr>
          <w:rFonts w:ascii="Arial Narrow" w:hAnsi="Arial Narrow"/>
        </w:rPr>
        <w:t xml:space="preserve">a dva (2) pre </w:t>
      </w:r>
      <w:r w:rsidRPr="00F473D9">
        <w:rPr>
          <w:rFonts w:ascii="Arial Narrow" w:hAnsi="Arial Narrow"/>
          <w:b/>
        </w:rPr>
        <w:t>Vykonávateľa</w:t>
      </w:r>
      <w:r w:rsidRPr="00F473D9">
        <w:rPr>
          <w:rFonts w:ascii="Arial Narrow" w:hAnsi="Arial Narrow"/>
        </w:rPr>
        <w:t xml:space="preserve">. Uvedený počet listinných rovnopisov a ich rozdelenie sa rovnako vzťahuje aj na uzavretie každého dodatku k </w:t>
      </w:r>
      <w:r w:rsidRPr="00F473D9">
        <w:rPr>
          <w:rFonts w:ascii="Arial Narrow" w:hAnsi="Arial Narrow"/>
          <w:b/>
        </w:rPr>
        <w:t>Zmluve</w:t>
      </w:r>
      <w:r w:rsidRPr="00F473D9">
        <w:rPr>
          <w:rFonts w:ascii="Arial Narrow" w:hAnsi="Arial Narrow"/>
        </w:rPr>
        <w:t xml:space="preserve">. Dohoda </w:t>
      </w:r>
      <w:r w:rsidRPr="00F473D9">
        <w:rPr>
          <w:rFonts w:ascii="Arial Narrow" w:hAnsi="Arial Narrow"/>
          <w:b/>
        </w:rPr>
        <w:t xml:space="preserve">Zmluvných strán </w:t>
      </w:r>
      <w:r w:rsidRPr="00F473D9">
        <w:rPr>
          <w:rFonts w:ascii="Arial Narrow" w:hAnsi="Arial Narrow"/>
        </w:rPr>
        <w:t xml:space="preserve">o počte rovnopisov sa neuplatní v prípade, ak k uzavretiu </w:t>
      </w:r>
      <w:r w:rsidRPr="00F473D9">
        <w:rPr>
          <w:rFonts w:ascii="Arial Narrow" w:hAnsi="Arial Narrow"/>
          <w:b/>
        </w:rPr>
        <w:t xml:space="preserve">Zmluvy </w:t>
      </w:r>
      <w:r w:rsidRPr="00F473D9">
        <w:rPr>
          <w:rFonts w:ascii="Arial Narrow" w:hAnsi="Arial Narrow"/>
        </w:rPr>
        <w:t>(resp. dodatku k nej) dochádza elektronicky v súlade so zákonom č. 272/2016 Z. z. o dôveryhodných službách pre elektronické transakcie na vnútornom trhu a o zmene a doplnení niektorých zákonov (zákon o dôveryhodných službách) v znení neskorších predpisov (ďalej len</w:t>
      </w:r>
      <w:r w:rsidR="000A61C2">
        <w:rPr>
          <w:rFonts w:ascii="Arial Narrow" w:hAnsi="Arial Narrow"/>
        </w:rPr>
        <w:t xml:space="preserve"> </w:t>
      </w:r>
      <w:r w:rsidRPr="003322ED">
        <w:rPr>
          <w:rFonts w:ascii="Arial Narrow" w:hAnsi="Arial Narrow"/>
          <w:b/>
          <w:i/>
        </w:rPr>
        <w:t>„zákon o dôveryhodných službách“</w:t>
      </w:r>
      <w:r w:rsidRPr="003322ED">
        <w:rPr>
          <w:rFonts w:ascii="Arial Narrow" w:hAnsi="Arial Narrow"/>
        </w:rPr>
        <w:t xml:space="preserve">). V prípade, ak k uzavretiu </w:t>
      </w:r>
      <w:r w:rsidRPr="003322ED">
        <w:rPr>
          <w:rFonts w:ascii="Arial Narrow" w:hAnsi="Arial Narrow"/>
          <w:b/>
        </w:rPr>
        <w:t xml:space="preserve">Zmluvy </w:t>
      </w:r>
      <w:r w:rsidRPr="003322ED">
        <w:rPr>
          <w:rFonts w:ascii="Arial Narrow" w:hAnsi="Arial Narrow"/>
        </w:rPr>
        <w:t xml:space="preserve">(resp. dodatku k nej) dochádza elektronicky, dátumy podpisov zmluvných strán sú uvedené pri kvalifikovaných elektronických podpisoch/pečatiach </w:t>
      </w:r>
      <w:r w:rsidRPr="003322ED">
        <w:rPr>
          <w:rFonts w:ascii="Arial Narrow" w:hAnsi="Arial Narrow"/>
          <w:b/>
        </w:rPr>
        <w:t>Zmluvných strán</w:t>
      </w:r>
      <w:r w:rsidRPr="003322ED">
        <w:rPr>
          <w:rFonts w:ascii="Arial Narrow" w:hAnsi="Arial Narrow"/>
        </w:rPr>
        <w:t>, ak nie je použitá kvalifikovaná elektronická časová pečiatka podľa zákona o dôveryhodných službách.</w:t>
      </w:r>
    </w:p>
    <w:p w14:paraId="00B5690C" w14:textId="69E7446A" w:rsidR="000A61C2" w:rsidRPr="00F473D9" w:rsidRDefault="002A2071" w:rsidP="003322ED">
      <w:pPr>
        <w:pStyle w:val="Odsekzoznamu"/>
        <w:numPr>
          <w:ilvl w:val="1"/>
          <w:numId w:val="3"/>
        </w:numPr>
        <w:tabs>
          <w:tab w:val="left" w:pos="567"/>
          <w:tab w:val="left" w:pos="723"/>
        </w:tabs>
        <w:ind w:left="567" w:right="0" w:hanging="567"/>
        <w:rPr>
          <w:rFonts w:ascii="Arial Narrow" w:hAnsi="Arial Narrow"/>
          <w:b/>
        </w:rPr>
      </w:pPr>
      <w:r w:rsidRPr="00F473D9">
        <w:rPr>
          <w:rFonts w:ascii="Arial Narrow" w:hAnsi="Arial Narrow"/>
        </w:rPr>
        <w:t xml:space="preserve">Neoddeliteľnou súčasťou tejto </w:t>
      </w:r>
      <w:r w:rsidRPr="00F473D9">
        <w:rPr>
          <w:rFonts w:ascii="Arial Narrow" w:hAnsi="Arial Narrow"/>
          <w:b/>
        </w:rPr>
        <w:t xml:space="preserve">Zmluvy </w:t>
      </w:r>
      <w:r w:rsidRPr="00F473D9">
        <w:rPr>
          <w:rFonts w:ascii="Arial Narrow" w:hAnsi="Arial Narrow"/>
        </w:rPr>
        <w:t xml:space="preserve">sú </w:t>
      </w:r>
      <w:r w:rsidRPr="00F473D9">
        <w:rPr>
          <w:rFonts w:ascii="Arial Narrow" w:hAnsi="Arial Narrow"/>
          <w:b/>
        </w:rPr>
        <w:t>prílohy:</w:t>
      </w:r>
    </w:p>
    <w:p w14:paraId="704F6FB6" w14:textId="69BA5D23" w:rsidR="000A61C2" w:rsidRDefault="002A2071" w:rsidP="005673C7">
      <w:pPr>
        <w:tabs>
          <w:tab w:val="left" w:pos="567"/>
          <w:tab w:val="left" w:pos="723"/>
        </w:tabs>
        <w:spacing w:before="90"/>
        <w:rPr>
          <w:rFonts w:ascii="Arial Narrow" w:hAnsi="Arial Narrow"/>
        </w:rPr>
      </w:pPr>
      <w:r w:rsidRPr="003322ED">
        <w:rPr>
          <w:rFonts w:ascii="Arial Narrow" w:hAnsi="Arial Narrow"/>
          <w:b/>
        </w:rPr>
        <w:t xml:space="preserve">Príloha č. 1 VZP </w:t>
      </w:r>
      <w:r w:rsidRPr="003322ED">
        <w:rPr>
          <w:rFonts w:ascii="Arial Narrow" w:hAnsi="Arial Narrow"/>
        </w:rPr>
        <w:t xml:space="preserve">(samostatná príloha) </w:t>
      </w:r>
    </w:p>
    <w:p w14:paraId="3E945346" w14:textId="54F2590F" w:rsidR="00306E0C" w:rsidRPr="003322ED" w:rsidRDefault="002A2071" w:rsidP="005673C7">
      <w:pPr>
        <w:tabs>
          <w:tab w:val="left" w:pos="567"/>
          <w:tab w:val="left" w:pos="723"/>
        </w:tabs>
        <w:spacing w:before="90"/>
        <w:rPr>
          <w:rFonts w:ascii="Arial Narrow" w:hAnsi="Arial Narrow"/>
          <w:b/>
        </w:rPr>
      </w:pPr>
      <w:r w:rsidRPr="003322ED">
        <w:rPr>
          <w:rFonts w:ascii="Arial Narrow" w:hAnsi="Arial Narrow"/>
          <w:b/>
        </w:rPr>
        <w:t xml:space="preserve">Príloha č. 2 Čestné vyhlásenie </w:t>
      </w:r>
    </w:p>
    <w:p w14:paraId="249CFF6E" w14:textId="50879206" w:rsidR="00306E0C" w:rsidRPr="00F473D9" w:rsidRDefault="00F35D81" w:rsidP="005673C7">
      <w:pPr>
        <w:pStyle w:val="Zkladntext"/>
        <w:tabs>
          <w:tab w:val="left" w:pos="5704"/>
        </w:tabs>
        <w:spacing w:before="159"/>
        <w:rPr>
          <w:rFonts w:ascii="Arial Narrow" w:hAnsi="Arial Narrow"/>
        </w:rPr>
      </w:pPr>
      <w:r w:rsidRPr="00F473D9">
        <w:rPr>
          <w:rFonts w:ascii="Arial Narrow" w:hAnsi="Arial Narrow"/>
        </w:rPr>
        <w:t xml:space="preserve">  </w:t>
      </w:r>
      <w:r w:rsidR="005673C7">
        <w:rPr>
          <w:rFonts w:ascii="Arial Narrow" w:hAnsi="Arial Narrow"/>
        </w:rPr>
        <w:t xml:space="preserve"> </w:t>
      </w:r>
      <w:r w:rsidRPr="00F473D9">
        <w:rPr>
          <w:rFonts w:ascii="Arial Narrow" w:hAnsi="Arial Narrow"/>
        </w:rPr>
        <w:t xml:space="preserve">  </w:t>
      </w:r>
      <w:r w:rsidR="002A2071" w:rsidRPr="00F473D9">
        <w:rPr>
          <w:rFonts w:ascii="Arial Narrow" w:hAnsi="Arial Narrow"/>
        </w:rPr>
        <w:t>V ................................., dňa ......................</w:t>
      </w:r>
      <w:r w:rsidR="002A2071" w:rsidRPr="00F473D9">
        <w:rPr>
          <w:rFonts w:ascii="Arial Narrow" w:hAnsi="Arial Narrow"/>
        </w:rPr>
        <w:tab/>
      </w:r>
      <w:r w:rsidRPr="00F473D9">
        <w:rPr>
          <w:rFonts w:ascii="Arial Narrow" w:hAnsi="Arial Narrow"/>
        </w:rPr>
        <w:t xml:space="preserve">   </w:t>
      </w:r>
      <w:r w:rsidR="005673C7">
        <w:rPr>
          <w:rFonts w:ascii="Arial Narrow" w:hAnsi="Arial Narrow"/>
        </w:rPr>
        <w:t>V........................</w:t>
      </w:r>
      <w:r w:rsidR="002A2071" w:rsidRPr="00F473D9">
        <w:rPr>
          <w:rFonts w:ascii="Arial Narrow" w:hAnsi="Arial Narrow"/>
        </w:rPr>
        <w:t xml:space="preserve"> dňa ...............................</w:t>
      </w:r>
    </w:p>
    <w:p w14:paraId="7DE9103C" w14:textId="31918130" w:rsidR="002E5F8F" w:rsidRDefault="002E5F8F">
      <w:pPr>
        <w:pStyle w:val="Zkladntext"/>
        <w:spacing w:before="6"/>
        <w:rPr>
          <w:rFonts w:ascii="Arial Narrow" w:hAnsi="Arial Narrow"/>
        </w:rPr>
      </w:pPr>
    </w:p>
    <w:p w14:paraId="3615CA28" w14:textId="77777777" w:rsidR="007657C5" w:rsidRPr="00F473D9" w:rsidRDefault="007657C5">
      <w:pPr>
        <w:pStyle w:val="Zkladntext"/>
        <w:spacing w:before="6"/>
        <w:rPr>
          <w:rFonts w:ascii="Arial Narrow" w:hAnsi="Arial Narrow"/>
        </w:rPr>
      </w:pPr>
    </w:p>
    <w:p w14:paraId="36CDAF98" w14:textId="0D321744" w:rsidR="00306E0C" w:rsidRPr="00F473D9" w:rsidRDefault="00F35D81">
      <w:pPr>
        <w:tabs>
          <w:tab w:val="left" w:pos="5784"/>
        </w:tabs>
        <w:ind w:left="156"/>
        <w:rPr>
          <w:rFonts w:ascii="Arial Narrow" w:hAnsi="Arial Narrow"/>
        </w:rPr>
      </w:pPr>
      <w:r w:rsidRPr="00F473D9">
        <w:rPr>
          <w:rFonts w:ascii="Arial Narrow" w:hAnsi="Arial Narrow"/>
        </w:rPr>
        <w:t xml:space="preserve">    </w:t>
      </w:r>
      <w:r w:rsidR="002A2071" w:rsidRPr="00F473D9">
        <w:rPr>
          <w:rFonts w:ascii="Arial Narrow" w:hAnsi="Arial Narrow"/>
        </w:rPr>
        <w:t>...................................................................</w:t>
      </w:r>
      <w:r w:rsidR="005673C7">
        <w:rPr>
          <w:rFonts w:ascii="Arial Narrow" w:hAnsi="Arial Narrow"/>
        </w:rPr>
        <w:t>.............</w:t>
      </w:r>
      <w:r w:rsidR="002A2071" w:rsidRPr="00F473D9">
        <w:rPr>
          <w:rFonts w:ascii="Arial Narrow" w:hAnsi="Arial Narrow"/>
        </w:rPr>
        <w:tab/>
      </w:r>
      <w:r w:rsidRPr="00F473D9">
        <w:rPr>
          <w:rFonts w:ascii="Arial Narrow" w:hAnsi="Arial Narrow"/>
        </w:rPr>
        <w:t xml:space="preserve"> </w:t>
      </w:r>
      <w:r w:rsidR="002A2071" w:rsidRPr="00F473D9">
        <w:rPr>
          <w:rFonts w:ascii="Arial Narrow" w:hAnsi="Arial Narrow"/>
        </w:rPr>
        <w:t>................................................................</w:t>
      </w:r>
    </w:p>
    <w:p w14:paraId="0BD63A35" w14:textId="77777777" w:rsidR="00306E0C" w:rsidRPr="00F473D9" w:rsidRDefault="002A2071">
      <w:pPr>
        <w:pStyle w:val="Nadpis3"/>
        <w:tabs>
          <w:tab w:val="left" w:pos="6640"/>
        </w:tabs>
        <w:spacing w:before="2"/>
        <w:ind w:left="220" w:right="0"/>
        <w:jc w:val="left"/>
        <w:rPr>
          <w:rFonts w:ascii="Arial Narrow" w:hAnsi="Arial Narrow"/>
        </w:rPr>
      </w:pPr>
      <w:r w:rsidRPr="00F473D9">
        <w:rPr>
          <w:rFonts w:ascii="Arial Narrow" w:hAnsi="Arial Narrow"/>
        </w:rPr>
        <w:t>Ministerstvo zdravotníctva Slovenskej republiky</w:t>
      </w:r>
      <w:r w:rsidRPr="00F473D9">
        <w:rPr>
          <w:rFonts w:ascii="Arial Narrow" w:hAnsi="Arial Narrow"/>
        </w:rPr>
        <w:tab/>
        <w:t>názov Prijímateľa</w:t>
      </w:r>
    </w:p>
    <w:p w14:paraId="3483AA84" w14:textId="3359773E" w:rsidR="00306E0C" w:rsidRPr="00F473D9" w:rsidRDefault="00E273E0" w:rsidP="00F35D81">
      <w:pPr>
        <w:pStyle w:val="Zkladntext"/>
        <w:tabs>
          <w:tab w:val="left" w:pos="6470"/>
          <w:tab w:val="left" w:pos="7100"/>
        </w:tabs>
        <w:spacing w:before="3" w:line="242" w:lineRule="auto"/>
        <w:ind w:left="1968" w:right="1055" w:hanging="1542"/>
        <w:rPr>
          <w:rFonts w:ascii="Arial Narrow" w:hAnsi="Arial Narrow"/>
        </w:rPr>
      </w:pPr>
      <w:r w:rsidRPr="00F473D9">
        <w:rPr>
          <w:rFonts w:ascii="Arial Narrow" w:hAnsi="Arial Narrow"/>
        </w:rPr>
        <w:t>MUDr. Mgr. Michal Palkovič, PhD. MHA</w:t>
      </w:r>
      <w:r w:rsidR="002A2071" w:rsidRPr="00F473D9">
        <w:rPr>
          <w:rFonts w:ascii="Arial Narrow" w:hAnsi="Arial Narrow"/>
        </w:rPr>
        <w:tab/>
        <w:t>titul, meno a priezvisko minister</w:t>
      </w:r>
      <w:r w:rsidR="002A2071" w:rsidRPr="00F473D9">
        <w:rPr>
          <w:rFonts w:ascii="Arial Narrow" w:hAnsi="Arial Narrow"/>
        </w:rPr>
        <w:tab/>
      </w:r>
      <w:r w:rsidR="002A2071" w:rsidRPr="00F473D9">
        <w:rPr>
          <w:rFonts w:ascii="Arial Narrow" w:hAnsi="Arial Narrow"/>
        </w:rPr>
        <w:tab/>
        <w:t>funkcia</w:t>
      </w:r>
    </w:p>
    <w:p w14:paraId="31C94F3E" w14:textId="1639DA57" w:rsidR="00E10308" w:rsidRPr="007A6424" w:rsidRDefault="00E10308" w:rsidP="007A6424">
      <w:pPr>
        <w:adjustRightInd w:val="0"/>
        <w:jc w:val="right"/>
        <w:textAlignment w:val="baseline"/>
        <w:rPr>
          <w:rFonts w:ascii="Arial Narrow" w:hAnsi="Arial Narrow"/>
          <w:b/>
        </w:rPr>
      </w:pPr>
      <w:r w:rsidRPr="00F473D9">
        <w:rPr>
          <w:rFonts w:ascii="Arial Narrow" w:hAnsi="Arial Narrow"/>
          <w:b/>
        </w:rPr>
        <w:t xml:space="preserve">Príloha č. 1 Zmluvy </w:t>
      </w:r>
    </w:p>
    <w:p w14:paraId="12F1C8C1" w14:textId="767257C6" w:rsidR="00E10308" w:rsidRPr="00F473D9" w:rsidRDefault="00E10308" w:rsidP="00E10308">
      <w:pPr>
        <w:adjustRightInd w:val="0"/>
        <w:jc w:val="center"/>
        <w:textAlignment w:val="baseline"/>
        <w:rPr>
          <w:rFonts w:ascii="Arial Narrow" w:hAnsi="Arial Narrow"/>
          <w:b/>
          <w:bCs/>
          <w:color w:val="2E74B5"/>
          <w:sz w:val="26"/>
          <w:szCs w:val="26"/>
        </w:rPr>
      </w:pPr>
      <w:r w:rsidRPr="00F473D9">
        <w:rPr>
          <w:rFonts w:ascii="Arial Narrow" w:hAnsi="Arial Narrow"/>
          <w:b/>
          <w:bCs/>
          <w:color w:val="2E74B5"/>
          <w:sz w:val="26"/>
          <w:szCs w:val="26"/>
        </w:rPr>
        <w:t>VŠEOBECNÉ ZMLUVNÉ PODMIENKY K ZMLUVE O POSKYTNUTÍ PROSTRIEDKOV MECHANIZMU NA PODPORU OBNOVY A ODOLNOSTI</w:t>
      </w:r>
    </w:p>
    <w:p w14:paraId="60AF55AD" w14:textId="77777777" w:rsidR="00E10308" w:rsidRPr="00F473D9" w:rsidRDefault="00E10308" w:rsidP="00E10308">
      <w:pPr>
        <w:adjustRightInd w:val="0"/>
        <w:jc w:val="both"/>
        <w:textAlignment w:val="baseline"/>
        <w:rPr>
          <w:rFonts w:ascii="Arial Narrow" w:hAnsi="Arial Narrow"/>
          <w:color w:val="002060"/>
        </w:rPr>
      </w:pPr>
    </w:p>
    <w:sdt>
      <w:sdtPr>
        <w:rPr>
          <w:rFonts w:ascii="Arial Narrow" w:eastAsia="SimSun" w:hAnsi="Arial Narrow"/>
          <w:sz w:val="20"/>
          <w:szCs w:val="20"/>
          <w:lang w:val="en-US" w:eastAsia="zh-CN"/>
        </w:rPr>
        <w:id w:val="-925955864"/>
        <w:docPartObj>
          <w:docPartGallery w:val="Table of Contents"/>
          <w:docPartUnique/>
        </w:docPartObj>
      </w:sdtPr>
      <w:sdtEndPr>
        <w:rPr>
          <w:b/>
          <w:bCs/>
        </w:rPr>
      </w:sdtEndPr>
      <w:sdtContent>
        <w:p w14:paraId="4176A537" w14:textId="77777777" w:rsidR="00E10308" w:rsidRPr="00F473D9" w:rsidRDefault="00E10308" w:rsidP="00E10308">
          <w:pPr>
            <w:keepNext/>
            <w:keepLines/>
            <w:rPr>
              <w:rFonts w:ascii="Arial Narrow" w:eastAsia="SimSun" w:hAnsi="Arial Narrow"/>
            </w:rPr>
          </w:pPr>
          <w:r w:rsidRPr="00F473D9">
            <w:rPr>
              <w:rFonts w:ascii="Arial Narrow" w:eastAsia="SimSun" w:hAnsi="Arial Narrow"/>
            </w:rPr>
            <w:t>Obsah</w:t>
          </w:r>
        </w:p>
        <w:p w14:paraId="7FAD00E0" w14:textId="7D306A40" w:rsidR="00E10308" w:rsidRPr="00F473D9" w:rsidRDefault="00E10308" w:rsidP="00E10308">
          <w:pPr>
            <w:tabs>
              <w:tab w:val="left" w:pos="1320"/>
              <w:tab w:val="right" w:leader="dot" w:pos="9062"/>
            </w:tabs>
            <w:ind w:left="200"/>
            <w:rPr>
              <w:rFonts w:ascii="Arial Narrow" w:eastAsia="SimSun" w:hAnsi="Arial Narrow"/>
              <w:noProof/>
            </w:rPr>
          </w:pPr>
          <w:r w:rsidRPr="00F473D9">
            <w:rPr>
              <w:rFonts w:ascii="Arial Narrow" w:eastAsia="SimSun" w:hAnsi="Arial Narrow"/>
              <w:lang w:eastAsia="zh-CN"/>
            </w:rPr>
            <w:fldChar w:fldCharType="begin"/>
          </w:r>
          <w:r w:rsidRPr="00F473D9">
            <w:rPr>
              <w:rFonts w:ascii="Arial Narrow" w:eastAsia="SimSun" w:hAnsi="Arial Narrow"/>
              <w:lang w:eastAsia="zh-CN"/>
            </w:rPr>
            <w:instrText xml:space="preserve"> TOC \o "1-3" \h \z \u </w:instrText>
          </w:r>
          <w:r w:rsidRPr="00F473D9">
            <w:rPr>
              <w:rFonts w:ascii="Arial Narrow" w:eastAsia="SimSun" w:hAnsi="Arial Narrow"/>
              <w:lang w:eastAsia="zh-CN"/>
            </w:rPr>
            <w:fldChar w:fldCharType="separate"/>
          </w:r>
          <w:hyperlink w:anchor="_Toc92752244" w:history="1">
            <w:r w:rsidRPr="00F473D9">
              <w:rPr>
                <w:rFonts w:ascii="Arial Narrow" w:eastAsia="SimSun" w:hAnsi="Arial Narrow"/>
                <w:noProof/>
                <w:lang w:eastAsia="zh-CN"/>
              </w:rPr>
              <w:t>Článok 1. VŠEOBECNÉ USTANOVENIA</w:t>
            </w:r>
            <w:r w:rsidRPr="00F473D9">
              <w:rPr>
                <w:rFonts w:ascii="Arial Narrow" w:eastAsia="SimSun" w:hAnsi="Arial Narrow"/>
                <w:noProof/>
                <w:webHidden/>
                <w:lang w:eastAsia="zh-CN"/>
              </w:rPr>
              <w:tab/>
            </w:r>
            <w:r w:rsidRPr="00F473D9">
              <w:rPr>
                <w:rFonts w:ascii="Arial Narrow" w:eastAsia="SimSun" w:hAnsi="Arial Narrow"/>
                <w:noProof/>
                <w:webHidden/>
                <w:lang w:eastAsia="zh-CN"/>
              </w:rPr>
              <w:fldChar w:fldCharType="begin"/>
            </w:r>
            <w:r w:rsidRPr="00F473D9">
              <w:rPr>
                <w:rFonts w:ascii="Arial Narrow" w:eastAsia="SimSun" w:hAnsi="Arial Narrow"/>
                <w:noProof/>
                <w:webHidden/>
                <w:lang w:eastAsia="zh-CN"/>
              </w:rPr>
              <w:instrText xml:space="preserve"> PAGEREF _Toc92752244 \h </w:instrText>
            </w:r>
            <w:r w:rsidRPr="00F473D9">
              <w:rPr>
                <w:rFonts w:ascii="Arial Narrow" w:eastAsia="SimSun" w:hAnsi="Arial Narrow"/>
                <w:noProof/>
                <w:webHidden/>
                <w:lang w:eastAsia="zh-CN"/>
              </w:rPr>
            </w:r>
            <w:r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11</w:t>
            </w:r>
            <w:r w:rsidRPr="00F473D9">
              <w:rPr>
                <w:rFonts w:ascii="Arial Narrow" w:eastAsia="SimSun" w:hAnsi="Arial Narrow"/>
                <w:noProof/>
                <w:webHidden/>
                <w:lang w:eastAsia="zh-CN"/>
              </w:rPr>
              <w:fldChar w:fldCharType="end"/>
            </w:r>
          </w:hyperlink>
        </w:p>
        <w:p w14:paraId="2B077FAC" w14:textId="6DC87474" w:rsidR="00E10308" w:rsidRPr="00F473D9" w:rsidRDefault="00E731C1" w:rsidP="00E10308">
          <w:pPr>
            <w:tabs>
              <w:tab w:val="left" w:pos="1320"/>
              <w:tab w:val="right" w:leader="dot" w:pos="9062"/>
            </w:tabs>
            <w:ind w:left="200"/>
            <w:rPr>
              <w:rFonts w:ascii="Arial Narrow" w:eastAsia="SimSun" w:hAnsi="Arial Narrow"/>
              <w:noProof/>
            </w:rPr>
          </w:pPr>
          <w:hyperlink w:anchor="_Toc92752245" w:history="1">
            <w:r w:rsidR="00E10308" w:rsidRPr="00F473D9">
              <w:rPr>
                <w:rFonts w:ascii="Arial Narrow" w:eastAsia="SimSun" w:hAnsi="Arial Narrow"/>
                <w:noProof/>
                <w:lang w:eastAsia="zh-CN"/>
              </w:rPr>
              <w:t>Článok 2. VŠEOBECNÉ POVINNOSTI ZMLUVNÝCH STRÁN</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_Toc92752245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17</w:t>
            </w:r>
            <w:r w:rsidR="00E10308" w:rsidRPr="00F473D9">
              <w:rPr>
                <w:rFonts w:ascii="Arial Narrow" w:eastAsia="SimSun" w:hAnsi="Arial Narrow"/>
                <w:noProof/>
                <w:webHidden/>
                <w:lang w:eastAsia="zh-CN"/>
              </w:rPr>
              <w:fldChar w:fldCharType="end"/>
            </w:r>
          </w:hyperlink>
        </w:p>
        <w:p w14:paraId="59B9AB58" w14:textId="2F1944CB" w:rsidR="00E10308" w:rsidRPr="00F473D9" w:rsidRDefault="00E731C1" w:rsidP="00E10308">
          <w:pPr>
            <w:tabs>
              <w:tab w:val="left" w:pos="1320"/>
              <w:tab w:val="right" w:leader="dot" w:pos="9062"/>
            </w:tabs>
            <w:ind w:left="200"/>
            <w:rPr>
              <w:rFonts w:ascii="Arial Narrow" w:eastAsia="SimSun" w:hAnsi="Arial Narrow"/>
              <w:noProof/>
            </w:rPr>
          </w:pPr>
          <w:hyperlink w:anchor="_Toc92752246" w:history="1">
            <w:r w:rsidR="00E10308" w:rsidRPr="00F473D9">
              <w:rPr>
                <w:rFonts w:ascii="Arial Narrow" w:eastAsia="SimSun" w:hAnsi="Arial Narrow"/>
                <w:noProof/>
                <w:lang w:eastAsia="zh-CN"/>
              </w:rPr>
              <w:t>Článok 3. VEREJNÉ OBSTARÁVANIE SLUŽIEB, TOVAROV A PRÁC PRIJÍMATEĽOM</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_Toc92752246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18</w:t>
            </w:r>
            <w:r w:rsidR="00E10308" w:rsidRPr="00F473D9">
              <w:rPr>
                <w:rFonts w:ascii="Arial Narrow" w:eastAsia="SimSun" w:hAnsi="Arial Narrow"/>
                <w:noProof/>
                <w:webHidden/>
                <w:lang w:eastAsia="zh-CN"/>
              </w:rPr>
              <w:fldChar w:fldCharType="end"/>
            </w:r>
          </w:hyperlink>
        </w:p>
        <w:p w14:paraId="42EF4235" w14:textId="44EFD7FB" w:rsidR="00E10308" w:rsidRPr="00F473D9" w:rsidRDefault="00E731C1" w:rsidP="00E10308">
          <w:pPr>
            <w:tabs>
              <w:tab w:val="left" w:pos="1320"/>
              <w:tab w:val="right" w:leader="dot" w:pos="9062"/>
            </w:tabs>
            <w:ind w:left="200"/>
            <w:rPr>
              <w:rFonts w:ascii="Arial Narrow" w:eastAsia="SimSun" w:hAnsi="Arial Narrow"/>
              <w:noProof/>
            </w:rPr>
          </w:pPr>
          <w:hyperlink w:anchor="_Toc92752247" w:history="1">
            <w:r w:rsidR="00E10308" w:rsidRPr="00F473D9">
              <w:rPr>
                <w:rFonts w:ascii="Arial Narrow" w:eastAsia="SimSun" w:hAnsi="Arial Narrow"/>
                <w:noProof/>
                <w:lang w:eastAsia="zh-CN"/>
              </w:rPr>
              <w:t>Článok 4. OPRÁVNENÉ VÝDAVKY</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_Toc92752247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19</w:t>
            </w:r>
            <w:r w:rsidR="00E10308" w:rsidRPr="00F473D9">
              <w:rPr>
                <w:rFonts w:ascii="Arial Narrow" w:eastAsia="SimSun" w:hAnsi="Arial Narrow"/>
                <w:noProof/>
                <w:webHidden/>
                <w:lang w:eastAsia="zh-CN"/>
              </w:rPr>
              <w:fldChar w:fldCharType="end"/>
            </w:r>
          </w:hyperlink>
        </w:p>
        <w:p w14:paraId="6FCBD307" w14:textId="172E69CD" w:rsidR="00E10308" w:rsidRPr="00F473D9" w:rsidRDefault="00E731C1" w:rsidP="00E10308">
          <w:pPr>
            <w:tabs>
              <w:tab w:val="left" w:pos="1320"/>
              <w:tab w:val="right" w:leader="dot" w:pos="9062"/>
            </w:tabs>
            <w:ind w:left="200"/>
            <w:rPr>
              <w:rFonts w:ascii="Arial Narrow" w:eastAsia="SimSun" w:hAnsi="Arial Narrow"/>
              <w:noProof/>
            </w:rPr>
          </w:pPr>
          <w:hyperlink w:anchor="_Toc92752248" w:history="1">
            <w:r w:rsidR="00E10308" w:rsidRPr="00F473D9">
              <w:rPr>
                <w:rFonts w:ascii="Arial Narrow" w:eastAsia="SimSun" w:hAnsi="Arial Narrow"/>
                <w:noProof/>
                <w:lang w:eastAsia="zh-CN"/>
              </w:rPr>
              <w:t>Článok 5. MONITOROVANIE PROJEKTU A POSKYTOVANIE INFORMÁCIÍ</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_Toc92752248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20</w:t>
            </w:r>
            <w:r w:rsidR="00E10308" w:rsidRPr="00F473D9">
              <w:rPr>
                <w:rFonts w:ascii="Arial Narrow" w:eastAsia="SimSun" w:hAnsi="Arial Narrow"/>
                <w:noProof/>
                <w:webHidden/>
                <w:lang w:eastAsia="zh-CN"/>
              </w:rPr>
              <w:fldChar w:fldCharType="end"/>
            </w:r>
          </w:hyperlink>
        </w:p>
        <w:p w14:paraId="796BA355" w14:textId="39DA0B6F" w:rsidR="00E10308" w:rsidRPr="00F473D9" w:rsidRDefault="00E731C1" w:rsidP="00E10308">
          <w:pPr>
            <w:tabs>
              <w:tab w:val="left" w:pos="1320"/>
              <w:tab w:val="right" w:leader="dot" w:pos="9062"/>
            </w:tabs>
            <w:ind w:left="200"/>
            <w:rPr>
              <w:rFonts w:ascii="Arial Narrow" w:eastAsia="SimSun" w:hAnsi="Arial Narrow"/>
              <w:noProof/>
            </w:rPr>
          </w:pPr>
          <w:hyperlink w:anchor="_Toc92752249" w:history="1">
            <w:r w:rsidR="00E10308" w:rsidRPr="00F473D9">
              <w:rPr>
                <w:rFonts w:ascii="Arial Narrow" w:eastAsia="SimSun" w:hAnsi="Arial Narrow"/>
                <w:noProof/>
                <w:lang w:eastAsia="zh-CN"/>
              </w:rPr>
              <w:t>Článok 6. INFORMOVANOSŤ, KOMUNIKÁCIA A VIDITEĽNOSŤ</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_Toc92752249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21</w:t>
            </w:r>
            <w:r w:rsidR="00E10308" w:rsidRPr="00F473D9">
              <w:rPr>
                <w:rFonts w:ascii="Arial Narrow" w:eastAsia="SimSun" w:hAnsi="Arial Narrow"/>
                <w:noProof/>
                <w:webHidden/>
                <w:lang w:eastAsia="zh-CN"/>
              </w:rPr>
              <w:fldChar w:fldCharType="end"/>
            </w:r>
          </w:hyperlink>
        </w:p>
        <w:p w14:paraId="3165F462" w14:textId="6DF92928" w:rsidR="00E10308" w:rsidRPr="00F473D9" w:rsidRDefault="00E731C1" w:rsidP="00E10308">
          <w:pPr>
            <w:tabs>
              <w:tab w:val="left" w:pos="1320"/>
              <w:tab w:val="right" w:leader="dot" w:pos="9062"/>
            </w:tabs>
            <w:ind w:left="200"/>
            <w:rPr>
              <w:rFonts w:ascii="Arial Narrow" w:eastAsia="SimSun" w:hAnsi="Arial Narrow"/>
              <w:noProof/>
            </w:rPr>
          </w:pPr>
          <w:hyperlink w:anchor="_Toc92752250" w:history="1">
            <w:r w:rsidR="00E10308" w:rsidRPr="00F473D9">
              <w:rPr>
                <w:rFonts w:ascii="Arial Narrow" w:eastAsia="SimSun" w:hAnsi="Arial Narrow"/>
                <w:noProof/>
                <w:lang w:eastAsia="zh-CN"/>
              </w:rPr>
              <w:t>Článok 7. VLASTNÍCTVO A POUŽITIE VÝSTUPOV</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_Toc92752250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22</w:t>
            </w:r>
            <w:r w:rsidR="00E10308" w:rsidRPr="00F473D9">
              <w:rPr>
                <w:rFonts w:ascii="Arial Narrow" w:eastAsia="SimSun" w:hAnsi="Arial Narrow"/>
                <w:noProof/>
                <w:webHidden/>
                <w:lang w:eastAsia="zh-CN"/>
              </w:rPr>
              <w:fldChar w:fldCharType="end"/>
            </w:r>
          </w:hyperlink>
        </w:p>
        <w:p w14:paraId="2F5D1ADC" w14:textId="2170A5AC" w:rsidR="00E10308" w:rsidRPr="00F473D9" w:rsidRDefault="00E731C1" w:rsidP="00E10308">
          <w:pPr>
            <w:tabs>
              <w:tab w:val="left" w:pos="1320"/>
              <w:tab w:val="right" w:leader="dot" w:pos="9062"/>
            </w:tabs>
            <w:ind w:left="200"/>
            <w:rPr>
              <w:rFonts w:ascii="Arial Narrow" w:eastAsia="SimSun" w:hAnsi="Arial Narrow"/>
              <w:noProof/>
            </w:rPr>
          </w:pPr>
          <w:hyperlink w:anchor="_Toc92752251" w:history="1">
            <w:r w:rsidR="00E10308" w:rsidRPr="00F473D9">
              <w:rPr>
                <w:rFonts w:ascii="Arial Narrow" w:eastAsia="SimSun" w:hAnsi="Arial Narrow"/>
                <w:noProof/>
                <w:lang w:eastAsia="zh-CN"/>
              </w:rPr>
              <w:t>Článok 8. PREVOD A PRECHOD PRÁV A POVINNOSTÍ</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_Toc92752251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23</w:t>
            </w:r>
            <w:r w:rsidR="00E10308" w:rsidRPr="00F473D9">
              <w:rPr>
                <w:rFonts w:ascii="Arial Narrow" w:eastAsia="SimSun" w:hAnsi="Arial Narrow"/>
                <w:noProof/>
                <w:webHidden/>
                <w:lang w:eastAsia="zh-CN"/>
              </w:rPr>
              <w:fldChar w:fldCharType="end"/>
            </w:r>
          </w:hyperlink>
        </w:p>
        <w:p w14:paraId="21DC39CC" w14:textId="379D2BEC" w:rsidR="00E10308" w:rsidRPr="00F473D9" w:rsidRDefault="00E731C1" w:rsidP="00E10308">
          <w:pPr>
            <w:tabs>
              <w:tab w:val="left" w:pos="1320"/>
              <w:tab w:val="right" w:leader="dot" w:pos="9062"/>
            </w:tabs>
            <w:ind w:left="200"/>
            <w:rPr>
              <w:rFonts w:ascii="Arial Narrow" w:eastAsia="SimSun" w:hAnsi="Arial Narrow"/>
              <w:noProof/>
            </w:rPr>
          </w:pPr>
          <w:hyperlink w:anchor="_Toc92752252" w:history="1">
            <w:r w:rsidR="00E10308" w:rsidRPr="00F473D9">
              <w:rPr>
                <w:rFonts w:ascii="Arial Narrow" w:eastAsia="SimSun" w:hAnsi="Arial Narrow"/>
                <w:noProof/>
                <w:lang w:eastAsia="zh-CN"/>
              </w:rPr>
              <w:t>Článok 9. REALIZÁCIA PROJEKTU</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_Toc92752252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24</w:t>
            </w:r>
            <w:r w:rsidR="00E10308" w:rsidRPr="00F473D9">
              <w:rPr>
                <w:rFonts w:ascii="Arial Narrow" w:eastAsia="SimSun" w:hAnsi="Arial Narrow"/>
                <w:noProof/>
                <w:webHidden/>
                <w:lang w:eastAsia="zh-CN"/>
              </w:rPr>
              <w:fldChar w:fldCharType="end"/>
            </w:r>
          </w:hyperlink>
        </w:p>
        <w:p w14:paraId="18A212B7" w14:textId="6CE24C78" w:rsidR="00E10308" w:rsidRPr="00F473D9" w:rsidRDefault="00E731C1" w:rsidP="00E10308">
          <w:pPr>
            <w:tabs>
              <w:tab w:val="left" w:pos="1320"/>
              <w:tab w:val="right" w:leader="dot" w:pos="9062"/>
            </w:tabs>
            <w:ind w:left="200"/>
            <w:rPr>
              <w:rFonts w:ascii="Arial Narrow" w:eastAsia="SimSun" w:hAnsi="Arial Narrow"/>
              <w:noProof/>
            </w:rPr>
          </w:pPr>
          <w:hyperlink w:anchor="_Toc92752253" w:history="1">
            <w:r w:rsidR="00E10308" w:rsidRPr="00F473D9">
              <w:rPr>
                <w:rFonts w:ascii="Arial Narrow" w:eastAsia="SimSun" w:hAnsi="Arial Narrow"/>
                <w:noProof/>
                <w:lang w:eastAsia="zh-CN"/>
              </w:rPr>
              <w:t>Článok 10. ZMENA ZMLUVY</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_Toc92752253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26</w:t>
            </w:r>
            <w:r w:rsidR="00E10308" w:rsidRPr="00F473D9">
              <w:rPr>
                <w:rFonts w:ascii="Arial Narrow" w:eastAsia="SimSun" w:hAnsi="Arial Narrow"/>
                <w:noProof/>
                <w:webHidden/>
                <w:lang w:eastAsia="zh-CN"/>
              </w:rPr>
              <w:fldChar w:fldCharType="end"/>
            </w:r>
          </w:hyperlink>
        </w:p>
        <w:p w14:paraId="1CB4B486" w14:textId="4DC0F52C" w:rsidR="00E10308" w:rsidRPr="00F473D9" w:rsidRDefault="00E731C1" w:rsidP="00E10308">
          <w:pPr>
            <w:tabs>
              <w:tab w:val="left" w:pos="1320"/>
              <w:tab w:val="right" w:leader="dot" w:pos="9062"/>
            </w:tabs>
            <w:ind w:left="200"/>
            <w:rPr>
              <w:rFonts w:ascii="Arial Narrow" w:eastAsia="SimSun" w:hAnsi="Arial Narrow"/>
              <w:noProof/>
            </w:rPr>
          </w:pPr>
          <w:hyperlink w:anchor="_Toc92752254" w:history="1">
            <w:r w:rsidR="00E10308" w:rsidRPr="00F473D9">
              <w:rPr>
                <w:rFonts w:ascii="Arial Narrow" w:eastAsia="SimSun" w:hAnsi="Arial Narrow"/>
                <w:noProof/>
                <w:lang w:eastAsia="zh-CN"/>
              </w:rPr>
              <w:t>Článok 11. UKONČENIE ZMLUVY</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_Toc92752254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28</w:t>
            </w:r>
            <w:r w:rsidR="00E10308" w:rsidRPr="00F473D9">
              <w:rPr>
                <w:rFonts w:ascii="Arial Narrow" w:eastAsia="SimSun" w:hAnsi="Arial Narrow"/>
                <w:noProof/>
                <w:webHidden/>
                <w:lang w:eastAsia="zh-CN"/>
              </w:rPr>
              <w:fldChar w:fldCharType="end"/>
            </w:r>
          </w:hyperlink>
        </w:p>
        <w:p w14:paraId="5B7E3B70" w14:textId="220A6751" w:rsidR="00E10308" w:rsidRPr="00F473D9" w:rsidRDefault="00E731C1" w:rsidP="00E10308">
          <w:pPr>
            <w:tabs>
              <w:tab w:val="left" w:pos="1320"/>
              <w:tab w:val="right" w:leader="dot" w:pos="9062"/>
            </w:tabs>
            <w:ind w:left="200"/>
            <w:rPr>
              <w:rFonts w:ascii="Arial Narrow" w:eastAsia="SimSun" w:hAnsi="Arial Narrow"/>
              <w:noProof/>
            </w:rPr>
          </w:pPr>
          <w:hyperlink w:anchor="_Toc92752255" w:history="1">
            <w:r w:rsidR="00E10308" w:rsidRPr="00F473D9">
              <w:rPr>
                <w:rFonts w:ascii="Arial Narrow" w:eastAsia="SimSun" w:hAnsi="Arial Narrow"/>
                <w:noProof/>
                <w:lang w:eastAsia="zh-CN"/>
              </w:rPr>
              <w:t>Článok 12. ZABEZPEČENIE POHĽADÁVKY, POISTENIE MAJETKU A ZMLUVNÁ POKUTA</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_Toc92752255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30</w:t>
            </w:r>
            <w:r w:rsidR="00E10308" w:rsidRPr="00F473D9">
              <w:rPr>
                <w:rFonts w:ascii="Arial Narrow" w:eastAsia="SimSun" w:hAnsi="Arial Narrow"/>
                <w:noProof/>
                <w:webHidden/>
                <w:lang w:eastAsia="zh-CN"/>
              </w:rPr>
              <w:fldChar w:fldCharType="end"/>
            </w:r>
          </w:hyperlink>
        </w:p>
        <w:p w14:paraId="14BB31D3" w14:textId="65543F66" w:rsidR="00E10308" w:rsidRPr="00F473D9" w:rsidRDefault="00E731C1" w:rsidP="00E10308">
          <w:pPr>
            <w:tabs>
              <w:tab w:val="left" w:pos="1320"/>
              <w:tab w:val="right" w:leader="dot" w:pos="9062"/>
            </w:tabs>
            <w:ind w:left="200"/>
            <w:rPr>
              <w:rFonts w:ascii="Arial Narrow" w:eastAsia="SimSun" w:hAnsi="Arial Narrow"/>
              <w:noProof/>
            </w:rPr>
          </w:pPr>
          <w:hyperlink w:anchor="_Toc92752256" w:history="1">
            <w:r w:rsidR="00E10308" w:rsidRPr="00F473D9">
              <w:rPr>
                <w:rFonts w:ascii="Arial Narrow" w:eastAsia="SimSun" w:hAnsi="Arial Narrow"/>
                <w:noProof/>
                <w:lang w:eastAsia="zh-CN"/>
              </w:rPr>
              <w:t>Článok 13. KONTROLA A AUDIT</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_Toc92752256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32</w:t>
            </w:r>
            <w:r w:rsidR="00E10308" w:rsidRPr="00F473D9">
              <w:rPr>
                <w:rFonts w:ascii="Arial Narrow" w:eastAsia="SimSun" w:hAnsi="Arial Narrow"/>
                <w:noProof/>
                <w:webHidden/>
                <w:lang w:eastAsia="zh-CN"/>
              </w:rPr>
              <w:fldChar w:fldCharType="end"/>
            </w:r>
          </w:hyperlink>
        </w:p>
        <w:p w14:paraId="6C7321F9" w14:textId="6449F1CB" w:rsidR="00E10308" w:rsidRPr="00F473D9" w:rsidRDefault="00E731C1" w:rsidP="00E10308">
          <w:pPr>
            <w:tabs>
              <w:tab w:val="left" w:pos="1320"/>
              <w:tab w:val="right" w:leader="dot" w:pos="9062"/>
            </w:tabs>
            <w:ind w:left="200"/>
            <w:rPr>
              <w:rFonts w:ascii="Arial Narrow" w:eastAsia="SimSun" w:hAnsi="Arial Narrow"/>
              <w:noProof/>
            </w:rPr>
          </w:pPr>
          <w:hyperlink w:anchor="_Toc92752257" w:history="1">
            <w:r w:rsidR="00E10308" w:rsidRPr="00F473D9">
              <w:rPr>
                <w:rFonts w:ascii="Arial Narrow" w:eastAsia="SimSun" w:hAnsi="Arial Narrow"/>
                <w:noProof/>
                <w:lang w:eastAsia="zh-CN"/>
              </w:rPr>
              <w:t>Článok 14. VYSPORIADANIE FINANČNÝCH VZŤAHOV</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_Toc92752257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33</w:t>
            </w:r>
            <w:r w:rsidR="00E10308" w:rsidRPr="00F473D9">
              <w:rPr>
                <w:rFonts w:ascii="Arial Narrow" w:eastAsia="SimSun" w:hAnsi="Arial Narrow"/>
                <w:noProof/>
                <w:webHidden/>
                <w:lang w:eastAsia="zh-CN"/>
              </w:rPr>
              <w:fldChar w:fldCharType="end"/>
            </w:r>
          </w:hyperlink>
        </w:p>
        <w:p w14:paraId="17EB41C0" w14:textId="0BA70410" w:rsidR="00E10308" w:rsidRPr="00F473D9" w:rsidRDefault="00E731C1" w:rsidP="00E10308">
          <w:pPr>
            <w:tabs>
              <w:tab w:val="left" w:pos="1320"/>
              <w:tab w:val="right" w:leader="dot" w:pos="9062"/>
            </w:tabs>
            <w:ind w:left="200"/>
            <w:rPr>
              <w:rFonts w:ascii="Arial Narrow" w:eastAsia="SimSun" w:hAnsi="Arial Narrow"/>
              <w:noProof/>
            </w:rPr>
          </w:pPr>
          <w:hyperlink w:anchor="_Toc92752258" w:history="1">
            <w:r w:rsidR="00E10308" w:rsidRPr="00F473D9">
              <w:rPr>
                <w:rFonts w:ascii="Arial Narrow" w:eastAsia="SimSun" w:hAnsi="Arial Narrow"/>
                <w:noProof/>
                <w:lang w:eastAsia="zh-CN"/>
              </w:rPr>
              <w:t>Článok 15. MENY A KURZOVÉ ROZDIELY</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_Toc92752258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34</w:t>
            </w:r>
            <w:r w:rsidR="00E10308" w:rsidRPr="00F473D9">
              <w:rPr>
                <w:rFonts w:ascii="Arial Narrow" w:eastAsia="SimSun" w:hAnsi="Arial Narrow"/>
                <w:noProof/>
                <w:webHidden/>
                <w:lang w:eastAsia="zh-CN"/>
              </w:rPr>
              <w:fldChar w:fldCharType="end"/>
            </w:r>
          </w:hyperlink>
        </w:p>
        <w:p w14:paraId="374612A1" w14:textId="1D1564EB" w:rsidR="00E10308" w:rsidRPr="00F473D9" w:rsidRDefault="00E731C1" w:rsidP="00E10308">
          <w:pPr>
            <w:tabs>
              <w:tab w:val="left" w:pos="1320"/>
              <w:tab w:val="right" w:leader="dot" w:pos="9062"/>
            </w:tabs>
            <w:ind w:left="200"/>
            <w:rPr>
              <w:rFonts w:ascii="Arial Narrow" w:eastAsia="SimSun" w:hAnsi="Arial Narrow"/>
              <w:noProof/>
            </w:rPr>
          </w:pPr>
          <w:hyperlink w:anchor="_Toc92752259" w:history="1">
            <w:r w:rsidR="00E10308" w:rsidRPr="00F473D9">
              <w:rPr>
                <w:rFonts w:ascii="Arial Narrow" w:eastAsia="SimSun" w:hAnsi="Arial Narrow"/>
                <w:noProof/>
                <w:lang w:eastAsia="zh-CN"/>
              </w:rPr>
              <w:t>Článok 16. ÚČTY PRIJÍMATEĽA</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_Toc92752259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35</w:t>
            </w:r>
            <w:r w:rsidR="00E10308" w:rsidRPr="00F473D9">
              <w:rPr>
                <w:rFonts w:ascii="Arial Narrow" w:eastAsia="SimSun" w:hAnsi="Arial Narrow"/>
                <w:noProof/>
                <w:webHidden/>
                <w:lang w:eastAsia="zh-CN"/>
              </w:rPr>
              <w:fldChar w:fldCharType="end"/>
            </w:r>
          </w:hyperlink>
        </w:p>
        <w:p w14:paraId="164586F4" w14:textId="596EA8C6" w:rsidR="00E10308" w:rsidRPr="00F473D9" w:rsidRDefault="00E731C1" w:rsidP="00E10308">
          <w:pPr>
            <w:tabs>
              <w:tab w:val="left" w:pos="1320"/>
              <w:tab w:val="right" w:leader="dot" w:pos="9062"/>
            </w:tabs>
            <w:ind w:left="200"/>
            <w:rPr>
              <w:rFonts w:ascii="Arial Narrow" w:eastAsia="SimSun" w:hAnsi="Arial Narrow"/>
              <w:noProof/>
            </w:rPr>
          </w:pPr>
          <w:hyperlink w:anchor="_Toc92752260" w:history="1">
            <w:r w:rsidR="00E10308" w:rsidRPr="00F473D9">
              <w:rPr>
                <w:rFonts w:ascii="Arial Narrow" w:eastAsia="SimSun" w:hAnsi="Arial Narrow"/>
                <w:noProof/>
                <w:lang w:eastAsia="zh-CN"/>
              </w:rPr>
              <w:t>Článok 17. PLATBY</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_Toc92752260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35</w:t>
            </w:r>
            <w:r w:rsidR="00E10308" w:rsidRPr="00F473D9">
              <w:rPr>
                <w:rFonts w:ascii="Arial Narrow" w:eastAsia="SimSun" w:hAnsi="Arial Narrow"/>
                <w:noProof/>
                <w:webHidden/>
                <w:lang w:eastAsia="zh-CN"/>
              </w:rPr>
              <w:fldChar w:fldCharType="end"/>
            </w:r>
          </w:hyperlink>
        </w:p>
        <w:p w14:paraId="0456F7AA" w14:textId="0B614EF3" w:rsidR="00E10308" w:rsidRPr="00F473D9" w:rsidRDefault="00E731C1" w:rsidP="00E10308">
          <w:pPr>
            <w:tabs>
              <w:tab w:val="left" w:pos="1320"/>
              <w:tab w:val="right" w:leader="dot" w:pos="9062"/>
            </w:tabs>
            <w:ind w:left="200"/>
            <w:rPr>
              <w:rFonts w:ascii="Arial Narrow" w:eastAsia="SimSun" w:hAnsi="Arial Narrow"/>
              <w:noProof/>
            </w:rPr>
          </w:pPr>
          <w:hyperlink w:anchor="_Toc92752261" w:history="1">
            <w:r w:rsidR="00E10308" w:rsidRPr="00F473D9">
              <w:rPr>
                <w:rFonts w:ascii="Arial Narrow" w:eastAsia="SimSun" w:hAnsi="Arial Narrow"/>
                <w:noProof/>
                <w:lang w:eastAsia="zh-CN"/>
              </w:rPr>
              <w:t>Článok 17a. SYSTÉM PREDFINANCOVANIA</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_Toc92752261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36</w:t>
            </w:r>
            <w:r w:rsidR="00E10308" w:rsidRPr="00F473D9">
              <w:rPr>
                <w:rFonts w:ascii="Arial Narrow" w:eastAsia="SimSun" w:hAnsi="Arial Narrow"/>
                <w:noProof/>
                <w:webHidden/>
                <w:lang w:eastAsia="zh-CN"/>
              </w:rPr>
              <w:fldChar w:fldCharType="end"/>
            </w:r>
          </w:hyperlink>
        </w:p>
        <w:p w14:paraId="1767F101" w14:textId="3DCD0A7A" w:rsidR="00E10308" w:rsidRPr="00F473D9" w:rsidRDefault="00E731C1" w:rsidP="00E10308">
          <w:pPr>
            <w:tabs>
              <w:tab w:val="left" w:pos="1320"/>
              <w:tab w:val="right" w:leader="dot" w:pos="9062"/>
            </w:tabs>
            <w:ind w:left="200"/>
            <w:rPr>
              <w:rFonts w:ascii="Arial Narrow" w:eastAsia="SimSun" w:hAnsi="Arial Narrow"/>
              <w:noProof/>
            </w:rPr>
          </w:pPr>
          <w:hyperlink w:anchor="_Toc92752262" w:history="1">
            <w:r w:rsidR="00E10308" w:rsidRPr="00F473D9">
              <w:rPr>
                <w:rFonts w:ascii="Arial Narrow" w:eastAsia="SimSun" w:hAnsi="Arial Narrow"/>
                <w:noProof/>
                <w:lang w:eastAsia="zh-CN"/>
              </w:rPr>
              <w:t>Článok 17b. SYSTÉM ZÁLOHOVÝCH PLATIEB</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_Toc92752262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37</w:t>
            </w:r>
            <w:r w:rsidR="00E10308" w:rsidRPr="00F473D9">
              <w:rPr>
                <w:rFonts w:ascii="Arial Narrow" w:eastAsia="SimSun" w:hAnsi="Arial Narrow"/>
                <w:noProof/>
                <w:webHidden/>
                <w:lang w:eastAsia="zh-CN"/>
              </w:rPr>
              <w:fldChar w:fldCharType="end"/>
            </w:r>
          </w:hyperlink>
        </w:p>
        <w:p w14:paraId="09956857" w14:textId="6F297D72" w:rsidR="00E10308" w:rsidRPr="00F473D9" w:rsidRDefault="00E731C1" w:rsidP="00E10308">
          <w:pPr>
            <w:tabs>
              <w:tab w:val="left" w:pos="1320"/>
              <w:tab w:val="right" w:leader="dot" w:pos="9062"/>
            </w:tabs>
            <w:ind w:left="200"/>
            <w:rPr>
              <w:rFonts w:ascii="Arial Narrow" w:eastAsia="SimSun" w:hAnsi="Arial Narrow"/>
              <w:noProof/>
            </w:rPr>
          </w:pPr>
          <w:hyperlink w:anchor="_Toc92752263" w:history="1">
            <w:r w:rsidR="00E10308" w:rsidRPr="00F473D9">
              <w:rPr>
                <w:rFonts w:ascii="Arial Narrow" w:eastAsia="SimSun" w:hAnsi="Arial Narrow"/>
                <w:noProof/>
                <w:lang w:eastAsia="zh-CN"/>
              </w:rPr>
              <w:t>Článok 17c. SYSTÉM REFUNDÁCIE</w:t>
            </w:r>
            <w:r w:rsidR="00E10308" w:rsidRPr="00F473D9">
              <w:rPr>
                <w:rFonts w:ascii="Arial Narrow" w:eastAsia="SimSun" w:hAnsi="Arial Narrow"/>
                <w:noProof/>
                <w:webHidden/>
                <w:lang w:eastAsia="zh-CN"/>
              </w:rPr>
              <w:tab/>
            </w:r>
            <w:r w:rsidR="00E10308" w:rsidRPr="00F473D9">
              <w:rPr>
                <w:rFonts w:ascii="Arial Narrow" w:eastAsia="SimSun" w:hAnsi="Arial Narrow"/>
                <w:noProof/>
                <w:webHidden/>
                <w:lang w:eastAsia="zh-CN"/>
              </w:rPr>
              <w:fldChar w:fldCharType="begin"/>
            </w:r>
            <w:r w:rsidR="00E10308" w:rsidRPr="00F473D9">
              <w:rPr>
                <w:rFonts w:ascii="Arial Narrow" w:eastAsia="SimSun" w:hAnsi="Arial Narrow"/>
                <w:noProof/>
                <w:webHidden/>
                <w:lang w:eastAsia="zh-CN"/>
              </w:rPr>
              <w:instrText xml:space="preserve"> PAGEREF _Toc92752263 \h </w:instrText>
            </w:r>
            <w:r w:rsidR="00E10308" w:rsidRPr="00F473D9">
              <w:rPr>
                <w:rFonts w:ascii="Arial Narrow" w:eastAsia="SimSun" w:hAnsi="Arial Narrow"/>
                <w:noProof/>
                <w:webHidden/>
                <w:lang w:eastAsia="zh-CN"/>
              </w:rPr>
            </w:r>
            <w:r w:rsidR="00E10308" w:rsidRPr="00F473D9">
              <w:rPr>
                <w:rFonts w:ascii="Arial Narrow" w:eastAsia="SimSun" w:hAnsi="Arial Narrow"/>
                <w:noProof/>
                <w:webHidden/>
                <w:lang w:eastAsia="zh-CN"/>
              </w:rPr>
              <w:fldChar w:fldCharType="separate"/>
            </w:r>
            <w:r w:rsidR="00D70FCF">
              <w:rPr>
                <w:rFonts w:ascii="Arial Narrow" w:eastAsia="SimSun" w:hAnsi="Arial Narrow"/>
                <w:noProof/>
                <w:webHidden/>
                <w:lang w:eastAsia="zh-CN"/>
              </w:rPr>
              <w:t>38</w:t>
            </w:r>
            <w:r w:rsidR="00E10308" w:rsidRPr="00F473D9">
              <w:rPr>
                <w:rFonts w:ascii="Arial Narrow" w:eastAsia="SimSun" w:hAnsi="Arial Narrow"/>
                <w:noProof/>
                <w:webHidden/>
                <w:lang w:eastAsia="zh-CN"/>
              </w:rPr>
              <w:fldChar w:fldCharType="end"/>
            </w:r>
          </w:hyperlink>
        </w:p>
        <w:p w14:paraId="33F84C7F" w14:textId="16EB4BE3" w:rsidR="00E10308" w:rsidRPr="004A2431" w:rsidRDefault="00E10308" w:rsidP="004A2431">
          <w:pPr>
            <w:rPr>
              <w:rFonts w:ascii="Arial Narrow" w:eastAsia="SimSun" w:hAnsi="Arial Narrow"/>
              <w:sz w:val="20"/>
              <w:szCs w:val="20"/>
              <w:lang w:eastAsia="zh-CN"/>
            </w:rPr>
          </w:pPr>
          <w:r w:rsidRPr="00F473D9">
            <w:rPr>
              <w:rFonts w:ascii="Arial Narrow" w:eastAsia="SimSun" w:hAnsi="Arial Narrow"/>
              <w:b/>
              <w:bCs/>
              <w:lang w:eastAsia="zh-CN"/>
            </w:rPr>
            <w:fldChar w:fldCharType="end"/>
          </w:r>
        </w:p>
      </w:sdtContent>
    </w:sdt>
    <w:p w14:paraId="579B79DB" w14:textId="77777777" w:rsidR="00E10308" w:rsidRPr="00F473D9" w:rsidRDefault="00E10308" w:rsidP="00E10308">
      <w:pPr>
        <w:adjustRightInd w:val="0"/>
        <w:jc w:val="both"/>
        <w:textAlignment w:val="baseline"/>
        <w:rPr>
          <w:rFonts w:ascii="Arial Narrow" w:hAnsi="Arial Narrow"/>
        </w:rPr>
      </w:pPr>
    </w:p>
    <w:p w14:paraId="029E989C" w14:textId="77777777" w:rsidR="00E10308" w:rsidRPr="00F473D9" w:rsidRDefault="00E10308" w:rsidP="00E10308">
      <w:pPr>
        <w:adjustRightInd w:val="0"/>
        <w:jc w:val="both"/>
        <w:textAlignment w:val="baseline"/>
        <w:rPr>
          <w:rFonts w:ascii="Arial Narrow" w:hAnsi="Arial Narrow"/>
        </w:rPr>
      </w:pPr>
    </w:p>
    <w:p w14:paraId="1951482E"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 w:name="_Toc92752244"/>
      <w:r w:rsidRPr="00F473D9">
        <w:rPr>
          <w:rFonts w:ascii="Arial Narrow" w:eastAsia="SimSun" w:hAnsi="Arial Narrow"/>
          <w:b/>
          <w:color w:val="2E74B5"/>
          <w:sz w:val="26"/>
          <w:szCs w:val="26"/>
        </w:rPr>
        <w:t>Článok 1. VŠEOBECNÉ USTANOVENIA</w:t>
      </w:r>
      <w:bookmarkEnd w:id="1"/>
    </w:p>
    <w:p w14:paraId="5E4AC655" w14:textId="77777777" w:rsidR="00E10308" w:rsidRPr="00F473D9" w:rsidRDefault="00E10308" w:rsidP="00E10308">
      <w:pPr>
        <w:tabs>
          <w:tab w:val="left" w:pos="425"/>
        </w:tabs>
        <w:adjustRightInd w:val="0"/>
        <w:jc w:val="both"/>
        <w:textAlignment w:val="baseline"/>
        <w:rPr>
          <w:rFonts w:ascii="Arial Narrow" w:hAnsi="Arial Narrow"/>
        </w:rPr>
      </w:pPr>
    </w:p>
    <w:p w14:paraId="75A78F81" w14:textId="77777777" w:rsidR="00E10308" w:rsidRPr="00F473D9" w:rsidRDefault="00E10308" w:rsidP="00233663">
      <w:pPr>
        <w:widowControl/>
        <w:numPr>
          <w:ilvl w:val="0"/>
          <w:numId w:val="13"/>
        </w:numPr>
        <w:autoSpaceDE/>
        <w:autoSpaceDN/>
        <w:contextualSpacing/>
        <w:jc w:val="both"/>
        <w:rPr>
          <w:rFonts w:ascii="Arial Narrow" w:hAnsi="Arial Narrow"/>
        </w:rPr>
      </w:pPr>
      <w:r w:rsidRPr="00F473D9">
        <w:rPr>
          <w:rFonts w:ascii="Arial Narrow" w:hAnsi="Arial Narrow"/>
        </w:rPr>
        <w:t xml:space="preserve">Tieto všeobecné zmluvné podmienky (ďalej len </w:t>
      </w:r>
      <w:r w:rsidRPr="00F473D9">
        <w:rPr>
          <w:rFonts w:ascii="Arial Narrow" w:hAnsi="Arial Narrow"/>
          <w:b/>
        </w:rPr>
        <w:t>„VZP“</w:t>
      </w:r>
      <w:r w:rsidRPr="00F473D9">
        <w:rPr>
          <w:rFonts w:ascii="Arial Narrow" w:hAnsi="Arial Narrow"/>
        </w:rPr>
        <w:t>) sú v zmysle ustanovenia bodu 1.1 článku 1 a . 7.12. článku 7. Zmluvy o poskytnutí prostriedkov mechanizmu jej neoddeliteľnou súčasťou a bližšie upravujú práva a povinnosti zmluvných strán pri poskytnutí Prostriedkov mechanizmu zo strany Vykonávateľa Prijímateľovi a pri Realizácii Projektu Prijímateľom.</w:t>
      </w:r>
      <w:r w:rsidRPr="00F473D9">
        <w:rPr>
          <w:rFonts w:ascii="Arial Narrow" w:eastAsia="Calibri" w:hAnsi="Arial Narrow"/>
        </w:rPr>
        <w:t xml:space="preserve"> </w:t>
      </w:r>
      <w:r w:rsidRPr="00F473D9">
        <w:rPr>
          <w:rFonts w:ascii="Arial Narrow" w:hAnsi="Arial Narrow"/>
        </w:rPr>
        <w:t>Zmluva o poskytnutí prostriedkov mechanizmu na podporu obnovy a odolnosti vrátane všetkých príloh v znení neskorších zmien a doplnení sa v texte označuje ako „</w:t>
      </w:r>
      <w:r w:rsidRPr="00F473D9">
        <w:rPr>
          <w:rFonts w:ascii="Arial Narrow" w:hAnsi="Arial Narrow"/>
          <w:b/>
        </w:rPr>
        <w:t>Zmluva</w:t>
      </w:r>
      <w:r w:rsidRPr="00F473D9">
        <w:rPr>
          <w:rFonts w:ascii="Arial Narrow" w:hAnsi="Arial Narrow"/>
        </w:rPr>
        <w:t>“. Ak by niektoré ustanovenia VZP boli v rozpore s ustanoveniami Zmluvy, platia ustanovenia Zmluvy</w:t>
      </w:r>
      <w:r w:rsidRPr="00F473D9">
        <w:rPr>
          <w:rFonts w:ascii="Arial Narrow" w:eastAsia="Calibri" w:hAnsi="Arial Narrow"/>
        </w:rPr>
        <w:t>. Ak by niektoré ustanovenia Záväznej dokumentácie boli v rozpore s ustanoveniami Zmluvy, platia ustanovenia Zmluvy.</w:t>
      </w:r>
    </w:p>
    <w:p w14:paraId="383945E5" w14:textId="480323E8" w:rsidR="00E10308" w:rsidRPr="00F473D9" w:rsidRDefault="00E10308" w:rsidP="00233663">
      <w:pPr>
        <w:numPr>
          <w:ilvl w:val="0"/>
          <w:numId w:val="13"/>
        </w:numPr>
        <w:autoSpaceDE/>
        <w:autoSpaceDN/>
        <w:adjustRightInd w:val="0"/>
        <w:jc w:val="both"/>
        <w:textAlignment w:val="baseline"/>
        <w:rPr>
          <w:rFonts w:ascii="Arial Narrow" w:hAnsi="Arial Narrow"/>
        </w:rPr>
      </w:pPr>
      <w:r w:rsidRPr="00F473D9">
        <w:rPr>
          <w:rFonts w:ascii="Arial Narrow" w:hAnsi="Arial Narrow"/>
        </w:rPr>
        <w:t>Pojmy použité vo</w:t>
      </w:r>
      <w:r w:rsidR="00F35D81" w:rsidRPr="00F473D9">
        <w:rPr>
          <w:rFonts w:ascii="Arial Narrow" w:hAnsi="Arial Narrow"/>
        </w:rPr>
        <w:t> VZP sú záväzné pre celú Zmluvu</w:t>
      </w:r>
      <w:r w:rsidRPr="00F473D9">
        <w:rPr>
          <w:rFonts w:ascii="Arial Narrow" w:hAnsi="Arial Narrow"/>
        </w:rPr>
        <w:t xml:space="preserve">, pričom povinnosti vyplývajúce pre zmluvné strany z definície pojmov podľa tohto odseku sú rovnako záväzné, ako by boli obsiahnuté v iných ustanoveniach Zmluvy. Pojmy používané v Zmluve a vo VZP sú najmä:  </w:t>
      </w:r>
    </w:p>
    <w:p w14:paraId="083B29C0" w14:textId="77777777" w:rsidR="00E10308" w:rsidRPr="00F473D9" w:rsidRDefault="00E10308" w:rsidP="00E10308">
      <w:pPr>
        <w:ind w:left="567"/>
        <w:jc w:val="both"/>
        <w:rPr>
          <w:rFonts w:ascii="Arial Narrow" w:hAnsi="Arial Narrow"/>
        </w:rPr>
      </w:pPr>
      <w:r w:rsidRPr="00F473D9">
        <w:rPr>
          <w:rFonts w:ascii="Arial Narrow" w:hAnsi="Arial Narrow"/>
          <w:b/>
          <w:bCs/>
        </w:rPr>
        <w:t xml:space="preserve">Aktivita </w:t>
      </w:r>
      <w:r w:rsidRPr="00F473D9">
        <w:rPr>
          <w:rFonts w:ascii="Arial Narrow" w:hAnsi="Arial Narrow"/>
          <w:bCs/>
        </w:rPr>
        <w:t xml:space="preserve">– súhrn činností realizovaných Prijímateľom, na podporu ktorých sú určené Prostriedky mechanizmu v súlade so Zmluvou, </w:t>
      </w:r>
      <w:r w:rsidRPr="00F473D9">
        <w:rPr>
          <w:rFonts w:ascii="Arial Narrow" w:hAnsi="Arial Narrow"/>
        </w:rPr>
        <w:t>konkrétne zriadenie všeobecnej ambulancie s cieľom zabezpečenia verejnej minimálnej siete poskytovateľov zdravotnej starostlivosti v </w:t>
      </w:r>
      <w:r w:rsidRPr="00F473D9">
        <w:rPr>
          <w:rFonts w:ascii="Arial Narrow" w:hAnsi="Arial Narrow"/>
          <w:bCs/>
        </w:rPr>
        <w:t>zmysle § 6e ods. 1 zákona č. 578/2004 Z. z. o poskytovateľoch zdravotnej starostlivosti, zdravotníckych pracovníkoch, stavovských organizáciách v zdravotníctve a o zmene a doplnení niektorých zákonov v znení neskorších predpisov</w:t>
      </w:r>
    </w:p>
    <w:p w14:paraId="60BD7022" w14:textId="77777777" w:rsidR="00E10308" w:rsidRPr="00F473D9" w:rsidRDefault="00E10308" w:rsidP="00E10308">
      <w:pPr>
        <w:ind w:left="567"/>
        <w:jc w:val="both"/>
        <w:rPr>
          <w:rFonts w:ascii="Arial Narrow" w:hAnsi="Arial Narrow"/>
          <w:bCs/>
        </w:rPr>
      </w:pPr>
      <w:r w:rsidRPr="00F473D9">
        <w:rPr>
          <w:rFonts w:ascii="Arial Narrow" w:hAnsi="Arial Narrow"/>
          <w:b/>
          <w:bCs/>
        </w:rPr>
        <w:t xml:space="preserve">ARACHNE </w:t>
      </w:r>
      <w:r w:rsidRPr="00F473D9">
        <w:rPr>
          <w:rFonts w:ascii="Arial Narrow" w:eastAsia="Calibri" w:hAnsi="Arial Narrow"/>
          <w:bCs/>
        </w:rPr>
        <w:t>–</w:t>
      </w:r>
      <w:r w:rsidRPr="00F473D9">
        <w:rPr>
          <w:rFonts w:ascii="Arial Narrow" w:hAnsi="Arial Narrow"/>
          <w:bCs/>
        </w:rPr>
        <w:t xml:space="preserve"> </w:t>
      </w:r>
      <w:r w:rsidRPr="00F473D9">
        <w:rPr>
          <w:rFonts w:ascii="Arial Narrow" w:eastAsia="Calibri" w:hAnsi="Arial Narrow"/>
          <w:bCs/>
        </w:rPr>
        <w:t>špecifický IT nástroj na hĺbkovú analýzu údajov s cieľom určiť projekty náchylné na riziká podvodu, konfliktu záujmov a Nezrovnalosti;.</w:t>
      </w:r>
    </w:p>
    <w:p w14:paraId="5E83A9D5" w14:textId="77777777" w:rsidR="00E10308" w:rsidRPr="00F473D9" w:rsidRDefault="00E10308" w:rsidP="00E10308">
      <w:pPr>
        <w:ind w:left="540"/>
        <w:jc w:val="both"/>
        <w:rPr>
          <w:rFonts w:ascii="Arial Narrow" w:eastAsia="Calibri" w:hAnsi="Arial Narrow"/>
        </w:rPr>
      </w:pPr>
      <w:r w:rsidRPr="00F473D9">
        <w:rPr>
          <w:rFonts w:ascii="Arial Narrow" w:eastAsia="Calibri" w:hAnsi="Arial Narrow"/>
          <w:b/>
          <w:bCs/>
        </w:rPr>
        <w:t xml:space="preserve">Bezodkladne </w:t>
      </w:r>
      <w:r w:rsidRPr="00F473D9">
        <w:rPr>
          <w:rFonts w:ascii="Arial Narrow" w:eastAsia="Calibri" w:hAnsi="Arial Narrow"/>
          <w:bCs/>
        </w:rPr>
        <w:t xml:space="preserve">– najneskôr do siedmich pracovných dní od vzniku skutočnosti rozhodujúcej pre počítanie lehoty; to neplatí, ak Zmluva stanovuje odlišnú lehotu platnú pre konkrétny prípad; </w:t>
      </w:r>
    </w:p>
    <w:p w14:paraId="7C173647" w14:textId="77777777" w:rsidR="00E10308" w:rsidRPr="00F473D9" w:rsidRDefault="00E10308" w:rsidP="00E10308">
      <w:pPr>
        <w:ind w:left="540"/>
        <w:jc w:val="both"/>
        <w:rPr>
          <w:rFonts w:ascii="Arial Narrow" w:eastAsia="Calibri" w:hAnsi="Arial Narrow"/>
        </w:rPr>
      </w:pPr>
      <w:r w:rsidRPr="00F473D9">
        <w:rPr>
          <w:rFonts w:ascii="Arial Narrow" w:eastAsia="Calibri" w:hAnsi="Arial Narrow"/>
          <w:b/>
        </w:rPr>
        <w:t>Celkové oprávnené výdavky</w:t>
      </w:r>
      <w:r w:rsidRPr="00F473D9">
        <w:rPr>
          <w:rFonts w:ascii="Arial Narrow" w:eastAsia="Calibri" w:hAnsi="Arial Narrow"/>
        </w:rPr>
        <w:t xml:space="preserve"> – maximálna suma výdavkov stanovená v bode 3.1. článku 3. Zmluvy, ktorá je plánovaná a určená na financovanie Projektu alebo Aktivity (t. j. Prostriedky mechanizmu), pričom Celkové oprávnené výdavky tvoria vecný aj finančný rámec pre vznik Oprávnených výdavkov. Pre účely tejto Zmluvy je používaná terminológia „výdavky“ aj pre „náklady“ podľa zákona č. 431/2002 Z. z. o účtovníctve v znení neskorších predpisov (ďalej len </w:t>
      </w:r>
      <w:r w:rsidRPr="00F473D9">
        <w:rPr>
          <w:rFonts w:ascii="Arial Narrow" w:eastAsia="Calibri" w:hAnsi="Arial Narrow"/>
          <w:b/>
        </w:rPr>
        <w:t>„zákon o účtovníctve“</w:t>
      </w:r>
      <w:r w:rsidRPr="00F473D9">
        <w:rPr>
          <w:rFonts w:ascii="Arial Narrow" w:eastAsia="Calibri" w:hAnsi="Arial Narrow"/>
        </w:rPr>
        <w:t>);</w:t>
      </w:r>
    </w:p>
    <w:p w14:paraId="218A4332" w14:textId="147E11E3" w:rsidR="00E10308" w:rsidRPr="00F473D9" w:rsidRDefault="00E10308" w:rsidP="00E10308">
      <w:pPr>
        <w:ind w:left="540"/>
        <w:jc w:val="both"/>
        <w:rPr>
          <w:rFonts w:ascii="Arial Narrow" w:eastAsia="Calibri" w:hAnsi="Arial Narrow"/>
          <w:bCs/>
        </w:rPr>
      </w:pPr>
      <w:r w:rsidRPr="00F473D9">
        <w:rPr>
          <w:rFonts w:ascii="Arial Narrow" w:eastAsia="Calibri" w:hAnsi="Arial Narrow"/>
          <w:b/>
        </w:rPr>
        <w:t>Cieľ Projektu</w:t>
      </w:r>
      <w:r w:rsidRPr="00F473D9">
        <w:rPr>
          <w:rFonts w:ascii="Arial Narrow" w:eastAsia="Calibri" w:hAnsi="Arial Narrow"/>
          <w:bCs/>
        </w:rPr>
        <w:t xml:space="preserve"> alebo Aktivity – kvantitatívne a kvalitatívne dosiahnutie výstupov a výsledkov Projektu alebo Aktivity v súlade s Kladne posúdenou žiadosťou o prostriedky mechanizmu, ktoré majú byť zabezpečené Realizáciou Projektu alebo Aktivity v súlade so Zmluvou a ich následné udržanie počas Doby udržateľnosti Projektu v súlade s článkom 4. Zmluvy.</w:t>
      </w:r>
    </w:p>
    <w:p w14:paraId="5040A350" w14:textId="14A4683D" w:rsidR="00E10308" w:rsidRPr="00F473D9" w:rsidRDefault="00E10308" w:rsidP="00E10308">
      <w:pPr>
        <w:ind w:left="567"/>
        <w:jc w:val="both"/>
        <w:rPr>
          <w:rFonts w:ascii="Arial Narrow" w:eastAsia="Calibri" w:hAnsi="Arial Narrow"/>
          <w:bCs/>
        </w:rPr>
      </w:pPr>
      <w:r w:rsidRPr="00F473D9">
        <w:rPr>
          <w:rFonts w:ascii="Arial Narrow" w:eastAsia="Calibri" w:hAnsi="Arial Narrow"/>
          <w:b/>
          <w:bCs/>
        </w:rPr>
        <w:t>Doba udržateľnosti Projektu</w:t>
      </w:r>
      <w:r w:rsidRPr="00F473D9">
        <w:rPr>
          <w:rFonts w:ascii="Arial Narrow" w:eastAsia="Calibri" w:hAnsi="Arial Narrow"/>
          <w:bCs/>
        </w:rPr>
        <w:t xml:space="preserve"> </w:t>
      </w:r>
      <w:r w:rsidRPr="00514CD2">
        <w:rPr>
          <w:rFonts w:ascii="Arial Narrow" w:eastAsia="Calibri" w:hAnsi="Arial Narrow"/>
          <w:b/>
          <w:bCs/>
        </w:rPr>
        <w:t>alebo Aktivity</w:t>
      </w:r>
      <w:r w:rsidRPr="00F473D9">
        <w:rPr>
          <w:rFonts w:ascii="Arial Narrow" w:eastAsia="Calibri" w:hAnsi="Arial Narrow"/>
          <w:bCs/>
        </w:rPr>
        <w:t xml:space="preserve"> – doba, počas ktorej sa Prijímateľ zaväzuje udržať (zachovať) Cieľ Projektu alebo Aktivity, ktorej dĺžka je určená v odseku 4.</w:t>
      </w:r>
      <w:r w:rsidR="0077448E">
        <w:rPr>
          <w:rFonts w:ascii="Arial Narrow" w:eastAsia="Calibri" w:hAnsi="Arial Narrow"/>
          <w:bCs/>
        </w:rPr>
        <w:t>4</w:t>
      </w:r>
      <w:r w:rsidRPr="00F473D9">
        <w:rPr>
          <w:rFonts w:ascii="Arial Narrow" w:eastAsia="Calibri" w:hAnsi="Arial Narrow"/>
          <w:bCs/>
        </w:rPr>
        <w:t xml:space="preserve">. článku 4. Zmluvy. </w:t>
      </w:r>
    </w:p>
    <w:p w14:paraId="5AC61F35" w14:textId="77777777" w:rsidR="00E10308" w:rsidRPr="00F473D9" w:rsidRDefault="00E10308" w:rsidP="00E10308">
      <w:pPr>
        <w:tabs>
          <w:tab w:val="left" w:pos="810"/>
          <w:tab w:val="left" w:pos="1440"/>
        </w:tabs>
        <w:ind w:left="567"/>
        <w:jc w:val="both"/>
        <w:rPr>
          <w:rFonts w:ascii="Arial Narrow" w:eastAsia="Calibri" w:hAnsi="Arial Narrow"/>
        </w:rPr>
      </w:pPr>
      <w:r w:rsidRPr="00F473D9">
        <w:rPr>
          <w:rFonts w:ascii="Arial Narrow" w:eastAsia="Calibri" w:hAnsi="Arial Narrow"/>
          <w:b/>
        </w:rPr>
        <w:t>Dodávateľ</w:t>
      </w:r>
      <w:r w:rsidRPr="00F473D9">
        <w:rPr>
          <w:rFonts w:ascii="Arial Narrow" w:eastAsia="Calibri" w:hAnsi="Arial Narrow"/>
        </w:rPr>
        <w:t xml:space="preserve"> - </w:t>
      </w:r>
      <w:r w:rsidRPr="00F473D9">
        <w:rPr>
          <w:rFonts w:ascii="Arial Narrow" w:eastAsia="Calibri" w:hAnsi="Arial Narrow"/>
          <w:bCs/>
        </w:rPr>
        <w:t xml:space="preserve">osoba alebo skupina osôb, ktorá s vykonávateľom, sprostredkovateľom, osobou vykonávajúcou finančné nástroje, prijímateľom, alebo partnerom uzavrie alebo uzavrela odplatnú zmluvu na dodanie protiplnenia, ktorým sú najmä dodanie tovaru, uskutočnenie stavebných prác alebo poskytnutie služby na zabezpečenie realizácie investície alebo realizácie reformy. Na účely určenia dodávateľa sa za protiplnenie považuje aj také plnenie, na ktoré sa neuplatňuje zákon o verejnom obstarávaní, ako napr. prevod vlastníckeho práva alebo poskytnutie nájmu k existujúcej nehnuteľnosti. Charakteristikou dodávateľa podľa zákona nie je napĺňanie vlastných potrieb, ale poskytnutie konkrétneho plnenia za finančnú protihodnotu;  </w:t>
      </w:r>
    </w:p>
    <w:p w14:paraId="377B8EFD" w14:textId="5240C48F" w:rsidR="00E10308" w:rsidRPr="00F473D9" w:rsidRDefault="00E10308" w:rsidP="00E10308">
      <w:pPr>
        <w:tabs>
          <w:tab w:val="left" w:pos="810"/>
          <w:tab w:val="left" w:pos="1440"/>
        </w:tabs>
        <w:ind w:left="567"/>
        <w:jc w:val="both"/>
        <w:rPr>
          <w:rFonts w:ascii="Arial Narrow" w:eastAsia="Calibri" w:hAnsi="Arial Narrow"/>
          <w:bCs/>
        </w:rPr>
      </w:pPr>
      <w:r w:rsidRPr="00F473D9">
        <w:rPr>
          <w:rFonts w:ascii="Arial Narrow" w:eastAsia="Calibri" w:hAnsi="Arial Narrow"/>
          <w:b/>
        </w:rPr>
        <w:t xml:space="preserve">Finančné ukončenie Projektu </w:t>
      </w:r>
      <w:r w:rsidRPr="00F473D9">
        <w:rPr>
          <w:rFonts w:ascii="Arial Narrow" w:eastAsia="Calibri" w:hAnsi="Arial Narrow"/>
        </w:rPr>
        <w:t>– nastane dňom, kedy po Ukončení vecnej realizácie Projektu boli Prijímateľovi uhradené/zúčtované zodpovedajúce Prostriedky mechanizmu;</w:t>
      </w:r>
    </w:p>
    <w:p w14:paraId="1A2957F4" w14:textId="6FAA08E3" w:rsidR="00E10308" w:rsidRDefault="00E10308" w:rsidP="00E10308">
      <w:pPr>
        <w:ind w:left="567"/>
        <w:jc w:val="both"/>
        <w:rPr>
          <w:rFonts w:ascii="Arial Narrow" w:eastAsia="Calibri" w:hAnsi="Arial Narrow"/>
        </w:rPr>
      </w:pPr>
      <w:r w:rsidRPr="00F473D9">
        <w:rPr>
          <w:rFonts w:ascii="Arial Narrow" w:eastAsia="Calibri" w:hAnsi="Arial Narrow"/>
          <w:b/>
          <w:bCs/>
        </w:rPr>
        <w:t xml:space="preserve">Kladne posúdená žiadosť o prostriedky mechanizmu </w:t>
      </w:r>
      <w:r w:rsidRPr="00F473D9">
        <w:rPr>
          <w:rFonts w:ascii="Arial Narrow" w:eastAsia="Calibri" w:hAnsi="Arial Narrow"/>
        </w:rPr>
        <w:t xml:space="preserve">– žiadosť o prostriedky mechanizmu, v rozsahu a obsahu ako bola kladne posúdená v rámci procesu podľa § 16 zákona č. 368/2021 Z. z. o mechanizme na podporu obnovy a odolnosti a o zmene a doplnení niektorých zákonov v znení neskorších predpisov (ďalej len </w:t>
      </w:r>
      <w:r w:rsidRPr="00F473D9">
        <w:rPr>
          <w:rFonts w:ascii="Arial Narrow" w:eastAsia="Calibri" w:hAnsi="Arial Narrow"/>
          <w:b/>
        </w:rPr>
        <w:t>,,zákon o mechanizme“</w:t>
      </w:r>
      <w:r w:rsidRPr="00F473D9">
        <w:rPr>
          <w:rFonts w:ascii="Arial Narrow" w:eastAsia="Calibri" w:hAnsi="Arial Narrow"/>
        </w:rPr>
        <w:t>), t.j. žiadosť o prostriedky mechanizmu ktorá splnila podmienky poskytnutia Prostriedkov mechanizmu určené vo Výzve a ktorá je uložená u Vykonávateľa;</w:t>
      </w:r>
    </w:p>
    <w:p w14:paraId="4D8F8BFB" w14:textId="465043CE" w:rsidR="008F10A1" w:rsidRPr="008F10A1" w:rsidRDefault="008F10A1" w:rsidP="008F10A1">
      <w:pPr>
        <w:ind w:left="567"/>
        <w:jc w:val="both"/>
        <w:rPr>
          <w:rFonts w:ascii="Arial Narrow" w:eastAsia="Calibri" w:hAnsi="Arial Narrow"/>
        </w:rPr>
      </w:pPr>
      <w:r w:rsidRPr="008F10A1">
        <w:rPr>
          <w:rFonts w:ascii="Arial Narrow" w:eastAsia="Calibri" w:hAnsi="Arial Narrow"/>
          <w:b/>
        </w:rPr>
        <w:t>Konečný užívateľ výhod</w:t>
      </w:r>
      <w:r w:rsidRPr="008F10A1">
        <w:rPr>
          <w:rFonts w:ascii="Arial Narrow" w:eastAsia="Calibri" w:hAnsi="Arial Narrow"/>
        </w:rPr>
        <w:t xml:space="preserve"> – fyzická osoba podľa § 6a zákona č. 297/2008 Z. z. o ochrane pred legalizáciou príjmov z trestnej činnosti a o ochrane pred financovaním terorizmu a o zmene</w:t>
      </w:r>
      <w:r>
        <w:rPr>
          <w:rFonts w:ascii="Arial Narrow" w:eastAsia="Calibri" w:hAnsi="Arial Narrow"/>
        </w:rPr>
        <w:t xml:space="preserve"> a doplnení niektorých zákonov;</w:t>
      </w:r>
    </w:p>
    <w:p w14:paraId="6923F19C" w14:textId="50620548" w:rsidR="008F10A1" w:rsidRPr="00F473D9" w:rsidRDefault="008F10A1" w:rsidP="008F10A1">
      <w:pPr>
        <w:ind w:left="567"/>
        <w:jc w:val="both"/>
        <w:rPr>
          <w:rFonts w:ascii="Arial Narrow" w:eastAsia="Calibri" w:hAnsi="Arial Narrow"/>
        </w:rPr>
      </w:pPr>
      <w:r w:rsidRPr="008F10A1">
        <w:rPr>
          <w:rFonts w:ascii="Arial Narrow" w:eastAsia="Calibri" w:hAnsi="Arial Narrow"/>
          <w:b/>
        </w:rPr>
        <w:t>Konflikt záujmov</w:t>
      </w:r>
      <w:r w:rsidRPr="008F10A1">
        <w:rPr>
          <w:rFonts w:ascii="Arial Narrow" w:eastAsia="Calibri" w:hAnsi="Arial Narrow"/>
        </w:rPr>
        <w:t xml:space="preserve"> – postup v rozpore s § 24 zákona o mechanizme a/alebo v rozpore s čl. 61 nariadenia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w:t>
      </w:r>
      <w:r w:rsidR="007E6D36">
        <w:rPr>
          <w:rFonts w:ascii="Arial Narrow" w:eastAsia="Calibri" w:hAnsi="Arial Narrow"/>
        </w:rPr>
        <w:t>;</w:t>
      </w:r>
    </w:p>
    <w:p w14:paraId="3F1FEF87" w14:textId="77777777" w:rsidR="00E10308" w:rsidRPr="00F473D9" w:rsidRDefault="00E10308" w:rsidP="00E10308">
      <w:pPr>
        <w:ind w:left="539"/>
        <w:jc w:val="both"/>
        <w:rPr>
          <w:rFonts w:ascii="Arial Narrow" w:eastAsia="Calibri" w:hAnsi="Arial Narrow"/>
        </w:rPr>
      </w:pPr>
      <w:r w:rsidRPr="00F473D9">
        <w:rPr>
          <w:rFonts w:ascii="Arial Narrow" w:eastAsia="Calibri" w:hAnsi="Arial Narrow"/>
          <w:b/>
        </w:rPr>
        <w:t>Lehota</w:t>
      </w:r>
      <w:r w:rsidRPr="00F473D9">
        <w:rPr>
          <w:rFonts w:ascii="Arial Narrow" w:eastAsia="Calibri" w:hAnsi="Arial Narrow"/>
        </w:rPr>
        <w:t xml:space="preserve"> – ak nie je v Zmluve uvedené inak, z</w:t>
      </w:r>
      <w:r w:rsidRPr="00F473D9">
        <w:rPr>
          <w:rFonts w:ascii="Arial Narrow" w:eastAsia="Calibri" w:hAnsi="Arial Narrow"/>
          <w:bCs/>
        </w:rPr>
        <w:t>a dni sa považujú pracovné dni.</w:t>
      </w:r>
      <w:r w:rsidRPr="00F473D9">
        <w:rPr>
          <w:rFonts w:ascii="Arial Narrow" w:hAnsi="Arial Narrow" w:cs="Calibri"/>
          <w:sz w:val="20"/>
          <w:szCs w:val="20"/>
        </w:rPr>
        <w:t xml:space="preserve"> </w:t>
      </w:r>
      <w:r w:rsidRPr="00F473D9">
        <w:rPr>
          <w:rFonts w:ascii="Arial Narrow" w:eastAsia="Calibri" w:hAnsi="Arial Narrow"/>
          <w:bCs/>
        </w:rPr>
        <w:t>Lehota určená podľa dní začína plynúť prvým pracovným dňom nasledujúcim po kalendárnom dni, kedy nastala skutočnosť určujúca začiatok lehoty. Lehota končí okamihom uplynutia posledného dňa lehoty. Lehota počítaná podľa týždňov, mesiacov alebo rokov na účely Zmluvy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nepripadne posledný deň lehoty na pracovný deň, ale na sobotu, nedeľu alebo na deň pracovného pokoja podľa zákona Národnej rady Slovenskej republiky 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p>
    <w:p w14:paraId="4734D73F" w14:textId="3A788D23" w:rsidR="00E10308" w:rsidRPr="00F473D9" w:rsidRDefault="00E10308" w:rsidP="00E10308">
      <w:pPr>
        <w:ind w:left="567"/>
        <w:jc w:val="both"/>
        <w:rPr>
          <w:rFonts w:ascii="Arial Narrow" w:eastAsia="Calibri" w:hAnsi="Arial Narrow"/>
          <w:bCs/>
        </w:rPr>
      </w:pPr>
      <w:r w:rsidRPr="00F473D9">
        <w:rPr>
          <w:rFonts w:ascii="Arial Narrow" w:eastAsia="Calibri" w:hAnsi="Arial Narrow"/>
          <w:b/>
          <w:bCs/>
        </w:rPr>
        <w:t xml:space="preserve">Nezrovnalosť </w:t>
      </w:r>
      <w:r w:rsidRPr="00F473D9">
        <w:rPr>
          <w:rFonts w:ascii="Arial Narrow" w:eastAsia="Calibri" w:hAnsi="Arial Narrow"/>
          <w:bCs/>
        </w:rPr>
        <w:t xml:space="preserve">– </w:t>
      </w:r>
      <w:r w:rsidR="008220D2" w:rsidRPr="008220D2">
        <w:rPr>
          <w:rFonts w:ascii="Arial Narrow" w:eastAsia="Calibri" w:hAnsi="Arial Narrow"/>
          <w:bCs/>
        </w:rPr>
        <w:t>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Euratom)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Konflikt záujmov a Dvojité financovanie z Prostriedkov mechaniz</w:t>
      </w:r>
      <w:r w:rsidR="008220D2">
        <w:rPr>
          <w:rFonts w:ascii="Arial Narrow" w:eastAsia="Calibri" w:hAnsi="Arial Narrow"/>
          <w:bCs/>
        </w:rPr>
        <w:t>mu a iných nástrojov podpory EÚ</w:t>
      </w:r>
      <w:r w:rsidRPr="00F473D9">
        <w:rPr>
          <w:rFonts w:ascii="Arial Narrow" w:eastAsia="Calibri" w:hAnsi="Arial Narrow"/>
          <w:bCs/>
        </w:rPr>
        <w:t>;</w:t>
      </w:r>
    </w:p>
    <w:p w14:paraId="5132777C" w14:textId="77777777" w:rsidR="00E10308" w:rsidRPr="00F473D9" w:rsidRDefault="00E10308" w:rsidP="00E10308">
      <w:pPr>
        <w:ind w:left="540"/>
        <w:jc w:val="both"/>
        <w:rPr>
          <w:rFonts w:ascii="Arial Narrow" w:eastAsia="Calibri" w:hAnsi="Arial Narrow"/>
          <w:b/>
          <w:bCs/>
        </w:rPr>
      </w:pPr>
      <w:r w:rsidRPr="00F473D9">
        <w:rPr>
          <w:rFonts w:ascii="Arial Narrow" w:eastAsia="SimSun" w:hAnsi="Arial Narrow"/>
          <w:b/>
          <w:szCs w:val="20"/>
          <w:lang w:eastAsia="zh-CN"/>
        </w:rPr>
        <w:t xml:space="preserve">Národná implementačná a koordinačná autorita </w:t>
      </w:r>
      <w:r w:rsidRPr="00F473D9">
        <w:rPr>
          <w:rFonts w:ascii="Arial Narrow" w:eastAsia="SimSun" w:hAnsi="Arial Narrow"/>
          <w:bCs/>
          <w:szCs w:val="20"/>
          <w:lang w:eastAsia="zh-CN"/>
        </w:rPr>
        <w:t>alebo</w:t>
      </w:r>
      <w:r w:rsidRPr="00F473D9">
        <w:rPr>
          <w:rFonts w:ascii="Arial Narrow" w:eastAsia="SimSun" w:hAnsi="Arial Narrow"/>
          <w:b/>
          <w:szCs w:val="20"/>
          <w:lang w:eastAsia="zh-CN"/>
        </w:rPr>
        <w:t xml:space="preserve"> NIKA </w:t>
      </w:r>
      <w:r w:rsidRPr="00F473D9">
        <w:rPr>
          <w:rFonts w:ascii="Arial Narrow" w:eastAsia="SimSun" w:hAnsi="Arial Narrow"/>
          <w:bCs/>
          <w:szCs w:val="20"/>
          <w:lang w:eastAsia="zh-CN"/>
        </w:rPr>
        <w:t>–</w:t>
      </w:r>
      <w:r w:rsidRPr="00F473D9">
        <w:rPr>
          <w:rFonts w:ascii="Arial Narrow" w:eastAsia="SimSun" w:hAnsi="Arial Narrow"/>
          <w:b/>
          <w:szCs w:val="20"/>
          <w:lang w:eastAsia="zh-CN"/>
        </w:rPr>
        <w:t xml:space="preserve"> </w:t>
      </w:r>
      <w:r w:rsidRPr="00F473D9">
        <w:rPr>
          <w:rFonts w:ascii="Arial Narrow" w:eastAsia="SimSun" w:hAnsi="Arial Narrow"/>
          <w:bCs/>
          <w:szCs w:val="20"/>
          <w:lang w:eastAsia="zh-CN"/>
        </w:rPr>
        <w:t>orgán určený zákonom o mechanizme, ktorého pôsobnosť je upravená v § 4 zákona o mechanizme;</w:t>
      </w:r>
    </w:p>
    <w:p w14:paraId="181EA398" w14:textId="77777777" w:rsidR="00E10308" w:rsidRPr="00F473D9" w:rsidRDefault="00E10308" w:rsidP="00E10308">
      <w:pPr>
        <w:ind w:left="540"/>
        <w:jc w:val="both"/>
        <w:rPr>
          <w:rFonts w:ascii="Arial Narrow" w:eastAsia="Calibri" w:hAnsi="Arial Narrow"/>
          <w:b/>
          <w:bCs/>
        </w:rPr>
      </w:pPr>
      <w:r w:rsidRPr="00F473D9">
        <w:rPr>
          <w:rFonts w:ascii="Arial Narrow" w:eastAsia="Calibri" w:hAnsi="Arial Narrow"/>
          <w:b/>
          <w:bCs/>
        </w:rPr>
        <w:t xml:space="preserve">Obdobie realizácie Projektu alebo Aktivity </w:t>
      </w:r>
      <w:r w:rsidRPr="00F473D9">
        <w:rPr>
          <w:rFonts w:ascii="Arial Narrow" w:eastAsia="Calibri" w:hAnsi="Arial Narrow"/>
          <w:bCs/>
        </w:rPr>
        <w:t xml:space="preserve">– obdobie od Začatia realizácie až po Ukončenie vecnej realizácie Projektu alebo aktivity. </w:t>
      </w:r>
    </w:p>
    <w:p w14:paraId="6A76C5FF" w14:textId="77777777" w:rsidR="00E10308" w:rsidRPr="00F473D9" w:rsidRDefault="00E10308" w:rsidP="00E10308">
      <w:pPr>
        <w:ind w:left="540"/>
        <w:jc w:val="both"/>
        <w:rPr>
          <w:rFonts w:ascii="Arial Narrow" w:eastAsia="Calibri" w:hAnsi="Arial Narrow"/>
          <w:bCs/>
        </w:rPr>
      </w:pPr>
      <w:r w:rsidRPr="00F473D9">
        <w:rPr>
          <w:rFonts w:ascii="Arial Narrow" w:eastAsia="Calibri" w:hAnsi="Arial Narrow"/>
          <w:b/>
          <w:bCs/>
          <w:color w:val="000000"/>
        </w:rPr>
        <w:t>Okolnosť vylučujúca zodpovednosť alebo OVZ</w:t>
      </w:r>
      <w:r w:rsidRPr="00F473D9">
        <w:rPr>
          <w:rFonts w:ascii="Arial Narrow" w:eastAsia="Calibri" w:hAnsi="Arial Narrow"/>
          <w:color w:val="000000"/>
        </w:rPr>
        <w:t xml:space="preserve"> </w:t>
      </w:r>
      <w:r w:rsidRPr="00F473D9">
        <w:rPr>
          <w:rFonts w:ascii="Arial Narrow" w:eastAsia="Calibri" w:hAnsi="Arial Narrow"/>
        </w:rPr>
        <w:t>–</w:t>
      </w:r>
      <w:r w:rsidRPr="00F473D9">
        <w:rPr>
          <w:rFonts w:ascii="Arial Narrow" w:eastAsia="Calibri" w:hAnsi="Arial Narrow"/>
          <w:color w:val="000000"/>
        </w:rPr>
        <w:t xml:space="preserve"> prekážka, ktorá nastala nezávisle od vôle, konania alebo opomenutia zmluvnej strany a bráni jej v splnení jej povinnosti, ak nemožno rozumne predpokladať, že by zmluvná strana túto prekážku alebo jej následky odvrátila alebo prekonala, a tiež že by v čase vzniku záväzku túto prekážku predvídala. Účinky okolnosti vylučujúcej zodpovednosť sú obmedzené iba na dobu, pokiaľ táto prekážka trvá. Zodpovednosť zmluvnej strany nevylučuje prekážka, ktorá vznikla z jej hospodárskych pomerov. Na posúdenie toho, či určitá skutočnosť je OVZ, sa použijú ustanovenia upravené v tejto Zmluve, a podporne aj ustanovenie § 374 zákona č. 513/1991 Zb. Obchodný zákonník v znení neskorších predpisov (ďalej len „Obchodný zákonník“), ustálené výklady a judikatúra k tomuto ustanoveniu. </w:t>
      </w:r>
      <w:r w:rsidRPr="00F473D9">
        <w:rPr>
          <w:rFonts w:ascii="Arial Narrow" w:eastAsia="SimSun" w:hAnsi="Arial Narrow"/>
          <w:lang w:eastAsia="zh-CN"/>
        </w:rPr>
        <w:t xml:space="preserve">Za OVZ na strane Vykonávateľa sa považuje aj uzatvorenie Štátnej pokladnice. Za OVZ sa nepovažuje plynutie lehôt v rozsahu, ako vyplývajú z právnych predpisov Slovenskej republiky (Slovenská republika ďalej len </w:t>
      </w:r>
      <w:r w:rsidRPr="00F473D9">
        <w:rPr>
          <w:rFonts w:ascii="Arial Narrow" w:eastAsia="SimSun" w:hAnsi="Arial Narrow"/>
          <w:b/>
          <w:lang w:eastAsia="zh-CN"/>
        </w:rPr>
        <w:t>„SR“</w:t>
      </w:r>
      <w:r w:rsidRPr="00F473D9">
        <w:rPr>
          <w:rFonts w:ascii="Arial Narrow" w:eastAsia="SimSun" w:hAnsi="Arial Narrow"/>
          <w:lang w:eastAsia="zh-CN"/>
        </w:rPr>
        <w:t>) a právnych aktov EÚ, Záväznej dokumentácie a tejto Zmluvy</w:t>
      </w:r>
      <w:r w:rsidRPr="00F473D9">
        <w:rPr>
          <w:rFonts w:ascii="Arial Narrow" w:eastAsia="Calibri" w:hAnsi="Arial Narrow"/>
          <w:bCs/>
        </w:rPr>
        <w:t>;</w:t>
      </w:r>
    </w:p>
    <w:p w14:paraId="6996C849" w14:textId="77777777" w:rsidR="00E10308" w:rsidRPr="00F473D9" w:rsidRDefault="00E10308" w:rsidP="00E10308">
      <w:pPr>
        <w:ind w:left="540"/>
        <w:jc w:val="both"/>
        <w:rPr>
          <w:rFonts w:ascii="Arial Narrow" w:eastAsia="Calibri" w:hAnsi="Arial Narrow"/>
          <w:b/>
        </w:rPr>
      </w:pPr>
      <w:r w:rsidRPr="00F473D9">
        <w:rPr>
          <w:rFonts w:ascii="Arial Narrow" w:eastAsia="Calibri" w:hAnsi="Arial Narrow"/>
          <w:b/>
        </w:rPr>
        <w:t xml:space="preserve">Oprávnená osoba </w:t>
      </w:r>
      <w:r w:rsidRPr="00F473D9">
        <w:rPr>
          <w:rFonts w:ascii="Arial Narrow" w:eastAsia="Calibri" w:hAnsi="Arial Narrow"/>
          <w:bCs/>
        </w:rPr>
        <w:t>–</w:t>
      </w:r>
      <w:r w:rsidRPr="00F473D9">
        <w:rPr>
          <w:rFonts w:ascii="Arial Narrow" w:eastAsia="Calibri" w:hAnsi="Arial Narrow"/>
          <w:b/>
        </w:rPr>
        <w:t xml:space="preserve"> </w:t>
      </w:r>
      <w:r w:rsidRPr="00F473D9">
        <w:rPr>
          <w:rFonts w:ascii="Arial Narrow" w:eastAsia="Calibri" w:hAnsi="Arial Narrow"/>
        </w:rPr>
        <w:t>osoba a/alebo orgán, ktorá je oprávnená vykonať kontrolu/audit Projektu alebo Aktivity v závislosti od typu kontroly/auditu, určená v Právnom rámci. Za Oprávnenú osobu sú považovaní najmä:</w:t>
      </w:r>
    </w:p>
    <w:p w14:paraId="588E9400"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Vykonávateľ,</w:t>
      </w:r>
    </w:p>
    <w:p w14:paraId="70D0AB06"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Sprostredkovateľ,</w:t>
      </w:r>
    </w:p>
    <w:p w14:paraId="103DFC05"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NIKA,</w:t>
      </w:r>
    </w:p>
    <w:p w14:paraId="34FA0297"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Úrad vládneho auditu,</w:t>
      </w:r>
    </w:p>
    <w:p w14:paraId="76422C39"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Ministerstvo financií SR,</w:t>
      </w:r>
    </w:p>
    <w:p w14:paraId="63A790F3"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 xml:space="preserve">Najvyšší kontrolný úrad SR, </w:t>
      </w:r>
    </w:p>
    <w:p w14:paraId="2E709910"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Orgány štátnej správy podľa § 2 zákona č. 35/2019 Z. z. o finančnej správe a o zmene a doplnení niektorých zákonov v znení neskorších predpisov,</w:t>
      </w:r>
    </w:p>
    <w:p w14:paraId="30ACCC09"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Protimonopolný úrad SR,</w:t>
      </w:r>
    </w:p>
    <w:p w14:paraId="701C4B36"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Európska komisia,</w:t>
      </w:r>
    </w:p>
    <w:p w14:paraId="087E3D93"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Orgán zabezpečujúci ochranu finančných záujmov EÚ,</w:t>
      </w:r>
    </w:p>
    <w:p w14:paraId="6E0CD3B1"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 xml:space="preserve">Európsky úrad pre boj proti podvodom (OLAF), </w:t>
      </w:r>
    </w:p>
    <w:p w14:paraId="7D221C57"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Európsky dvor audítorov (EDA),</w:t>
      </w:r>
    </w:p>
    <w:p w14:paraId="20A63D4E"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eastAsia="Calibri" w:hAnsi="Arial Narrow"/>
        </w:rPr>
        <w:t>Európska prokuratúra (EPPO),</w:t>
      </w:r>
    </w:p>
    <w:p w14:paraId="248A8B04" w14:textId="77777777" w:rsidR="00E10308" w:rsidRPr="00F473D9" w:rsidRDefault="00E10308" w:rsidP="00233663">
      <w:pPr>
        <w:widowControl/>
        <w:numPr>
          <w:ilvl w:val="0"/>
          <w:numId w:val="14"/>
        </w:numPr>
        <w:autoSpaceDE/>
        <w:autoSpaceDN/>
        <w:ind w:left="851" w:hanging="284"/>
        <w:contextualSpacing/>
        <w:jc w:val="both"/>
        <w:rPr>
          <w:rFonts w:ascii="Arial Narrow" w:eastAsia="Calibri" w:hAnsi="Arial Narrow"/>
        </w:rPr>
      </w:pPr>
      <w:r w:rsidRPr="00F473D9">
        <w:rPr>
          <w:rFonts w:ascii="Arial Narrow" w:hAnsi="Arial Narrow"/>
        </w:rPr>
        <w:t>Úrad pre verejné obstarávanie,</w:t>
      </w:r>
    </w:p>
    <w:p w14:paraId="7203DC56" w14:textId="77777777" w:rsidR="00E10308" w:rsidRPr="00F473D9" w:rsidRDefault="00E10308" w:rsidP="00E10308">
      <w:pPr>
        <w:tabs>
          <w:tab w:val="left" w:pos="540"/>
        </w:tabs>
        <w:ind w:left="426"/>
        <w:contextualSpacing/>
        <w:jc w:val="both"/>
        <w:rPr>
          <w:rFonts w:ascii="Arial Narrow" w:hAnsi="Arial Narrow"/>
        </w:rPr>
      </w:pPr>
      <w:r w:rsidRPr="00F473D9">
        <w:rPr>
          <w:rFonts w:ascii="Arial Narrow" w:hAnsi="Arial Narrow"/>
        </w:rPr>
        <w:t>a/alebo každá osoba poverená v súlade s Právnym rámcom niektorým z vyššie uvedených subjektov.</w:t>
      </w:r>
    </w:p>
    <w:p w14:paraId="1928BED0" w14:textId="77777777" w:rsidR="00E10308" w:rsidRPr="00F473D9" w:rsidRDefault="00E10308" w:rsidP="00E10308">
      <w:pPr>
        <w:ind w:left="426"/>
        <w:contextualSpacing/>
        <w:jc w:val="both"/>
        <w:rPr>
          <w:rFonts w:ascii="Arial Narrow" w:hAnsi="Arial Narrow"/>
        </w:rPr>
      </w:pPr>
      <w:r w:rsidRPr="00F473D9">
        <w:rPr>
          <w:rFonts w:ascii="Arial Narrow" w:hAnsi="Arial Narrow"/>
          <w:b/>
        </w:rPr>
        <w:t>Právny rámec</w:t>
      </w:r>
      <w:r w:rsidRPr="00F473D9">
        <w:rPr>
          <w:rFonts w:ascii="Arial Narrow" w:hAnsi="Arial Narrow"/>
        </w:rPr>
        <w:t xml:space="preserve"> </w:t>
      </w:r>
      <w:r w:rsidRPr="00F473D9">
        <w:rPr>
          <w:rFonts w:ascii="Arial Narrow" w:eastAsia="Calibri" w:hAnsi="Arial Narrow"/>
          <w:bCs/>
        </w:rPr>
        <w:t xml:space="preserve">– </w:t>
      </w:r>
      <w:r w:rsidRPr="00F473D9">
        <w:rPr>
          <w:rFonts w:ascii="Arial Narrow" w:hAnsi="Arial Narrow"/>
        </w:rPr>
        <w:t>právne predpisy alebo právne akty EÚ, všeobecne záväzné právne predpisy SR, zmluvy, dohody, administratívne dojednania a iné, ktoré upravujú vzťahy medzi Vykonávateľom a Prijímateľom (a to priamo alebo nepriamo tým, že upravujú skutočnosti, ktoré môžu mať vplyv na právne vzťahy medzi Vykonávateľom a Prijímateľom). Právny rámec tvoria najmä:</w:t>
      </w:r>
    </w:p>
    <w:p w14:paraId="4B2CF6DF" w14:textId="77777777" w:rsidR="00E10308" w:rsidRPr="00F473D9" w:rsidRDefault="00E10308" w:rsidP="00233663">
      <w:pPr>
        <w:widowControl/>
        <w:numPr>
          <w:ilvl w:val="0"/>
          <w:numId w:val="45"/>
        </w:numPr>
        <w:autoSpaceDE/>
        <w:autoSpaceDN/>
        <w:ind w:left="851" w:hanging="284"/>
        <w:contextualSpacing/>
        <w:jc w:val="both"/>
        <w:rPr>
          <w:rFonts w:ascii="Arial Narrow" w:hAnsi="Arial Narrow"/>
        </w:rPr>
      </w:pPr>
      <w:r w:rsidRPr="00F473D9">
        <w:rPr>
          <w:rFonts w:ascii="Arial Narrow" w:hAnsi="Arial Narrow"/>
        </w:rPr>
        <w:t>právne predpisy alebo právne akty EÚ – primárne pramene práva EÚ (najmä zakladajúce zmluvy; doplnky a dodatky, protokoly a deklarácie, pripojené k zmluvám; dohody o pristúpení k EÚ); sekundárne pramene práva EÚ (nariadenia, smernice, rozhodnutia, odporúčania, stanoviská a ostatné dokumenty, z ktorých vyplývajú práva a povinnosti, ak boli zverejnené v Úradnom vestníku EÚ), a to najmä:</w:t>
      </w:r>
    </w:p>
    <w:p w14:paraId="1707A387"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i.</w:t>
      </w:r>
      <w:r w:rsidRPr="00F473D9">
        <w:rPr>
          <w:rFonts w:ascii="Arial Narrow" w:hAnsi="Arial Narrow"/>
        </w:rPr>
        <w:tab/>
        <w:t>nariadenie Európskeho parlamentu a Rady (EÚ, Euratom)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(ďalej len „nariadenie o rozpočtových pravidlách“),</w:t>
      </w:r>
    </w:p>
    <w:p w14:paraId="1B1935B5"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ii.</w:t>
      </w:r>
      <w:r w:rsidRPr="00F473D9">
        <w:rPr>
          <w:rFonts w:ascii="Arial Narrow" w:hAnsi="Arial Narrow"/>
        </w:rPr>
        <w:tab/>
        <w:t>nariadenie Európskeho parlamentu a Rady (EÚ) 2021/241 z 12. februára 2021, ktorým sa zriaďuje Mechanizmus na podporu obnovy a odolnosti v platnom znení (ďalej len „nariadenie (EÚ) 2021/241“),</w:t>
      </w:r>
    </w:p>
    <w:p w14:paraId="312E150E" w14:textId="77777777" w:rsidR="00E10308" w:rsidRPr="00F473D9" w:rsidRDefault="00E10308" w:rsidP="00E10308">
      <w:pPr>
        <w:ind w:left="1276" w:hanging="283"/>
        <w:jc w:val="both"/>
        <w:rPr>
          <w:rFonts w:ascii="Arial Narrow" w:hAnsi="Arial Narrow"/>
        </w:rPr>
      </w:pPr>
      <w:r w:rsidRPr="00F473D9">
        <w:rPr>
          <w:rFonts w:ascii="Arial Narrow" w:hAnsi="Arial Narrow"/>
        </w:rPr>
        <w:t>iii. nariadenie Rady (ES, Euratom) č. 2988/95 z 18. decembra 1995 o ochrane finančných záujmov Európskych spoločenstiev v platnom znení (ďalej len „nariadenie o ochrane finančných záujmov ES“),</w:t>
      </w:r>
    </w:p>
    <w:p w14:paraId="4FEA8BAF" w14:textId="77777777" w:rsidR="00E10308" w:rsidRPr="00F473D9" w:rsidRDefault="00E10308" w:rsidP="00E10308">
      <w:pPr>
        <w:ind w:left="1276" w:hanging="283"/>
        <w:jc w:val="both"/>
        <w:rPr>
          <w:rFonts w:ascii="Arial Narrow" w:hAnsi="Arial Narrow"/>
        </w:rPr>
      </w:pPr>
      <w:r w:rsidRPr="00F473D9">
        <w:rPr>
          <w:rFonts w:ascii="Arial Narrow" w:hAnsi="Arial Narrow"/>
        </w:rPr>
        <w:t>iv. nariadenie Európskeho parlamentu a Rady (EÚ) 2020/852 z 18. júna 2020 o vytvorení rámca na uľahčenie udržateľných investícií a o zmene nariadenia (EÚ) 2019/2088,</w:t>
      </w:r>
    </w:p>
    <w:p w14:paraId="73FD8AFE"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v.</w:t>
      </w:r>
      <w:r w:rsidRPr="00F473D9">
        <w:rPr>
          <w:rFonts w:ascii="Arial Narrow" w:hAnsi="Arial Narrow"/>
        </w:rPr>
        <w:tab/>
        <w:t>vykonávacie rozhodnutie Rady o schválení posúdenia plánu obnovy a odolnosti Slovenska (ST 10156/21; ST 10156/21 COR1; ST 10156/21 ADD 1) (ďalej len „Vykonávacie rozhodnutie Rady“),</w:t>
      </w:r>
    </w:p>
    <w:p w14:paraId="60CA2AFB"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vi.</w:t>
      </w:r>
      <w:r w:rsidRPr="00F473D9">
        <w:rPr>
          <w:rFonts w:ascii="Arial Narrow" w:hAnsi="Arial Narrow"/>
        </w:rPr>
        <w:tab/>
      </w:r>
      <w:r w:rsidRPr="00F473D9">
        <w:rPr>
          <w:rFonts w:ascii="Arial Narrow" w:eastAsia="SimSun" w:hAnsi="Arial Narrow"/>
          <w:szCs w:val="20"/>
          <w:shd w:val="clear" w:color="auto" w:fill="FFFFFF"/>
          <w:lang w:eastAsia="zh-CN"/>
        </w:rPr>
        <w:t xml:space="preserve">delegované nariadenie Komisie (EÚ) </w:t>
      </w:r>
      <w:r w:rsidRPr="00F473D9">
        <w:rPr>
          <w:rFonts w:ascii="Arial Narrow" w:hAnsi="Arial Narrow"/>
        </w:rPr>
        <w:t>2021/2105 z 28. septembra 2021, ktorým sa dopĺňa nariadenie Európskeho parlamentu a Rady (EÚ) 2021/241, ktorým sa zriaďuje Mechanizmus na podporu obnovy a odolnosti, vymedzením metodiky vykazovania sociálnych výdavkov,</w:t>
      </w:r>
    </w:p>
    <w:p w14:paraId="46DFD100"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 xml:space="preserve">vii. </w:t>
      </w:r>
      <w:r w:rsidRPr="00F473D9">
        <w:rPr>
          <w:rFonts w:ascii="Arial Narrow" w:eastAsia="SimSun" w:hAnsi="Arial Narrow"/>
          <w:szCs w:val="20"/>
          <w:shd w:val="clear" w:color="auto" w:fill="FFFFFF"/>
          <w:lang w:eastAsia="zh-CN"/>
        </w:rPr>
        <w:t>delegované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Pr="00F473D9">
        <w:rPr>
          <w:rFonts w:ascii="Arial Narrow" w:hAnsi="Arial Narrow"/>
        </w:rPr>
        <w:t>.</w:t>
      </w:r>
    </w:p>
    <w:p w14:paraId="1361C378"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shd w:val="clear" w:color="auto" w:fill="FFFFFF"/>
        </w:rPr>
        <w:t>viii.  smernica Európskeho parlamentu a Rady (EÚ) 2017/1371 Ú. v. EÚ z 5. júla 2017 o boji proti podvodom, ktoré poškodzujú finančné záujmy Únie, prostredníctvom trestného práva (ďalej len „smernica 2017/1371“).</w:t>
      </w:r>
    </w:p>
    <w:p w14:paraId="28949D99" w14:textId="77777777" w:rsidR="00E10308" w:rsidRPr="00F473D9" w:rsidRDefault="00E10308" w:rsidP="00E10308">
      <w:pPr>
        <w:ind w:left="1276" w:hanging="283"/>
        <w:contextualSpacing/>
        <w:jc w:val="both"/>
        <w:rPr>
          <w:rFonts w:ascii="Arial Narrow" w:hAnsi="Arial Narrow"/>
        </w:rPr>
      </w:pPr>
    </w:p>
    <w:p w14:paraId="686EC99A" w14:textId="77777777" w:rsidR="00E10308" w:rsidRPr="00F473D9" w:rsidRDefault="00E10308" w:rsidP="00233663">
      <w:pPr>
        <w:widowControl/>
        <w:numPr>
          <w:ilvl w:val="0"/>
          <w:numId w:val="45"/>
        </w:numPr>
        <w:autoSpaceDE/>
        <w:autoSpaceDN/>
        <w:ind w:left="851" w:hanging="284"/>
        <w:contextualSpacing/>
        <w:jc w:val="both"/>
        <w:rPr>
          <w:rFonts w:ascii="Arial Narrow" w:hAnsi="Arial Narrow"/>
          <w:color w:val="000000"/>
        </w:rPr>
      </w:pPr>
      <w:r w:rsidRPr="00F473D9">
        <w:rPr>
          <w:rFonts w:ascii="Arial Narrow" w:hAnsi="Arial Narrow"/>
          <w:color w:val="000000"/>
        </w:rPr>
        <w:t>právne predpisy SR, a to najmä:</w:t>
      </w:r>
    </w:p>
    <w:p w14:paraId="7D38FCAC" w14:textId="77777777" w:rsidR="00E10308" w:rsidRPr="00F473D9" w:rsidRDefault="00E10308" w:rsidP="00E10308">
      <w:pPr>
        <w:ind w:left="993"/>
        <w:contextualSpacing/>
        <w:jc w:val="both"/>
        <w:rPr>
          <w:rFonts w:ascii="Arial Narrow" w:hAnsi="Arial Narrow"/>
        </w:rPr>
      </w:pPr>
      <w:r w:rsidRPr="00F473D9">
        <w:rPr>
          <w:rFonts w:ascii="Arial Narrow" w:hAnsi="Arial Narrow"/>
        </w:rPr>
        <w:t>i.</w:t>
      </w:r>
      <w:r w:rsidRPr="00F473D9">
        <w:rPr>
          <w:rFonts w:ascii="Arial Narrow" w:hAnsi="Arial Narrow"/>
        </w:rPr>
        <w:tab/>
        <w:t>zákon o mechanizme,</w:t>
      </w:r>
    </w:p>
    <w:p w14:paraId="0E4249A0" w14:textId="3DCB5646" w:rsidR="00E10308" w:rsidRPr="00F473D9" w:rsidRDefault="00E10308" w:rsidP="00E10308">
      <w:pPr>
        <w:ind w:left="1276" w:hanging="283"/>
        <w:contextualSpacing/>
        <w:jc w:val="both"/>
        <w:rPr>
          <w:rFonts w:ascii="Arial Narrow" w:hAnsi="Arial Narrow"/>
        </w:rPr>
      </w:pPr>
      <w:r w:rsidRPr="00F473D9">
        <w:rPr>
          <w:rFonts w:ascii="Arial Narrow" w:hAnsi="Arial Narrow"/>
        </w:rPr>
        <w:t>ii.</w:t>
      </w:r>
      <w:r w:rsidRPr="00F473D9">
        <w:rPr>
          <w:rFonts w:ascii="Arial Narrow" w:hAnsi="Arial Narrow"/>
        </w:rPr>
        <w:tab/>
        <w:t xml:space="preserve">zákon č. 523/2004 Z. z. o rozpočtových pravidlách verejnej správy a o zmene a doplnení niektorých zákonov v znení neskorších predpisov (ďalej len </w:t>
      </w:r>
      <w:r w:rsidRPr="00F473D9">
        <w:rPr>
          <w:rFonts w:ascii="Arial Narrow" w:hAnsi="Arial Narrow"/>
          <w:b/>
        </w:rPr>
        <w:t>„zákon o rozpočtových pravidlách“</w:t>
      </w:r>
      <w:r w:rsidRPr="00F473D9">
        <w:rPr>
          <w:rFonts w:ascii="Arial Narrow" w:hAnsi="Arial Narrow"/>
        </w:rPr>
        <w:t>),</w:t>
      </w:r>
    </w:p>
    <w:p w14:paraId="200F2B69"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iii.</w:t>
      </w:r>
      <w:r w:rsidRPr="00F473D9">
        <w:rPr>
          <w:rFonts w:ascii="Arial Narrow" w:hAnsi="Arial Narrow"/>
        </w:rPr>
        <w:tab/>
        <w:t xml:space="preserve">zákon č. 343/2015 Z. z. o verejnom obstarávaní a o zmene a doplnení niektorých zákonov v znení neskorších predpisov (ďalej len </w:t>
      </w:r>
      <w:r w:rsidRPr="00F473D9">
        <w:rPr>
          <w:rFonts w:ascii="Arial Narrow" w:hAnsi="Arial Narrow"/>
          <w:b/>
        </w:rPr>
        <w:t>„zákon o VO“</w:t>
      </w:r>
      <w:r w:rsidRPr="00F473D9">
        <w:rPr>
          <w:rFonts w:ascii="Arial Narrow" w:hAnsi="Arial Narrow"/>
        </w:rPr>
        <w:t>),</w:t>
      </w:r>
    </w:p>
    <w:p w14:paraId="01011C09"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iv.</w:t>
      </w:r>
      <w:r w:rsidRPr="00F473D9">
        <w:rPr>
          <w:rFonts w:ascii="Arial Narrow" w:hAnsi="Arial Narrow"/>
        </w:rPr>
        <w:tab/>
        <w:t xml:space="preserve">zákon č. 357/2015 Z. z. o finančnej kontrole a audite </w:t>
      </w:r>
      <w:r w:rsidRPr="00F473D9">
        <w:rPr>
          <w:rFonts w:ascii="Arial Narrow" w:hAnsi="Arial Narrow"/>
          <w:bCs/>
        </w:rPr>
        <w:t>a o zmene a doplnení niektorých zákonov v znení neskorších predpisov</w:t>
      </w:r>
      <w:r w:rsidRPr="00F473D9">
        <w:rPr>
          <w:rFonts w:ascii="Arial Narrow" w:hAnsi="Arial Narrow"/>
        </w:rPr>
        <w:t xml:space="preserve"> (ďalej len </w:t>
      </w:r>
      <w:r w:rsidRPr="00F473D9">
        <w:rPr>
          <w:rFonts w:ascii="Arial Narrow" w:hAnsi="Arial Narrow"/>
          <w:b/>
        </w:rPr>
        <w:t>„zákon o finančnej kontrole“</w:t>
      </w:r>
      <w:r w:rsidRPr="00F473D9">
        <w:rPr>
          <w:rFonts w:ascii="Arial Narrow" w:hAnsi="Arial Narrow"/>
        </w:rPr>
        <w:t xml:space="preserve">), </w:t>
      </w:r>
    </w:p>
    <w:p w14:paraId="229D4449"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v.</w:t>
      </w:r>
      <w:r w:rsidRPr="00F473D9">
        <w:rPr>
          <w:rFonts w:ascii="Arial Narrow" w:hAnsi="Arial Narrow"/>
        </w:rPr>
        <w:tab/>
        <w:t xml:space="preserve">Obchodný zákonník, </w:t>
      </w:r>
    </w:p>
    <w:p w14:paraId="06517526"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vi.</w:t>
      </w:r>
      <w:r w:rsidRPr="00F473D9">
        <w:rPr>
          <w:rFonts w:ascii="Arial Narrow" w:hAnsi="Arial Narrow"/>
        </w:rPr>
        <w:tab/>
        <w:t xml:space="preserve">zákon č. 40/1964 Zb. Občiansky zákonník v znení neskorších predpisov (ďalej len </w:t>
      </w:r>
      <w:r w:rsidRPr="00F473D9">
        <w:rPr>
          <w:rFonts w:ascii="Arial Narrow" w:hAnsi="Arial Narrow"/>
          <w:b/>
        </w:rPr>
        <w:t>„Občiansky zákonník“</w:t>
      </w:r>
      <w:r w:rsidRPr="00F473D9">
        <w:rPr>
          <w:rFonts w:ascii="Arial Narrow" w:hAnsi="Arial Narrow"/>
        </w:rPr>
        <w:t xml:space="preserve">), </w:t>
      </w:r>
    </w:p>
    <w:p w14:paraId="7E07DC80"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vii.</w:t>
      </w:r>
      <w:r w:rsidRPr="00F473D9">
        <w:rPr>
          <w:rFonts w:ascii="Arial Narrow" w:hAnsi="Arial Narrow"/>
        </w:rPr>
        <w:tab/>
        <w:t xml:space="preserve">zákon č. 358/2015 Z. z. o úprave niektorých vzťahov v oblasti štátnej pomoci a minimálnej pomoci a o zmene a doplnení niektorých zákonov </w:t>
      </w:r>
      <w:r w:rsidRPr="00F473D9">
        <w:rPr>
          <w:rFonts w:ascii="Arial Narrow" w:hAnsi="Arial Narrow"/>
          <w:bCs/>
        </w:rPr>
        <w:t>(zákon o štátnej pomoci) v znení neskorších predpisov</w:t>
      </w:r>
      <w:r w:rsidRPr="00F473D9">
        <w:rPr>
          <w:rFonts w:ascii="Arial Narrow" w:hAnsi="Arial Narrow"/>
        </w:rPr>
        <w:t xml:space="preserve"> (ďalej len </w:t>
      </w:r>
      <w:r w:rsidRPr="00F473D9">
        <w:rPr>
          <w:rFonts w:ascii="Arial Narrow" w:hAnsi="Arial Narrow"/>
          <w:b/>
        </w:rPr>
        <w:t>„zákon o štátnej pomoci“</w:t>
      </w:r>
      <w:r w:rsidRPr="00F473D9">
        <w:rPr>
          <w:rFonts w:ascii="Arial Narrow" w:hAnsi="Arial Narrow"/>
        </w:rPr>
        <w:t>),</w:t>
      </w:r>
    </w:p>
    <w:p w14:paraId="0EA30AB5"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viii.</w:t>
      </w:r>
      <w:r w:rsidRPr="00F473D9">
        <w:rPr>
          <w:rFonts w:ascii="Arial Narrow" w:hAnsi="Arial Narrow"/>
        </w:rPr>
        <w:tab/>
        <w:t xml:space="preserve">zákon č. 575/2001 Z. z. o organizácii činnosti vlády a organizácii ústrednej štátnej správy </w:t>
      </w:r>
      <w:r w:rsidRPr="00F473D9">
        <w:rPr>
          <w:rFonts w:ascii="Arial Narrow" w:hAnsi="Arial Narrow"/>
          <w:bCs/>
        </w:rPr>
        <w:t>v znení neskorších predpisov</w:t>
      </w:r>
      <w:r w:rsidRPr="00F473D9">
        <w:rPr>
          <w:rFonts w:ascii="Arial Narrow" w:hAnsi="Arial Narrow"/>
        </w:rPr>
        <w:t xml:space="preserve"> (ďalej len </w:t>
      </w:r>
      <w:r w:rsidRPr="00F473D9">
        <w:rPr>
          <w:rFonts w:ascii="Arial Narrow" w:hAnsi="Arial Narrow"/>
          <w:b/>
        </w:rPr>
        <w:t>„kompetenčný zákon“</w:t>
      </w:r>
      <w:r w:rsidRPr="00F473D9">
        <w:rPr>
          <w:rFonts w:ascii="Arial Narrow" w:hAnsi="Arial Narrow"/>
        </w:rPr>
        <w:t>),</w:t>
      </w:r>
    </w:p>
    <w:p w14:paraId="1FDE88B7"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ix.</w:t>
      </w:r>
      <w:r w:rsidRPr="00F473D9">
        <w:rPr>
          <w:rFonts w:ascii="Arial Narrow" w:hAnsi="Arial Narrow"/>
        </w:rPr>
        <w:tab/>
        <w:t>zákon o účtovníctve,</w:t>
      </w:r>
    </w:p>
    <w:p w14:paraId="372F887B"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x.</w:t>
      </w:r>
      <w:r w:rsidRPr="00F473D9">
        <w:rPr>
          <w:rFonts w:ascii="Arial Narrow" w:hAnsi="Arial Narrow"/>
        </w:rPr>
        <w:tab/>
        <w:t xml:space="preserve">zákon č. 222/2004 Z. z. o dani z pridanej hodnoty </w:t>
      </w:r>
      <w:r w:rsidRPr="00F473D9">
        <w:rPr>
          <w:rFonts w:ascii="Arial Narrow" w:hAnsi="Arial Narrow"/>
          <w:bCs/>
        </w:rPr>
        <w:t>v znení neskorších predpisov</w:t>
      </w:r>
      <w:r w:rsidRPr="00F473D9">
        <w:rPr>
          <w:rFonts w:ascii="Arial Narrow" w:hAnsi="Arial Narrow"/>
        </w:rPr>
        <w:t xml:space="preserve"> (ďalej len </w:t>
      </w:r>
      <w:r w:rsidRPr="00F473D9">
        <w:rPr>
          <w:rFonts w:ascii="Arial Narrow" w:hAnsi="Arial Narrow"/>
          <w:b/>
        </w:rPr>
        <w:t>„zákon o DPH“</w:t>
      </w:r>
      <w:r w:rsidRPr="00F473D9">
        <w:rPr>
          <w:rFonts w:ascii="Arial Narrow" w:hAnsi="Arial Narrow"/>
        </w:rPr>
        <w:t>),</w:t>
      </w:r>
    </w:p>
    <w:p w14:paraId="3593B2C5"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xi.</w:t>
      </w:r>
      <w:r w:rsidRPr="00F473D9">
        <w:rPr>
          <w:rFonts w:ascii="Arial Narrow" w:hAnsi="Arial Narrow"/>
        </w:rPr>
        <w:tab/>
        <w:t xml:space="preserve">zákon č. 315/2016 Z. z. o registri partnerov verejného sektora a o zmene a doplnení niektorých zákonov </w:t>
      </w:r>
      <w:r w:rsidRPr="00F473D9">
        <w:rPr>
          <w:rFonts w:ascii="Arial Narrow" w:hAnsi="Arial Narrow"/>
          <w:bCs/>
        </w:rPr>
        <w:t>v znení neskorších predpisov</w:t>
      </w:r>
      <w:r w:rsidRPr="00F473D9">
        <w:rPr>
          <w:rFonts w:ascii="Arial Narrow" w:hAnsi="Arial Narrow"/>
        </w:rPr>
        <w:t xml:space="preserve"> (ďalej len </w:t>
      </w:r>
      <w:r w:rsidRPr="00F473D9">
        <w:rPr>
          <w:rFonts w:ascii="Arial Narrow" w:hAnsi="Arial Narrow"/>
          <w:b/>
        </w:rPr>
        <w:t>,,zákon o registri partnerov verejného sektora”</w:t>
      </w:r>
      <w:r w:rsidRPr="00F473D9">
        <w:rPr>
          <w:rFonts w:ascii="Arial Narrow" w:hAnsi="Arial Narrow"/>
        </w:rPr>
        <w:t>),</w:t>
      </w:r>
    </w:p>
    <w:p w14:paraId="7E3E1278"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 xml:space="preserve">xii. zákon č. 395/2002 Z. z. o archívoch a registratúrach a o doplnení niektorých zákonov </w:t>
      </w:r>
      <w:r w:rsidRPr="00F473D9">
        <w:rPr>
          <w:rFonts w:ascii="Arial Narrow" w:hAnsi="Arial Narrow"/>
          <w:bCs/>
        </w:rPr>
        <w:t>v znení neskorších predpisov</w:t>
      </w:r>
      <w:r w:rsidRPr="00F473D9">
        <w:rPr>
          <w:rFonts w:ascii="Arial Narrow" w:hAnsi="Arial Narrow"/>
        </w:rPr>
        <w:t>.</w:t>
      </w:r>
    </w:p>
    <w:p w14:paraId="2E577CCE" w14:textId="77777777" w:rsidR="00E10308" w:rsidRPr="00F473D9" w:rsidRDefault="00E10308" w:rsidP="00E10308">
      <w:pPr>
        <w:ind w:left="1276" w:hanging="283"/>
        <w:contextualSpacing/>
        <w:jc w:val="both"/>
        <w:rPr>
          <w:rFonts w:ascii="Arial Narrow" w:hAnsi="Arial Narrow"/>
        </w:rPr>
      </w:pPr>
      <w:r w:rsidRPr="00F473D9">
        <w:rPr>
          <w:rFonts w:ascii="Arial Narrow" w:hAnsi="Arial Narrow"/>
        </w:rPr>
        <w:t>xiii. zákon č. 211/2000 Z. z. o slobodnom prístupe k informáciám a o zmene a doplnení niektorých zákonov (zákon o slobode informácii) v znení neskorších predpisov (ďalej len „</w:t>
      </w:r>
      <w:r w:rsidRPr="00F473D9">
        <w:rPr>
          <w:rFonts w:ascii="Arial Narrow" w:hAnsi="Arial Narrow"/>
          <w:b/>
        </w:rPr>
        <w:t>zákon o slobode informácii</w:t>
      </w:r>
      <w:r w:rsidRPr="00F473D9">
        <w:rPr>
          <w:rFonts w:ascii="Arial Narrow" w:hAnsi="Arial Narrow"/>
        </w:rPr>
        <w:t>“),</w:t>
      </w:r>
    </w:p>
    <w:p w14:paraId="6D5BC45F" w14:textId="77777777" w:rsidR="00E10308" w:rsidRPr="00F473D9" w:rsidRDefault="00E10308" w:rsidP="00233663">
      <w:pPr>
        <w:widowControl/>
        <w:numPr>
          <w:ilvl w:val="0"/>
          <w:numId w:val="45"/>
        </w:numPr>
        <w:autoSpaceDE/>
        <w:autoSpaceDN/>
        <w:ind w:left="851" w:hanging="284"/>
        <w:contextualSpacing/>
        <w:jc w:val="both"/>
        <w:rPr>
          <w:rFonts w:ascii="Arial Narrow" w:hAnsi="Arial Narrow"/>
        </w:rPr>
      </w:pPr>
      <w:r w:rsidRPr="00F473D9">
        <w:rPr>
          <w:rFonts w:ascii="Arial Narrow" w:hAnsi="Arial Narrow"/>
        </w:rPr>
        <w:t>ostatné dokumenty, zmluvy, dohody, administratívne dojednania a iné, ktoré upravujú vzťahy medzi Vykonávateľom a Prijímateľom či už priamo alebo nepriamo, a to najmä:</w:t>
      </w:r>
    </w:p>
    <w:p w14:paraId="74897309" w14:textId="77777777" w:rsidR="00E10308" w:rsidRPr="00F473D9" w:rsidRDefault="00E10308" w:rsidP="00233663">
      <w:pPr>
        <w:widowControl/>
        <w:numPr>
          <w:ilvl w:val="0"/>
          <w:numId w:val="46"/>
        </w:numPr>
        <w:autoSpaceDE/>
        <w:autoSpaceDN/>
        <w:ind w:left="1276" w:hanging="283"/>
        <w:contextualSpacing/>
        <w:jc w:val="both"/>
        <w:rPr>
          <w:rFonts w:ascii="Arial Narrow" w:hAnsi="Arial Narrow"/>
        </w:rPr>
      </w:pPr>
      <w:r w:rsidRPr="00F473D9">
        <w:rPr>
          <w:rFonts w:ascii="Arial Narrow" w:hAnsi="Arial Narrow"/>
        </w:rPr>
        <w:t>Plán obnovy a odolnosti SR schválený uznesením vlády SR č. 221 z 28. apríla 2021 v platnom znení,</w:t>
      </w:r>
    </w:p>
    <w:p w14:paraId="580F0A4B" w14:textId="77777777" w:rsidR="00E10308" w:rsidRPr="00F473D9" w:rsidRDefault="00E10308" w:rsidP="00233663">
      <w:pPr>
        <w:widowControl/>
        <w:numPr>
          <w:ilvl w:val="0"/>
          <w:numId w:val="46"/>
        </w:numPr>
        <w:autoSpaceDE/>
        <w:autoSpaceDN/>
        <w:ind w:left="1276" w:hanging="283"/>
        <w:contextualSpacing/>
        <w:jc w:val="both"/>
        <w:rPr>
          <w:rFonts w:ascii="Arial Narrow" w:hAnsi="Arial Narrow"/>
        </w:rPr>
      </w:pPr>
      <w:r w:rsidRPr="00F473D9">
        <w:rPr>
          <w:rFonts w:ascii="Arial Narrow" w:hAnsi="Arial Narrow"/>
        </w:rPr>
        <w:t xml:space="preserve">Dohoda o financovaní k Mechanizmu na podporu obnovy a odolnosti uzavretá medzi Európskou komisiou a Slovenskom zo 7. októbra 2021 (ďalej len </w:t>
      </w:r>
      <w:r w:rsidRPr="00F473D9">
        <w:rPr>
          <w:rFonts w:ascii="Arial Narrow" w:hAnsi="Arial Narrow"/>
          <w:b/>
        </w:rPr>
        <w:t>„Dohoda o financovaní“</w:t>
      </w:r>
      <w:r w:rsidRPr="00F473D9">
        <w:rPr>
          <w:rFonts w:ascii="Arial Narrow" w:hAnsi="Arial Narrow"/>
        </w:rPr>
        <w:t>) v platnom znení,</w:t>
      </w:r>
    </w:p>
    <w:p w14:paraId="540AB9FC" w14:textId="77777777" w:rsidR="00E10308" w:rsidRPr="00F473D9" w:rsidRDefault="00E10308" w:rsidP="00233663">
      <w:pPr>
        <w:widowControl/>
        <w:numPr>
          <w:ilvl w:val="0"/>
          <w:numId w:val="46"/>
        </w:numPr>
        <w:autoSpaceDE/>
        <w:autoSpaceDN/>
        <w:ind w:left="1276" w:hanging="283"/>
        <w:contextualSpacing/>
        <w:jc w:val="both"/>
        <w:rPr>
          <w:rFonts w:ascii="Arial Narrow" w:eastAsia="Calibri" w:hAnsi="Arial Narrow"/>
        </w:rPr>
      </w:pPr>
      <w:r w:rsidRPr="00F473D9">
        <w:rPr>
          <w:rFonts w:ascii="Arial Narrow" w:hAnsi="Arial Narrow"/>
        </w:rPr>
        <w:t xml:space="preserve">Operačná dohoda k Mechanizmu na podporu obnovy a odolnosti uzavretá medzi Európskou Komisiou a Slovenskom zo 16. decembra 2021 s prílohami v platnom znení (ďalej len </w:t>
      </w:r>
      <w:r w:rsidRPr="00F473D9">
        <w:rPr>
          <w:rFonts w:ascii="Arial Narrow" w:hAnsi="Arial Narrow"/>
          <w:b/>
        </w:rPr>
        <w:t>„Operačná dohoda“</w:t>
      </w:r>
      <w:r w:rsidRPr="00F473D9">
        <w:rPr>
          <w:rFonts w:ascii="Arial Narrow" w:hAnsi="Arial Narrow"/>
        </w:rPr>
        <w:t>).</w:t>
      </w:r>
    </w:p>
    <w:p w14:paraId="3A8DD11D" w14:textId="77777777" w:rsidR="00E10308" w:rsidRPr="00F473D9" w:rsidRDefault="00E10308" w:rsidP="00E10308">
      <w:pPr>
        <w:tabs>
          <w:tab w:val="left" w:pos="900"/>
        </w:tabs>
        <w:ind w:left="567"/>
        <w:jc w:val="both"/>
        <w:rPr>
          <w:rFonts w:ascii="Arial Narrow" w:eastAsia="Calibri" w:hAnsi="Arial Narrow"/>
        </w:rPr>
      </w:pPr>
      <w:r w:rsidRPr="00F473D9">
        <w:rPr>
          <w:rFonts w:ascii="Arial Narrow" w:eastAsia="Calibri" w:hAnsi="Arial Narrow"/>
          <w:b/>
        </w:rPr>
        <w:t>Preddavková platba</w:t>
      </w:r>
      <w:r w:rsidRPr="00F473D9">
        <w:rPr>
          <w:rFonts w:ascii="Arial Narrow" w:eastAsia="Calibri" w:hAnsi="Arial Narrow"/>
        </w:rPr>
        <w:t xml:space="preserve"> – úhrada finančných prostriedkov zo strany Prijímateľa v prospech dodávateľa vopred, t. 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 Podmienky týkajúce sa využívania preddavkových platieb, vrátane možnosti ich využitia v rámci Realizácie projektu, sú upravené v Záväznej dokumentácii;</w:t>
      </w:r>
    </w:p>
    <w:p w14:paraId="6D9C13D5" w14:textId="77777777" w:rsidR="00E10308" w:rsidRPr="00F473D9" w:rsidRDefault="00E10308" w:rsidP="00E10308">
      <w:pPr>
        <w:ind w:left="567"/>
        <w:jc w:val="both"/>
        <w:rPr>
          <w:rFonts w:ascii="Arial Narrow" w:eastAsia="Calibri" w:hAnsi="Arial Narrow"/>
          <w:bCs/>
        </w:rPr>
      </w:pPr>
      <w:r w:rsidRPr="00F473D9">
        <w:rPr>
          <w:rFonts w:ascii="Arial Narrow" w:eastAsia="Calibri" w:hAnsi="Arial Narrow"/>
          <w:b/>
          <w:bCs/>
        </w:rPr>
        <w:t>Predmet Projektu alebo Aktivity</w:t>
      </w:r>
      <w:r w:rsidRPr="00F473D9">
        <w:rPr>
          <w:rFonts w:ascii="Arial Narrow" w:eastAsia="Calibri" w:hAnsi="Arial Narrow"/>
        </w:rPr>
        <w:t xml:space="preserve"> </w:t>
      </w:r>
      <w:r w:rsidRPr="00F473D9">
        <w:rPr>
          <w:rFonts w:ascii="Arial Narrow" w:eastAsia="Calibri" w:hAnsi="Arial Narrow"/>
          <w:bCs/>
        </w:rPr>
        <w:t xml:space="preserve">– </w:t>
      </w:r>
      <w:r w:rsidRPr="00F473D9">
        <w:rPr>
          <w:rFonts w:ascii="Arial Narrow" w:eastAsia="Calibri" w:hAnsi="Arial Narrow"/>
        </w:rPr>
        <w:t>hmotne zachytiteľná  podstata Projektu, ktorej nadobudnutie, realizácia, rekonštrukcia, poskytnutie alebo iné aktivity opísané v Projekte boli spolufinancované z Prostriedkov mechanizmu</w:t>
      </w:r>
      <w:r w:rsidRPr="00F473D9">
        <w:rPr>
          <w:rFonts w:ascii="Arial Narrow" w:eastAsia="Calibri" w:hAnsi="Arial Narrow"/>
          <w:bCs/>
        </w:rPr>
        <w:t>; môže ísť napríklad o stavbu, zariadenie, dokumentáciu, inú vec, majetkovú hodnotu alebo právo, pričom jeden Projekt môže zahŕňať aj viacero Predmetov Projektu;</w:t>
      </w:r>
    </w:p>
    <w:p w14:paraId="17B1CB77" w14:textId="77777777" w:rsidR="00E10308" w:rsidRPr="00F473D9" w:rsidRDefault="00E10308" w:rsidP="00E10308">
      <w:pPr>
        <w:ind w:left="567"/>
        <w:jc w:val="both"/>
        <w:rPr>
          <w:rFonts w:ascii="Arial Narrow" w:eastAsia="Calibri" w:hAnsi="Arial Narrow"/>
        </w:rPr>
      </w:pPr>
      <w:r w:rsidRPr="00F473D9">
        <w:rPr>
          <w:rFonts w:ascii="Arial Narrow" w:eastAsia="Calibri" w:hAnsi="Arial Narrow"/>
          <w:b/>
          <w:bCs/>
        </w:rPr>
        <w:t xml:space="preserve">Princíp ,,výrazne nenarušiť“ </w:t>
      </w:r>
      <w:r w:rsidRPr="00F473D9">
        <w:rPr>
          <w:rFonts w:ascii="Arial Narrow" w:eastAsia="Calibri" w:hAnsi="Arial Narrow"/>
          <w:bCs/>
        </w:rPr>
        <w:t>–</w:t>
      </w:r>
      <w:r w:rsidRPr="00F473D9">
        <w:rPr>
          <w:rFonts w:ascii="Arial Narrow" w:eastAsia="Calibri" w:hAnsi="Arial Narrow"/>
        </w:rPr>
        <w:t xml:space="preserve"> znamená nepodporovať alebo nevykonávať hospodárske činnosti, ktoré výrazne poškodzujú akékoľvek environmentálne ciele, v relevantných prípadoch v zmysle článku 17 nariadenia (EÚ) 2020/852;</w:t>
      </w:r>
    </w:p>
    <w:p w14:paraId="1AD75C17" w14:textId="77777777" w:rsidR="00E10308" w:rsidRPr="00F473D9" w:rsidRDefault="00E10308" w:rsidP="00E10308">
      <w:pPr>
        <w:adjustRightInd w:val="0"/>
        <w:ind w:left="567"/>
        <w:jc w:val="both"/>
        <w:rPr>
          <w:rFonts w:ascii="Arial Narrow" w:hAnsi="Arial Narrow"/>
          <w:bCs/>
          <w:color w:val="000000"/>
        </w:rPr>
      </w:pPr>
      <w:r w:rsidRPr="00F473D9">
        <w:rPr>
          <w:rFonts w:ascii="Arial Narrow" w:hAnsi="Arial Narrow"/>
          <w:b/>
          <w:color w:val="000000"/>
        </w:rPr>
        <w:t xml:space="preserve">Projekt </w:t>
      </w:r>
      <w:r w:rsidRPr="00F473D9">
        <w:rPr>
          <w:rFonts w:ascii="Arial Narrow" w:hAnsi="Arial Narrow"/>
          <w:bCs/>
          <w:color w:val="000000"/>
        </w:rPr>
        <w:t xml:space="preserve">- súhrn aktivít, na ktoré sa vzťahuje poskytnutie Prostriedkov mechanizmu v Kladne posúdenej žiadosti o prostriedky mechanizmu a ktoré realizuje Prijímateľ v súlade s touto Zmluvou. V Prípade, že Aktivity Prijímateľa nemajú charakter Projektu, ustanovenia týchto VZP, týkajúce sa Projektu ďalej v texte týchto VZP sa nepoužijú, alebo sa použijú primerane vo vzťahu k Aktivite podľa Zmluvy. </w:t>
      </w:r>
    </w:p>
    <w:p w14:paraId="52F49940" w14:textId="77777777" w:rsidR="00E10308" w:rsidRPr="00F473D9" w:rsidRDefault="00E10308" w:rsidP="00E10308">
      <w:pPr>
        <w:adjustRightInd w:val="0"/>
        <w:ind w:left="567"/>
        <w:jc w:val="both"/>
        <w:rPr>
          <w:rFonts w:ascii="Arial Narrow" w:hAnsi="Arial Narrow"/>
        </w:rPr>
      </w:pPr>
      <w:r w:rsidRPr="00F473D9">
        <w:rPr>
          <w:rFonts w:ascii="Arial Narrow" w:hAnsi="Arial Narrow"/>
          <w:b/>
          <w:color w:val="000000"/>
        </w:rPr>
        <w:t xml:space="preserve">Prostriedky mechanizmu </w:t>
      </w:r>
      <w:r w:rsidRPr="00F473D9">
        <w:rPr>
          <w:rFonts w:ascii="Arial Narrow" w:hAnsi="Arial Narrow"/>
        </w:rPr>
        <w:t>– suma finančných prostriedkov z verejných zdrojov určená na vykonávanie Plánu obnovy poskytovaná Prijímateľovi na Realizáciu Projektu alebo Aktivity, vychádzajúca z Kladne posúdenej žiadosti o prostriedky mechanizmu, podľa podmienok Zmluvy, Právneho rámca a Záväznej dokumentácie. Výška skutočne vyplatených Prostriedkov mechanizmu môže byť rovná alebo nižšia ako maximálna výška Prostriedkov mechanizmu podľa prvej vety článku 3 odsek 3.1 Zmluvy;</w:t>
      </w:r>
    </w:p>
    <w:p w14:paraId="0CA7FD40" w14:textId="77777777" w:rsidR="00E10308" w:rsidRPr="00F473D9" w:rsidRDefault="00E10308" w:rsidP="00E10308">
      <w:pPr>
        <w:adjustRightInd w:val="0"/>
        <w:ind w:left="567"/>
        <w:jc w:val="both"/>
        <w:rPr>
          <w:rFonts w:ascii="Arial Narrow" w:eastAsia="Calibri" w:hAnsi="Arial Narrow"/>
        </w:rPr>
      </w:pPr>
      <w:r w:rsidRPr="00F473D9">
        <w:rPr>
          <w:rFonts w:ascii="Arial Narrow" w:eastAsia="SimSun" w:hAnsi="Arial Narrow"/>
          <w:b/>
          <w:lang w:eastAsia="zh-CN"/>
        </w:rPr>
        <w:t xml:space="preserve">Realizácia Projektu </w:t>
      </w:r>
      <w:r w:rsidRPr="00F473D9">
        <w:rPr>
          <w:rFonts w:ascii="Arial Narrow" w:eastAsia="SimSun" w:hAnsi="Arial Narrow"/>
          <w:lang w:eastAsia="zh-CN"/>
        </w:rPr>
        <w:t>– súhrn činností realizovaných Prijímateľom v rámci Projektu uskutočňovaných realizáciou Aktivít Projektu, s podporou na to vyčlenených finančných prostriedkov v súlade so Zmluvou</w:t>
      </w:r>
      <w:r w:rsidRPr="00F473D9">
        <w:rPr>
          <w:rFonts w:ascii="Arial Narrow" w:eastAsia="Calibri" w:hAnsi="Arial Narrow"/>
          <w:bCs/>
        </w:rPr>
        <w:t>;</w:t>
      </w:r>
      <w:r w:rsidRPr="00F473D9">
        <w:rPr>
          <w:rFonts w:ascii="Arial Narrow" w:eastAsia="Calibri" w:hAnsi="Arial Narrow"/>
        </w:rPr>
        <w:t xml:space="preserve"> </w:t>
      </w:r>
    </w:p>
    <w:p w14:paraId="23AB414A" w14:textId="77777777" w:rsidR="00E10308" w:rsidRPr="00F473D9" w:rsidRDefault="00E10308" w:rsidP="00E10308">
      <w:pPr>
        <w:adjustRightInd w:val="0"/>
        <w:ind w:left="567"/>
        <w:jc w:val="both"/>
        <w:rPr>
          <w:rFonts w:ascii="Arial Narrow" w:eastAsia="Calibri" w:hAnsi="Arial Narrow"/>
        </w:rPr>
      </w:pPr>
      <w:r w:rsidRPr="00F473D9">
        <w:rPr>
          <w:rFonts w:ascii="Arial Narrow" w:eastAsia="SimSun" w:hAnsi="Arial Narrow"/>
          <w:b/>
          <w:lang w:eastAsia="zh-CN"/>
        </w:rPr>
        <w:t xml:space="preserve">Riadne </w:t>
      </w:r>
      <w:r w:rsidRPr="00F473D9">
        <w:rPr>
          <w:rFonts w:ascii="Arial Narrow" w:eastAsia="Calibri" w:hAnsi="Arial Narrow"/>
        </w:rPr>
        <w:t xml:space="preserve">– uskutočnenie úkonu alebo opomenutie konania v súlade </w:t>
      </w:r>
      <w:r w:rsidRPr="00F473D9">
        <w:rPr>
          <w:rFonts w:ascii="Arial Narrow" w:eastAsia="Calibri" w:hAnsi="Arial Narrow"/>
          <w:bCs/>
        </w:rPr>
        <w:t>so Zmluvou, Právnym rámcom, Záväznou dokumentáciou, Výzvou a s príslušnou schémou pomoci, ak ide o poskytnutie štátnej pomoci/pomoci de minimis;</w:t>
      </w:r>
      <w:r w:rsidRPr="00F473D9">
        <w:rPr>
          <w:rFonts w:ascii="Arial Narrow" w:eastAsia="Calibri" w:hAnsi="Arial Narrow"/>
        </w:rPr>
        <w:t xml:space="preserve"> </w:t>
      </w:r>
    </w:p>
    <w:p w14:paraId="7BF480D5" w14:textId="77777777" w:rsidR="00E10308" w:rsidRPr="00F473D9" w:rsidRDefault="00E10308" w:rsidP="00E10308">
      <w:pPr>
        <w:adjustRightInd w:val="0"/>
        <w:ind w:left="540"/>
        <w:jc w:val="both"/>
        <w:rPr>
          <w:rFonts w:ascii="Arial Narrow" w:eastAsia="Calibri" w:hAnsi="Arial Narrow"/>
          <w:bCs/>
        </w:rPr>
      </w:pPr>
      <w:r w:rsidRPr="00F473D9">
        <w:rPr>
          <w:rFonts w:ascii="Arial Narrow" w:eastAsia="Calibri" w:hAnsi="Arial Narrow"/>
          <w:b/>
        </w:rPr>
        <w:t>Schémy štátnej pomoci/schémy pomoci „de minimis“</w:t>
      </w:r>
      <w:r w:rsidRPr="00F473D9">
        <w:rPr>
          <w:rFonts w:ascii="Arial Narrow" w:eastAsia="Calibri" w:hAnsi="Arial Narrow"/>
          <w:bCs/>
        </w:rPr>
        <w:t xml:space="preserve">, spoločne aj ako </w:t>
      </w:r>
      <w:r w:rsidRPr="00F473D9">
        <w:rPr>
          <w:rFonts w:ascii="Arial Narrow" w:eastAsia="Calibri" w:hAnsi="Arial Narrow"/>
          <w:b/>
        </w:rPr>
        <w:t xml:space="preserve">„schémy pomoci“ </w:t>
      </w:r>
      <w:r w:rsidRPr="00F473D9">
        <w:rPr>
          <w:rFonts w:ascii="Arial Narrow" w:eastAsia="Calibri" w:hAnsi="Arial Narrow"/>
          <w:bCs/>
        </w:rPr>
        <w:t>– právne záväzné dokumenty, ktoré upravujú poskytovanie štátnej pomoci/pomoci de minimis prijímateľom štátnej pomoci/pomoci de minimis a stanovujú pravidlá a podmienky, na základe ktorých môže Vykonávateľ poskytnúť štátnu pomoc/pomoc „de minimis“ jednotlivým Prijímateľom;</w:t>
      </w:r>
    </w:p>
    <w:p w14:paraId="6DFF5A1F" w14:textId="77777777" w:rsidR="00E10308" w:rsidRPr="00F473D9" w:rsidRDefault="00E10308" w:rsidP="00E10308">
      <w:pPr>
        <w:adjustRightInd w:val="0"/>
        <w:ind w:left="540"/>
        <w:jc w:val="both"/>
        <w:rPr>
          <w:rFonts w:ascii="Arial Narrow" w:eastAsia="Calibri" w:hAnsi="Arial Narrow"/>
        </w:rPr>
      </w:pPr>
      <w:r w:rsidRPr="00F473D9">
        <w:rPr>
          <w:rFonts w:ascii="Arial Narrow" w:eastAsia="Calibri" w:hAnsi="Arial Narrow"/>
          <w:b/>
        </w:rPr>
        <w:t xml:space="preserve">Schválené oprávnené výdavky </w:t>
      </w:r>
      <w:r w:rsidRPr="00F473D9">
        <w:rPr>
          <w:rFonts w:ascii="Arial Narrow" w:eastAsia="Calibri" w:hAnsi="Arial Narrow"/>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 Schválené oprávnené výdavky môžu byť dodatočne znížené v súlade s § 21 zákona o mechanizme. Za Schválené oprávnené výdavky sa považujú aj výdavky vykazované zjednodušeným spôsobom vykazovania, ktoré sú schválené Vykonávateľom v rámci predložených Žiadostí o platbu a ktorých vynaloženie sa nepreukazuje;</w:t>
      </w:r>
    </w:p>
    <w:p w14:paraId="78314315" w14:textId="77777777" w:rsidR="00E10308" w:rsidRPr="00F473D9" w:rsidRDefault="00E10308" w:rsidP="00E10308">
      <w:pPr>
        <w:adjustRightInd w:val="0"/>
        <w:ind w:left="540"/>
        <w:jc w:val="both"/>
        <w:rPr>
          <w:rFonts w:ascii="Arial Narrow" w:eastAsia="Calibri" w:hAnsi="Arial Narrow"/>
          <w:b/>
        </w:rPr>
      </w:pPr>
      <w:r w:rsidRPr="00F473D9">
        <w:rPr>
          <w:rFonts w:ascii="Arial Narrow" w:eastAsia="Calibri" w:hAnsi="Arial Narrow"/>
          <w:b/>
        </w:rPr>
        <w:t>Subdodávateľ</w:t>
      </w:r>
      <w:r w:rsidRPr="00F473D9">
        <w:rPr>
          <w:rFonts w:ascii="Arial Narrow" w:eastAsia="Calibri" w:hAnsi="Arial Narrow"/>
        </w:rPr>
        <w:t xml:space="preserve"> - osoba alebo skupina osôb, ktorá sa na základe zmluvy, ktorú uzavrie alebo uzavrela s dodávateľom alebo subdodávateľom, podieľala, podieľa alebo bude podieľať na dodaní protiplnenia, ktorým sú najmä dodanie tovaru, uskutočnenie stavebných prác alebo poskytnutie služby na zabezpečenie realizácie investície alebo realizácie reformy. Na účely určenia subdodávateľa sa za protiplnenie považuje aj také plnenie, na ktoré sa neuplatňuje zákon o verejnom obstarávaní, ako napr. prevod vlastníckeho práva alebo poskytnutie nájmu k existujúcej nehnuteľnosti. Charakteristikou subdodávateľa podľa zákona nie je napĺňanie vlastných potrieb, ale poskytnutie konkrétneho plnenia za finančnú protihodnotu;</w:t>
      </w:r>
    </w:p>
    <w:p w14:paraId="14E76528" w14:textId="77777777" w:rsidR="00E10308" w:rsidRPr="00F473D9" w:rsidRDefault="00E10308" w:rsidP="00E10308">
      <w:pPr>
        <w:adjustRightInd w:val="0"/>
        <w:ind w:left="540"/>
        <w:jc w:val="both"/>
        <w:rPr>
          <w:rFonts w:ascii="Arial Narrow" w:eastAsia="Calibri" w:hAnsi="Arial Narrow"/>
          <w:b/>
        </w:rPr>
      </w:pPr>
      <w:r w:rsidRPr="00F473D9">
        <w:rPr>
          <w:rFonts w:ascii="Arial Narrow" w:eastAsia="Calibri" w:hAnsi="Arial Narrow"/>
          <w:b/>
        </w:rPr>
        <w:t xml:space="preserve">Systém implementácie Plánu obnovy a odolnosti Slovenskej republiky alebo Systém implementácie </w:t>
      </w:r>
      <w:r w:rsidRPr="00F473D9">
        <w:rPr>
          <w:rFonts w:ascii="Arial Narrow" w:eastAsia="Calibri" w:hAnsi="Arial Narrow"/>
        </w:rPr>
        <w:t>– dokument definovaný v § 2 písm. l) zákona o mechanizme; pre účely Zmluvy je vždy záväzná účinná zverejnená verzia uvedeného dokumentu na webovom sídle NIKA;</w:t>
      </w:r>
      <w:r w:rsidRPr="00F473D9">
        <w:rPr>
          <w:rFonts w:ascii="Arial Narrow" w:eastAsia="Calibri" w:hAnsi="Arial Narrow"/>
          <w:b/>
        </w:rPr>
        <w:t xml:space="preserve"> </w:t>
      </w:r>
    </w:p>
    <w:p w14:paraId="0C2071FF" w14:textId="1EB10A2E" w:rsidR="00E10308" w:rsidRPr="00F473D9" w:rsidRDefault="00E10308" w:rsidP="00E10308">
      <w:pPr>
        <w:adjustRightInd w:val="0"/>
        <w:ind w:left="540"/>
        <w:jc w:val="both"/>
        <w:rPr>
          <w:rFonts w:ascii="Arial Narrow" w:eastAsia="Calibri" w:hAnsi="Arial Narrow"/>
          <w:b/>
        </w:rPr>
      </w:pPr>
      <w:r w:rsidRPr="00F473D9">
        <w:rPr>
          <w:rFonts w:ascii="Arial Narrow" w:eastAsia="Calibri" w:hAnsi="Arial Narrow"/>
          <w:b/>
        </w:rPr>
        <w:t xml:space="preserve">Udržateľnosť </w:t>
      </w:r>
      <w:r w:rsidRPr="00F473D9">
        <w:rPr>
          <w:rFonts w:ascii="Arial Narrow" w:eastAsia="Calibri" w:hAnsi="Arial Narrow"/>
        </w:rPr>
        <w:t xml:space="preserve">– </w:t>
      </w:r>
      <w:r w:rsidRPr="00F473D9">
        <w:rPr>
          <w:rFonts w:ascii="Arial Narrow" w:eastAsia="Calibri" w:hAnsi="Arial Narrow"/>
          <w:bCs/>
        </w:rPr>
        <w:t>udržanie (zachovanie) Cieľa Projektu počas Doby udržateľnosti Projektu v zmysle  článku 4 bodu 4.</w:t>
      </w:r>
      <w:r w:rsidR="0077448E">
        <w:rPr>
          <w:rFonts w:ascii="Arial Narrow" w:eastAsia="Calibri" w:hAnsi="Arial Narrow"/>
          <w:bCs/>
        </w:rPr>
        <w:t>4</w:t>
      </w:r>
      <w:r w:rsidRPr="00F473D9">
        <w:rPr>
          <w:rFonts w:ascii="Arial Narrow" w:eastAsia="Calibri" w:hAnsi="Arial Narrow"/>
          <w:bCs/>
        </w:rPr>
        <w:t xml:space="preserve"> Zmluvy. V prípade, ak sa na Projekt  Udržateľnosť nevzťahuje, povinnosti Prijímateľa týkajúce sa Udržateľnosti vyplývajúce z tejto Zmluvy sa neuplatnia;</w:t>
      </w:r>
    </w:p>
    <w:p w14:paraId="53C1FB88" w14:textId="77777777" w:rsidR="00E10308" w:rsidRPr="00F473D9" w:rsidRDefault="00E10308" w:rsidP="00E10308">
      <w:pPr>
        <w:adjustRightInd w:val="0"/>
        <w:ind w:left="540"/>
        <w:jc w:val="both"/>
        <w:rPr>
          <w:rFonts w:ascii="Arial Narrow" w:eastAsia="Calibri" w:hAnsi="Arial Narrow"/>
        </w:rPr>
      </w:pPr>
      <w:r w:rsidRPr="00F473D9">
        <w:rPr>
          <w:rFonts w:ascii="Arial Narrow" w:eastAsia="Calibri" w:hAnsi="Arial Narrow"/>
          <w:b/>
        </w:rPr>
        <w:t xml:space="preserve">Účtovný doklad </w:t>
      </w:r>
      <w:r w:rsidRPr="00F473D9">
        <w:rPr>
          <w:rFonts w:ascii="Arial Narrow" w:eastAsia="Calibri" w:hAnsi="Arial Narrow"/>
        </w:rPr>
        <w:t>– doklad definovaný v § 10 ods. 1 zákona o účtovníctve, pričom za dostatočné splnenie náležitostí podľa § 10 ods. 1 písmena f) tohto zákona sa považuje vyhlásenie Prijímateľa v ŽoP v časti Čestné vyhlásenie. V prípade využívania Preddavkových platieb sa za Účtovný doklad považuje aj doklad (tzv. zálohová alebo preddavková faktúra), na základe ktorého je uhrádzaná Preddavková platba zo strany Prijímateľa dodávateľovi. Na Prijímateľa, ktorý nie je účtovnou jednotkou, sa definícia Účtovného dokladu podľa prvej vety vzťahuje primerane s ohľadom na povahu konkrétneho výdavku takéhoto Prijímateľa, v súlade s podmienkami vyplývajúcimi zo Záväznej dokumentácie;</w:t>
      </w:r>
    </w:p>
    <w:p w14:paraId="53DB7D93" w14:textId="77777777" w:rsidR="00E10308" w:rsidRPr="00F473D9" w:rsidRDefault="00E10308" w:rsidP="00E10308">
      <w:pPr>
        <w:adjustRightInd w:val="0"/>
        <w:ind w:left="540"/>
        <w:jc w:val="both"/>
        <w:rPr>
          <w:rFonts w:ascii="Arial Narrow" w:eastAsia="Calibri" w:hAnsi="Arial Narrow"/>
        </w:rPr>
      </w:pPr>
      <w:r w:rsidRPr="00F473D9">
        <w:rPr>
          <w:rFonts w:ascii="Arial Narrow" w:eastAsia="Calibri" w:hAnsi="Arial Narrow"/>
          <w:b/>
        </w:rPr>
        <w:t>Ukončenie vecnej realizácie Projektu</w:t>
      </w:r>
      <w:r w:rsidRPr="00F473D9">
        <w:rPr>
          <w:rFonts w:ascii="Arial Narrow" w:eastAsia="Calibri" w:hAnsi="Arial Narrow"/>
          <w:bCs/>
        </w:rPr>
        <w:t xml:space="preserve"> </w:t>
      </w:r>
      <w:r w:rsidRPr="00F473D9">
        <w:rPr>
          <w:rFonts w:ascii="Arial Narrow" w:eastAsia="Calibri" w:hAnsi="Arial Narrow"/>
        </w:rPr>
        <w:t>– deň, kedy Prijímateľ riadne zrealizoval všetky Aktivity Projektu – predstavuje ukončenie vecnej (tzv. fyzickej) realizácie Projektu; Vecná realizácia Projektu sa považuje za ukončenú v kalendárny deň, kedy Prijímateľ kumulatívne splní nižšie uvedené podmienky:</w:t>
      </w:r>
    </w:p>
    <w:p w14:paraId="266D6332" w14:textId="77777777" w:rsidR="00E10308" w:rsidRPr="00F473D9" w:rsidRDefault="00E10308" w:rsidP="00233663">
      <w:pPr>
        <w:widowControl/>
        <w:numPr>
          <w:ilvl w:val="0"/>
          <w:numId w:val="44"/>
        </w:numPr>
        <w:autoSpaceDE/>
        <w:autoSpaceDN/>
        <w:ind w:hanging="357"/>
        <w:jc w:val="both"/>
        <w:rPr>
          <w:rFonts w:ascii="Arial Narrow" w:eastAsia="Calibri" w:hAnsi="Arial Narrow"/>
        </w:rPr>
      </w:pPr>
      <w:r w:rsidRPr="00F473D9">
        <w:rPr>
          <w:rFonts w:ascii="Arial Narrow" w:eastAsia="Calibri" w:hAnsi="Arial Narrow"/>
        </w:rPr>
        <w:t xml:space="preserve">fyzicky sa zrealizovali všetky Aktivity Projektu, </w:t>
      </w:r>
    </w:p>
    <w:p w14:paraId="4D833321" w14:textId="77777777" w:rsidR="00E10308" w:rsidRPr="00F473D9" w:rsidRDefault="00E10308" w:rsidP="00233663">
      <w:pPr>
        <w:widowControl/>
        <w:numPr>
          <w:ilvl w:val="0"/>
          <w:numId w:val="44"/>
        </w:numPr>
        <w:autoSpaceDE/>
        <w:autoSpaceDN/>
        <w:ind w:hanging="357"/>
        <w:jc w:val="both"/>
        <w:rPr>
          <w:rFonts w:ascii="Arial Narrow" w:eastAsia="Calibri" w:hAnsi="Arial Narrow"/>
        </w:rPr>
      </w:pPr>
      <w:r w:rsidRPr="00F473D9">
        <w:rPr>
          <w:rFonts w:ascii="Arial Narrow" w:eastAsia="Calibri" w:hAnsi="Arial Narrow"/>
        </w:rPr>
        <w:t>hmotne zachytiteľný Predmet Projektu bol riadne ukončený/dodaný Prijímateľovi, Prijímateľ ho prevzal a ak to vyplýva z charakteru plnenia, aj ho uviedol do užívania. Pri Predmete Projektu, ktorý je hmotne zachytiteľný, sa splnenie tejto podmienky preukazuje najmä:</w:t>
      </w:r>
    </w:p>
    <w:p w14:paraId="3D4D5B25" w14:textId="77777777" w:rsidR="00E10308" w:rsidRPr="00F473D9" w:rsidRDefault="00E10308" w:rsidP="00233663">
      <w:pPr>
        <w:widowControl/>
        <w:numPr>
          <w:ilvl w:val="3"/>
          <w:numId w:val="43"/>
        </w:numPr>
        <w:tabs>
          <w:tab w:val="num" w:pos="1620"/>
        </w:tabs>
        <w:autoSpaceDE/>
        <w:autoSpaceDN/>
        <w:ind w:left="1620" w:hanging="357"/>
        <w:jc w:val="both"/>
        <w:rPr>
          <w:rFonts w:ascii="Arial Narrow" w:eastAsia="Calibri" w:hAnsi="Arial Narrow"/>
        </w:rPr>
      </w:pPr>
      <w:r w:rsidRPr="00F473D9">
        <w:rPr>
          <w:rFonts w:ascii="Arial Narrow" w:eastAsia="Calibri" w:hAnsi="Arial Narrow"/>
        </w:rPr>
        <w:t>predložením právoplatného kolaudačného rozhodnutia bez vád a nedorobkov, ktoré majú alebo môžu mať vplyv na funkčnosť, ak je Predmetom Projektu stavba, alebo</w:t>
      </w:r>
    </w:p>
    <w:p w14:paraId="5BAE7255" w14:textId="77777777" w:rsidR="00E10308" w:rsidRPr="00F473D9" w:rsidRDefault="00E10308" w:rsidP="00233663">
      <w:pPr>
        <w:widowControl/>
        <w:numPr>
          <w:ilvl w:val="3"/>
          <w:numId w:val="43"/>
        </w:numPr>
        <w:tabs>
          <w:tab w:val="num" w:pos="1620"/>
        </w:tabs>
        <w:autoSpaceDE/>
        <w:autoSpaceDN/>
        <w:ind w:left="1620" w:hanging="357"/>
        <w:jc w:val="both"/>
        <w:rPr>
          <w:rFonts w:ascii="Arial Narrow" w:eastAsia="Calibri" w:hAnsi="Arial Narrow"/>
        </w:rPr>
      </w:pPr>
      <w:r w:rsidRPr="00F473D9">
        <w:rPr>
          <w:rFonts w:ascii="Arial Narrow" w:eastAsia="Calibri" w:hAnsi="Arial Narrow"/>
        </w:rPr>
        <w:t>preberacím/odovzdávacím protokolom/dodacím listom/iným vhodným dokumentom, ktorý je podpísaný, ak je Predmetom Projektu zariadenie, dokumentácia, iná hnuteľná vec, právo alebo iná majetková hodnota, pričom z dokumentu alebo doložky k nemu (ak je vydaný treťou osobou) musí vyplývať prijatie tohto Predmetu Projektu Prijímateľom a uvedenie do užívania (ak je to s ohľadom na Predmet Projektu relevantné), alebo</w:t>
      </w:r>
    </w:p>
    <w:p w14:paraId="4E650331" w14:textId="77777777" w:rsidR="00E10308" w:rsidRPr="00F473D9" w:rsidRDefault="00E10308" w:rsidP="00233663">
      <w:pPr>
        <w:widowControl/>
        <w:numPr>
          <w:ilvl w:val="3"/>
          <w:numId w:val="43"/>
        </w:numPr>
        <w:tabs>
          <w:tab w:val="num" w:pos="1620"/>
        </w:tabs>
        <w:autoSpaceDE/>
        <w:autoSpaceDN/>
        <w:ind w:left="1620" w:hanging="357"/>
        <w:jc w:val="both"/>
        <w:rPr>
          <w:rFonts w:ascii="Arial Narrow" w:eastAsia="Calibri" w:hAnsi="Arial Narrow"/>
        </w:rPr>
      </w:pPr>
      <w:r w:rsidRPr="00F473D9">
        <w:rPr>
          <w:rFonts w:ascii="Arial Narrow" w:eastAsia="Calibri" w:hAnsi="Arial Narrow"/>
        </w:rPr>
        <w:t>predložením rozhodnutia o predčasnom užívaní stavby alebo rozhodnutia o dočasnom užívaní stavby, pričom vady a nedorobky v nich uvedené nemajú alebo nemôžu mať vplyv na funkčnosť stavby, ktorá je Predmetom Projektu; Prijímateľ je povinný v tomto prípade do skončenia Doby udržateľnosti Projektu uviesť stavbu do riadneho užívania, čo preukáže príslušným právoplatným rozhodnutím, alebo</w:t>
      </w:r>
    </w:p>
    <w:p w14:paraId="14384040" w14:textId="4A0C4413" w:rsidR="00E10308" w:rsidRDefault="00E10308" w:rsidP="00233663">
      <w:pPr>
        <w:widowControl/>
        <w:numPr>
          <w:ilvl w:val="3"/>
          <w:numId w:val="43"/>
        </w:numPr>
        <w:tabs>
          <w:tab w:val="num" w:pos="1620"/>
        </w:tabs>
        <w:autoSpaceDE/>
        <w:autoSpaceDN/>
        <w:ind w:left="1620" w:hanging="357"/>
        <w:jc w:val="both"/>
        <w:rPr>
          <w:rFonts w:ascii="Arial Narrow" w:eastAsia="Calibri" w:hAnsi="Arial Narrow"/>
        </w:rPr>
      </w:pPr>
      <w:r w:rsidRPr="00F473D9">
        <w:rPr>
          <w:rFonts w:ascii="Arial Narrow" w:eastAsia="Calibri" w:hAnsi="Arial Narrow"/>
        </w:rPr>
        <w:t xml:space="preserve">iným obdobným dokumentom, z ktorého nepochybným, určitým a zrozumiteľným spôsobom  vyplýva, že Predmet Projektu bol odovzdaný Prijímateľovi, alebo bol so súhlasom Prijímateľa sfunkčnený alebo aplikovaný tak, ako sa to predpokladalo v Kladne posúdenej žiadosti o prostriedky mechanizmu. </w:t>
      </w:r>
    </w:p>
    <w:p w14:paraId="539C56A2" w14:textId="75368E43" w:rsidR="002A5E12" w:rsidRPr="00F473D9" w:rsidRDefault="002A5E12" w:rsidP="002A5E12">
      <w:pPr>
        <w:widowControl/>
        <w:autoSpaceDE/>
        <w:autoSpaceDN/>
        <w:ind w:left="1620"/>
        <w:jc w:val="both"/>
        <w:rPr>
          <w:rFonts w:ascii="Arial Narrow" w:eastAsia="Calibri" w:hAnsi="Arial Narrow"/>
        </w:rPr>
      </w:pPr>
    </w:p>
    <w:p w14:paraId="51CFB018" w14:textId="2F82C8F7" w:rsidR="00E10308" w:rsidRDefault="002A5E12" w:rsidP="002A5E12">
      <w:pPr>
        <w:ind w:left="567"/>
        <w:jc w:val="both"/>
        <w:rPr>
          <w:rFonts w:ascii="Arial Narrow" w:eastAsia="Calibri" w:hAnsi="Arial Narrow"/>
        </w:rPr>
      </w:pPr>
      <w:r w:rsidRPr="002A5E12">
        <w:rPr>
          <w:rFonts w:ascii="Arial Narrow" w:eastAsia="Calibri" w:hAnsi="Arial Narrow"/>
        </w:rPr>
        <w:t>Ak Predmet Projektu nie je hmotne zachytiteľný (zaznamenateľný), Ukončením vecnej realizácie Projektu je deň, ku ktorému došlo k ukončeniu poslednej Aktivity Projektu; Prijímateľ písomne informuje Vykonávateľa o Ukončení vecnej realizácie Projektu, pričom súčasťou tejto informácie je dokument odôvodňujúci ukončenie poslednej Aktivity Projektu v daný deň.</w:t>
      </w:r>
      <w:r>
        <w:rPr>
          <w:rFonts w:ascii="Arial Narrow" w:eastAsia="Calibri" w:hAnsi="Arial Narrow"/>
        </w:rPr>
        <w:t xml:space="preserve"> </w:t>
      </w:r>
      <w:r w:rsidRPr="002A5E12">
        <w:rPr>
          <w:rFonts w:ascii="Arial Narrow" w:eastAsia="Calibri" w:hAnsi="Arial Narrow"/>
        </w:rPr>
        <w:t>Ak má posledná ukončovaná Aktivita Projektu viacero Predmetov Projektu, pre účel Ukončenia vecnej realizácie Projektu sa považuje naplnenie posledného Predmetu Projektu tejto Aktivity Projektu, pričom musia byť súčasne naplnené (ukončené) aj skôr zrealizované Predmety Projektu. Týmto nie je dotknutá možnosť skoršieho ukončenia jednotlivých Aktivít Projektu za účelom dodržania lehôt uvedených v Prílohe č. 2 Opis Projektu;</w:t>
      </w:r>
    </w:p>
    <w:p w14:paraId="218CB078" w14:textId="77777777" w:rsidR="002A5E12" w:rsidRPr="00F473D9" w:rsidRDefault="002A5E12" w:rsidP="00E10308">
      <w:pPr>
        <w:ind w:left="540"/>
        <w:jc w:val="both"/>
        <w:rPr>
          <w:rFonts w:ascii="Arial Narrow" w:eastAsia="Calibri" w:hAnsi="Arial Narrow"/>
        </w:rPr>
      </w:pPr>
    </w:p>
    <w:p w14:paraId="27A35F43" w14:textId="77777777" w:rsidR="00E10308" w:rsidRPr="00F473D9" w:rsidRDefault="00E10308" w:rsidP="00E10308">
      <w:pPr>
        <w:ind w:left="540"/>
        <w:jc w:val="both"/>
        <w:rPr>
          <w:rFonts w:ascii="Arial Narrow" w:eastAsia="Calibri" w:hAnsi="Arial Narrow"/>
        </w:rPr>
      </w:pPr>
      <w:r w:rsidRPr="00F473D9">
        <w:rPr>
          <w:rFonts w:ascii="Arial Narrow" w:eastAsia="Calibri" w:hAnsi="Arial Narrow"/>
          <w:b/>
          <w:bCs/>
        </w:rPr>
        <w:t>Ukončenie realizácie Projektu</w:t>
      </w:r>
      <w:r w:rsidRPr="00F473D9">
        <w:rPr>
          <w:rFonts w:ascii="Arial Narrow" w:eastAsia="Calibri" w:hAnsi="Arial Narrow"/>
          <w:bCs/>
        </w:rPr>
        <w:t xml:space="preserve"> </w:t>
      </w:r>
      <w:r w:rsidRPr="00F473D9">
        <w:rPr>
          <w:rFonts w:ascii="Arial Narrow" w:eastAsia="Calibri" w:hAnsi="Arial Narrow"/>
        </w:rPr>
        <w:t>– k Ukončeniu realizácie Projektu dôjde vtedy, keď dôjde k </w:t>
      </w:r>
      <w:r w:rsidRPr="00F473D9">
        <w:rPr>
          <w:rFonts w:ascii="Arial Narrow" w:eastAsia="Calibri" w:hAnsi="Arial Narrow"/>
          <w:bCs/>
        </w:rPr>
        <w:t>Ukončeniu vecnej realizácie Projektu ako aj Finančnému ukončeniu Projektu</w:t>
      </w:r>
      <w:r w:rsidRPr="00F473D9">
        <w:rPr>
          <w:rFonts w:ascii="Arial Narrow" w:eastAsia="Calibri" w:hAnsi="Arial Narrow"/>
        </w:rPr>
        <w:t>;</w:t>
      </w:r>
    </w:p>
    <w:p w14:paraId="418A5F50" w14:textId="77777777" w:rsidR="00E10308" w:rsidRPr="00F473D9" w:rsidRDefault="00E10308" w:rsidP="00E10308">
      <w:pPr>
        <w:adjustRightInd w:val="0"/>
        <w:ind w:left="540"/>
        <w:jc w:val="both"/>
        <w:rPr>
          <w:rFonts w:ascii="Arial Narrow" w:eastAsia="Calibri" w:hAnsi="Arial Narrow"/>
          <w:b/>
        </w:rPr>
      </w:pPr>
      <w:r w:rsidRPr="00F473D9">
        <w:rPr>
          <w:rFonts w:ascii="Arial Narrow" w:eastAsia="Calibri" w:hAnsi="Arial Narrow"/>
          <w:b/>
        </w:rPr>
        <w:t xml:space="preserve">Včas </w:t>
      </w:r>
      <w:r w:rsidRPr="00F473D9">
        <w:rPr>
          <w:rFonts w:ascii="Arial Narrow" w:eastAsia="Calibri" w:hAnsi="Arial Narrow"/>
          <w:bCs/>
        </w:rPr>
        <w:t>– konanie v súlade s časom plnenia určenom v Zmluve, v Právnom rámci, Záväznej dokumentácii,  Výzve a v príslušnej schéme pomoci, ak ide o poskytnutie štátnej pomoci/pomoci de minimis;</w:t>
      </w:r>
      <w:r w:rsidRPr="00F473D9">
        <w:rPr>
          <w:rFonts w:ascii="Arial Narrow" w:eastAsia="Calibri" w:hAnsi="Arial Narrow"/>
          <w:b/>
        </w:rPr>
        <w:t xml:space="preserve"> </w:t>
      </w:r>
    </w:p>
    <w:p w14:paraId="74774EF6" w14:textId="77777777" w:rsidR="00E10308" w:rsidRPr="00F473D9" w:rsidRDefault="00E10308" w:rsidP="00E10308">
      <w:pPr>
        <w:ind w:left="540"/>
        <w:jc w:val="both"/>
        <w:rPr>
          <w:rFonts w:ascii="Arial Narrow" w:eastAsia="Calibri" w:hAnsi="Arial Narrow"/>
          <w:b/>
          <w:bCs/>
        </w:rPr>
      </w:pPr>
      <w:r w:rsidRPr="00F473D9">
        <w:rPr>
          <w:rFonts w:ascii="Arial Narrow" w:eastAsia="Calibri" w:hAnsi="Arial Narrow"/>
          <w:b/>
          <w:bCs/>
        </w:rPr>
        <w:t xml:space="preserve">Výdavky vykazované zjednodušeným spôsobom vykazovania </w:t>
      </w:r>
      <w:r w:rsidRPr="00F473D9">
        <w:rPr>
          <w:rFonts w:ascii="Arial Narrow" w:eastAsia="Calibri" w:hAnsi="Arial Narrow"/>
        </w:rPr>
        <w:t xml:space="preserve">– výdavky vykazované v súlade s § 14 ods. 5 zákona o mechanizme a čl. 125 ods. 1, písm. a), c) d) alebo e) nariadenia o rozpočtových pravidlách. </w:t>
      </w:r>
    </w:p>
    <w:p w14:paraId="201D1779" w14:textId="77777777" w:rsidR="00E10308" w:rsidRPr="00F473D9" w:rsidRDefault="00E10308" w:rsidP="00E10308">
      <w:pPr>
        <w:ind w:left="540"/>
        <w:jc w:val="both"/>
        <w:rPr>
          <w:rFonts w:ascii="Arial Narrow" w:eastAsia="Calibri" w:hAnsi="Arial Narrow"/>
          <w:b/>
        </w:rPr>
      </w:pPr>
      <w:r w:rsidRPr="00F473D9">
        <w:rPr>
          <w:rFonts w:ascii="Arial Narrow" w:eastAsia="Calibri" w:hAnsi="Arial Narrow"/>
          <w:b/>
        </w:rPr>
        <w:t xml:space="preserve">Výzva na predkladanie Žiadostí o poskytnutie prostriedkov mechanizmu alebo „Výzva“ </w:t>
      </w:r>
      <w:r w:rsidRPr="00F473D9">
        <w:rPr>
          <w:rFonts w:ascii="Arial Narrow" w:eastAsia="Calibri" w:hAnsi="Arial Narrow"/>
        </w:rPr>
        <w:t xml:space="preserve">– metodický a odborný podklad zo strany Vykonávateľa vypracovaný podľa § 15 zákona o mechanizme, na základe ktorého Prijímateľ v postavení žiadateľa vypracoval a predložil žiadosť o Prostriedky mechanizmu Vykonávateľovi; Určujúcou Výzvou pre zmluvné strany je Výzva, ktorej kód je uvedený v bode 2.2. článku 2. Zmluvy; všetky ustanovenia o Výzve sa na účely týchto VZP pri Priamom vyzvaní použijú primerane, ak je to relevantné;  </w:t>
      </w:r>
    </w:p>
    <w:p w14:paraId="171A4A36" w14:textId="77777777" w:rsidR="00E10308" w:rsidRPr="00F473D9" w:rsidRDefault="00E10308" w:rsidP="00E10308">
      <w:pPr>
        <w:ind w:left="540"/>
        <w:jc w:val="both"/>
        <w:rPr>
          <w:rFonts w:ascii="Arial Narrow" w:eastAsia="Calibri" w:hAnsi="Arial Narrow"/>
        </w:rPr>
      </w:pPr>
      <w:r w:rsidRPr="00F473D9">
        <w:rPr>
          <w:rFonts w:ascii="Arial Narrow" w:eastAsia="Calibri" w:hAnsi="Arial Narrow"/>
          <w:b/>
        </w:rPr>
        <w:t xml:space="preserve">Začatie realizácie Projektu </w:t>
      </w:r>
      <w:r w:rsidRPr="00F473D9">
        <w:rPr>
          <w:rFonts w:ascii="Arial Narrow" w:eastAsia="Calibri" w:hAnsi="Arial Narrow"/>
        </w:rPr>
        <w:t xml:space="preserve">– začatie realizácie prvej aktivity Projektu v súlade s prílohou č. 2 Zmluvy, pričom v závislosti od charakteru Projektu začatie realizácie Projektu nastane kalendárnym dňom, ktorým je deň: </w:t>
      </w:r>
    </w:p>
    <w:p w14:paraId="669DB782" w14:textId="77777777" w:rsidR="00E10308" w:rsidRPr="00F473D9" w:rsidRDefault="00E10308" w:rsidP="00E10308">
      <w:pPr>
        <w:ind w:left="902"/>
        <w:rPr>
          <w:rFonts w:ascii="Arial Narrow" w:eastAsia="Calibri" w:hAnsi="Arial Narrow"/>
        </w:rPr>
      </w:pPr>
      <w:r w:rsidRPr="00F473D9">
        <w:rPr>
          <w:rFonts w:ascii="Arial Narrow" w:eastAsia="Calibri" w:hAnsi="Arial Narrow"/>
        </w:rPr>
        <w:t xml:space="preserve">(i) začatia stavebných prác na Projekte, alebo </w:t>
      </w:r>
    </w:p>
    <w:p w14:paraId="4B95D16A" w14:textId="77777777" w:rsidR="00E10308" w:rsidRPr="00F473D9" w:rsidRDefault="00E10308" w:rsidP="00E10308">
      <w:pPr>
        <w:ind w:left="902"/>
        <w:jc w:val="both"/>
        <w:rPr>
          <w:rFonts w:ascii="Arial Narrow" w:eastAsia="Calibri" w:hAnsi="Arial Narrow"/>
        </w:rPr>
      </w:pPr>
      <w:r w:rsidRPr="00F473D9">
        <w:rPr>
          <w:rFonts w:ascii="Arial Narrow" w:eastAsia="Calibri" w:hAnsi="Arial Narrow"/>
        </w:rPr>
        <w:t>(ii) vystavenia prvej písomnej objednávky pre dodávateľa alebo deň nadobudnutia účinnosti prvej zmluvy s dodávateľom, ak príslušná zmluva s dodávateľom nepredpokladá vystavenie písomnej objednávky, alebo</w:t>
      </w:r>
    </w:p>
    <w:p w14:paraId="4D8FAB85" w14:textId="77777777" w:rsidR="00E10308" w:rsidRPr="00F473D9" w:rsidRDefault="00E10308" w:rsidP="00E10308">
      <w:pPr>
        <w:ind w:left="902"/>
        <w:jc w:val="both"/>
        <w:rPr>
          <w:rFonts w:ascii="Arial Narrow" w:eastAsia="Calibri" w:hAnsi="Arial Narrow"/>
        </w:rPr>
      </w:pPr>
      <w:r w:rsidRPr="00F473D9">
        <w:rPr>
          <w:rFonts w:ascii="Arial Narrow" w:eastAsia="Calibri" w:hAnsi="Arial Narrow"/>
        </w:rPr>
        <w:t>(iii) začatia poskytovania služieb týkajúcich sa Projektu, alebo</w:t>
      </w:r>
    </w:p>
    <w:p w14:paraId="1BB3E942" w14:textId="77777777" w:rsidR="00E10308" w:rsidRPr="00F473D9" w:rsidRDefault="00E10308" w:rsidP="00E10308">
      <w:pPr>
        <w:jc w:val="both"/>
        <w:rPr>
          <w:rFonts w:ascii="Arial Narrow" w:eastAsia="Calibri" w:hAnsi="Arial Narrow"/>
        </w:rPr>
      </w:pPr>
      <w:r w:rsidRPr="00F473D9">
        <w:rPr>
          <w:rFonts w:ascii="Arial Narrow" w:eastAsia="Calibri" w:hAnsi="Arial Narrow"/>
        </w:rPr>
        <w:tab/>
      </w:r>
      <w:r w:rsidRPr="00F473D9">
        <w:rPr>
          <w:rFonts w:ascii="Arial Narrow" w:eastAsia="Calibri" w:hAnsi="Arial Narrow"/>
        </w:rPr>
        <w:tab/>
      </w:r>
      <w:r w:rsidRPr="00F473D9">
        <w:rPr>
          <w:rFonts w:ascii="Arial Narrow" w:eastAsia="SimSun" w:hAnsi="Arial Narrow"/>
          <w:sz w:val="16"/>
          <w:szCs w:val="20"/>
          <w:lang w:eastAsia="zh-CN"/>
        </w:rPr>
        <w:t xml:space="preserve"> </w:t>
      </w:r>
      <w:r w:rsidRPr="00F473D9">
        <w:rPr>
          <w:rFonts w:ascii="Arial Narrow" w:eastAsia="Calibri" w:hAnsi="Arial Narrow"/>
        </w:rPr>
        <w:t>(iv) začatia riešenia výskumnej a/alebo vývojovej úlohy v rámci Projektu, alebo</w:t>
      </w:r>
    </w:p>
    <w:p w14:paraId="60083795" w14:textId="77777777" w:rsidR="00E10308" w:rsidRPr="00F473D9" w:rsidRDefault="00E10308" w:rsidP="00E10308">
      <w:pPr>
        <w:ind w:left="902"/>
        <w:jc w:val="both"/>
        <w:rPr>
          <w:rFonts w:ascii="Arial Narrow" w:eastAsia="Calibri" w:hAnsi="Arial Narrow"/>
        </w:rPr>
      </w:pPr>
      <w:r w:rsidRPr="00F473D9">
        <w:rPr>
          <w:rFonts w:ascii="Arial Narrow" w:eastAsia="Calibri" w:hAnsi="Arial Narrow"/>
        </w:rPr>
        <w:t xml:space="preserve">(v) začatia realizácie inej činnosti v rámci prvej Aktivity v súlade s Výzvou, ktorú nemožno podradiť pod body (i) až (v) a ktorá je ako Aktivita uvedená v prílohe č. 2 Zmluvy, </w:t>
      </w:r>
    </w:p>
    <w:p w14:paraId="36492838" w14:textId="77777777" w:rsidR="00E10308" w:rsidRPr="00F473D9" w:rsidRDefault="00E10308" w:rsidP="00E10308">
      <w:pPr>
        <w:ind w:left="539"/>
        <w:jc w:val="both"/>
        <w:rPr>
          <w:rFonts w:ascii="Arial Narrow" w:eastAsia="Calibri" w:hAnsi="Arial Narrow"/>
        </w:rPr>
      </w:pPr>
      <w:r w:rsidRPr="00F473D9">
        <w:rPr>
          <w:rFonts w:ascii="Arial Narrow" w:eastAsia="Calibri" w:hAnsi="Arial Narrow"/>
        </w:rPr>
        <w:t xml:space="preserve">podľa toho, ktorá zo skutočností uvedených pod písmenami (i) až (v) nastane ako prvá. Odlišne od vyššie uvedeného sa Začatím realizácie Projektu v prípade poskytovania štátnej pomoci/pomoci de minimis rozumie začatie prác na Projekte v zmysle pravidiel EÚ pre štátnu pomoc (napr. podľa článku 2, bod 23 nariadenia Komisie (EÚ) č. 651/2014 zo 17. júna 2014 o vyhlásení určitých kategórií pomoci za zlučiteľné s vnútorným trhom podľa článkov 107 a 108 zmluvy v platnom znení alebo nariadenia Komisie (EÚ)          č. 1407/2013 z 18. decembra 2013 o uplatňovaní článkov 107 a 108 Zmluvy o fungovaní Európskej únie na pomoc </w:t>
      </w:r>
      <w:r w:rsidRPr="00F473D9">
        <w:rPr>
          <w:rFonts w:ascii="Arial Narrow" w:eastAsia="Calibri" w:hAnsi="Arial Narrow"/>
          <w:i/>
        </w:rPr>
        <w:t>de minimis</w:t>
      </w:r>
      <w:r w:rsidRPr="00F473D9">
        <w:rPr>
          <w:rFonts w:ascii="Arial Narrow" w:eastAsia="Calibri" w:hAnsi="Arial Narrow"/>
        </w:rPr>
        <w:t xml:space="preserve"> v platnom znení).</w:t>
      </w:r>
    </w:p>
    <w:p w14:paraId="2F98C50F" w14:textId="77777777" w:rsidR="00E10308" w:rsidRPr="00F473D9" w:rsidRDefault="00E10308" w:rsidP="00E10308">
      <w:pPr>
        <w:ind w:left="567"/>
        <w:jc w:val="both"/>
        <w:rPr>
          <w:rFonts w:ascii="Arial Narrow" w:eastAsia="Calibri" w:hAnsi="Arial Narrow"/>
        </w:rPr>
      </w:pPr>
      <w:r w:rsidRPr="00F473D9">
        <w:rPr>
          <w:rFonts w:ascii="Arial Narrow" w:eastAsia="Calibri" w:hAnsi="Arial Narrow"/>
        </w:rPr>
        <w:t xml:space="preserve">Vykonanie akéhokoľvek úkonu vzťahujúceho sa k realizácii verejného obstarávania nie je Realizáciou Projektu, a preto vo vzťahu k Začatiu realizácie Projektu nevyvoláva žiadne právne dôsledky. </w:t>
      </w:r>
    </w:p>
    <w:p w14:paraId="12CCACB0" w14:textId="77777777" w:rsidR="00E10308" w:rsidRPr="00F473D9" w:rsidRDefault="00E10308" w:rsidP="00E10308">
      <w:pPr>
        <w:ind w:left="567"/>
        <w:jc w:val="both"/>
        <w:rPr>
          <w:rFonts w:ascii="Arial Narrow" w:eastAsia="Calibri" w:hAnsi="Arial Narrow"/>
        </w:rPr>
      </w:pPr>
      <w:r w:rsidRPr="00F473D9">
        <w:rPr>
          <w:rFonts w:ascii="Arial Narrow" w:eastAsia="Calibri" w:hAnsi="Arial Narrow"/>
          <w:b/>
        </w:rPr>
        <w:t xml:space="preserve">Zákazka </w:t>
      </w:r>
      <w:r w:rsidRPr="00F473D9">
        <w:rPr>
          <w:rFonts w:ascii="Arial Narrow" w:eastAsia="Calibri" w:hAnsi="Arial Narrow"/>
        </w:rPr>
        <w:t xml:space="preserve">- odplatná zmluva (bez ohľadu na jej formu) na dodanie protiplnenia, ktorým je najmä dodanie tovaru, uskutočnenie stavebných prác alebo poskytnutie služby, na zabezpečenie realizácie investície alebo realizácie reformy.   </w:t>
      </w:r>
    </w:p>
    <w:p w14:paraId="5109A66A" w14:textId="77777777" w:rsidR="00E10308" w:rsidRPr="00F473D9" w:rsidRDefault="00E10308" w:rsidP="00E10308">
      <w:pPr>
        <w:ind w:left="567"/>
        <w:jc w:val="both"/>
        <w:rPr>
          <w:rFonts w:ascii="Arial Narrow" w:eastAsia="Calibri" w:hAnsi="Arial Narrow"/>
        </w:rPr>
      </w:pPr>
      <w:r w:rsidRPr="00F473D9">
        <w:rPr>
          <w:rFonts w:ascii="Arial Narrow" w:eastAsia="Calibri" w:hAnsi="Arial Narrow"/>
          <w:b/>
        </w:rPr>
        <w:t xml:space="preserve">Žiadosť o platbu </w:t>
      </w:r>
      <w:r w:rsidRPr="00F473D9">
        <w:rPr>
          <w:rFonts w:ascii="Arial Narrow" w:eastAsia="Calibri" w:hAnsi="Arial Narrow"/>
        </w:rPr>
        <w:t>alebo</w:t>
      </w:r>
      <w:r w:rsidRPr="00F473D9">
        <w:rPr>
          <w:rFonts w:ascii="Arial Narrow" w:eastAsia="Calibri" w:hAnsi="Arial Narrow"/>
          <w:b/>
        </w:rPr>
        <w:t xml:space="preserve"> ŽoP </w:t>
      </w:r>
      <w:r w:rsidRPr="00F473D9">
        <w:rPr>
          <w:rFonts w:ascii="Arial Narrow" w:eastAsia="Calibri" w:hAnsi="Arial Narrow"/>
        </w:rPr>
        <w:t>– dokument, ktorý pozostáva z formuláru žiadosti a povinných príloh, na základe ktorého je Prijímateľovi možné po jej schválení poskytnúť Prostriedky mechanizmu;</w:t>
      </w:r>
    </w:p>
    <w:p w14:paraId="7A421F79" w14:textId="77777777" w:rsidR="00E10308" w:rsidRPr="00F473D9" w:rsidRDefault="00E10308" w:rsidP="00E10308">
      <w:pPr>
        <w:ind w:left="539"/>
        <w:jc w:val="both"/>
        <w:rPr>
          <w:rFonts w:ascii="Arial Narrow" w:eastAsia="Calibri" w:hAnsi="Arial Narrow"/>
          <w:bCs/>
        </w:rPr>
      </w:pPr>
      <w:r w:rsidRPr="00F473D9">
        <w:rPr>
          <w:rFonts w:ascii="Arial Narrow" w:eastAsia="Calibri" w:hAnsi="Arial Narrow"/>
          <w:b/>
        </w:rPr>
        <w:t xml:space="preserve">Záväzná dokumentácia </w:t>
      </w:r>
      <w:r w:rsidRPr="00F473D9">
        <w:rPr>
          <w:rFonts w:ascii="Arial Narrow" w:eastAsia="Calibri" w:hAnsi="Arial Narrow"/>
        </w:rPr>
        <w:t>–</w:t>
      </w:r>
      <w:r w:rsidRPr="00F473D9">
        <w:rPr>
          <w:rFonts w:ascii="Arial Narrow" w:eastAsia="Calibri" w:hAnsi="Arial Narrow"/>
          <w:b/>
        </w:rPr>
        <w:t xml:space="preserve"> </w:t>
      </w:r>
      <w:r w:rsidRPr="00F473D9">
        <w:rPr>
          <w:rFonts w:ascii="Arial Narrow" w:eastAsia="Calibri" w:hAnsi="Arial Narrow"/>
          <w:bCs/>
        </w:rPr>
        <w:t xml:space="preserve">dokumenty vydané Vykonávateľom </w:t>
      </w:r>
      <w:bookmarkStart w:id="2" w:name="_Hlk91023308"/>
      <w:r w:rsidRPr="00F473D9">
        <w:rPr>
          <w:rFonts w:ascii="Arial Narrow" w:eastAsia="Calibri" w:hAnsi="Arial Narrow"/>
          <w:bCs/>
        </w:rPr>
        <w:t xml:space="preserve">v súlade s a na základe Právneho rámca </w:t>
      </w:r>
      <w:bookmarkEnd w:id="2"/>
      <w:r w:rsidRPr="00F473D9">
        <w:rPr>
          <w:rFonts w:ascii="Arial Narrow" w:eastAsia="Calibri" w:hAnsi="Arial Narrow"/>
          <w:bCs/>
        </w:rPr>
        <w:t xml:space="preserve">(najmä zákon o mechanizme, Systém implementácie, nariadenie (EÚ) 2021/241) a v súlade so Zmluvou, ktoré sú riadne zverejnené na oficiálnom webovom sídle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 ohľadu na jej názov, ak Vykonávateľ jej záväznosť stanovil priamo v dokumente. </w:t>
      </w:r>
    </w:p>
    <w:p w14:paraId="55BE6588" w14:textId="1DDACAB5" w:rsidR="00E10308" w:rsidRDefault="00E10308" w:rsidP="00E10308">
      <w:pPr>
        <w:tabs>
          <w:tab w:val="left" w:pos="540"/>
          <w:tab w:val="left" w:pos="641"/>
        </w:tabs>
        <w:jc w:val="center"/>
        <w:rPr>
          <w:rFonts w:ascii="Arial Narrow" w:eastAsia="SimSun" w:hAnsi="Arial Narrow"/>
          <w:b/>
          <w:caps/>
          <w:color w:val="1F3864"/>
        </w:rPr>
      </w:pPr>
    </w:p>
    <w:p w14:paraId="6D9F5453" w14:textId="6C16B865" w:rsidR="009E4ADF" w:rsidRDefault="009E4ADF" w:rsidP="00E10308">
      <w:pPr>
        <w:tabs>
          <w:tab w:val="left" w:pos="540"/>
          <w:tab w:val="left" w:pos="641"/>
        </w:tabs>
        <w:jc w:val="center"/>
        <w:rPr>
          <w:rFonts w:ascii="Arial Narrow" w:eastAsia="SimSun" w:hAnsi="Arial Narrow"/>
          <w:b/>
          <w:caps/>
          <w:color w:val="1F3864"/>
        </w:rPr>
      </w:pPr>
    </w:p>
    <w:p w14:paraId="3EACE936" w14:textId="1E82AC48" w:rsidR="007A6424" w:rsidRDefault="007A6424" w:rsidP="00E10308">
      <w:pPr>
        <w:tabs>
          <w:tab w:val="left" w:pos="540"/>
          <w:tab w:val="left" w:pos="641"/>
        </w:tabs>
        <w:jc w:val="center"/>
        <w:rPr>
          <w:rFonts w:ascii="Arial Narrow" w:eastAsia="SimSun" w:hAnsi="Arial Narrow"/>
          <w:b/>
          <w:caps/>
          <w:color w:val="1F3864"/>
        </w:rPr>
      </w:pPr>
    </w:p>
    <w:p w14:paraId="161815BC" w14:textId="77777777" w:rsidR="007A6424" w:rsidRPr="00F473D9" w:rsidRDefault="007A6424" w:rsidP="00E10308">
      <w:pPr>
        <w:tabs>
          <w:tab w:val="left" w:pos="540"/>
          <w:tab w:val="left" w:pos="641"/>
        </w:tabs>
        <w:jc w:val="center"/>
        <w:rPr>
          <w:rFonts w:ascii="Arial Narrow" w:eastAsia="SimSun" w:hAnsi="Arial Narrow"/>
          <w:b/>
          <w:caps/>
          <w:color w:val="1F3864"/>
        </w:rPr>
      </w:pPr>
    </w:p>
    <w:p w14:paraId="044A06EC" w14:textId="77777777" w:rsidR="00E10308" w:rsidRPr="00F473D9" w:rsidRDefault="00E10308" w:rsidP="00E10308">
      <w:pPr>
        <w:tabs>
          <w:tab w:val="left" w:pos="540"/>
          <w:tab w:val="left" w:pos="641"/>
        </w:tabs>
        <w:jc w:val="center"/>
        <w:rPr>
          <w:rFonts w:ascii="Arial Narrow" w:eastAsia="SimSun" w:hAnsi="Arial Narrow"/>
          <w:b/>
          <w:caps/>
          <w:color w:val="1F3864"/>
        </w:rPr>
      </w:pPr>
    </w:p>
    <w:p w14:paraId="26F85085"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3" w:name="_Toc92752245"/>
      <w:r w:rsidRPr="00F473D9">
        <w:rPr>
          <w:rFonts w:ascii="Arial Narrow" w:eastAsia="SimSun" w:hAnsi="Arial Narrow"/>
          <w:b/>
          <w:color w:val="2E74B5"/>
          <w:sz w:val="26"/>
          <w:szCs w:val="26"/>
        </w:rPr>
        <w:t>Článok 2. VŠEOBECNÉ POVINNOSTI ZMLUVNÝCH STRÁN</w:t>
      </w:r>
      <w:bookmarkEnd w:id="3"/>
    </w:p>
    <w:p w14:paraId="1F35CE6B" w14:textId="77777777" w:rsidR="00E10308" w:rsidRPr="00F473D9" w:rsidRDefault="00E10308" w:rsidP="00E10308">
      <w:pPr>
        <w:tabs>
          <w:tab w:val="left" w:pos="540"/>
          <w:tab w:val="left" w:pos="641"/>
        </w:tabs>
        <w:jc w:val="center"/>
        <w:rPr>
          <w:rFonts w:ascii="Arial Narrow" w:eastAsia="SimSun" w:hAnsi="Arial Narrow"/>
          <w:b/>
          <w:caps/>
          <w:color w:val="1F3864"/>
        </w:rPr>
      </w:pPr>
    </w:p>
    <w:p w14:paraId="6E3C9903" w14:textId="77777777" w:rsidR="00E10308" w:rsidRPr="00F473D9" w:rsidRDefault="00E10308" w:rsidP="00DF20BC">
      <w:pPr>
        <w:widowControl/>
        <w:numPr>
          <w:ilvl w:val="1"/>
          <w:numId w:val="15"/>
        </w:numPr>
        <w:autoSpaceDE/>
        <w:autoSpaceDN/>
        <w:jc w:val="both"/>
        <w:rPr>
          <w:rFonts w:ascii="Arial Narrow" w:eastAsia="Calibri" w:hAnsi="Arial Narrow"/>
          <w:bCs/>
        </w:rPr>
      </w:pPr>
      <w:r w:rsidRPr="00F473D9">
        <w:rPr>
          <w:rFonts w:ascii="Arial Narrow" w:eastAsia="Calibri" w:hAnsi="Arial Narrow"/>
          <w:bCs/>
        </w:rPr>
        <w:t>Prijímateľ sa zaväzuje dodržiavať ustanovenia Zmluvy tak, aby bol Projekt realizovaný Riadne, Včas a v súlade s jej ustanoveniami a postupovať pri Realizácii Projektu s odbornou starostlivosťou.</w:t>
      </w:r>
    </w:p>
    <w:p w14:paraId="25C7067F" w14:textId="77777777" w:rsidR="00E10308" w:rsidRPr="00F473D9" w:rsidRDefault="00E10308" w:rsidP="00DF20BC">
      <w:pPr>
        <w:widowControl/>
        <w:numPr>
          <w:ilvl w:val="1"/>
          <w:numId w:val="15"/>
        </w:numPr>
        <w:autoSpaceDE/>
        <w:autoSpaceDN/>
        <w:contextualSpacing/>
        <w:jc w:val="both"/>
        <w:rPr>
          <w:rFonts w:ascii="Arial Narrow" w:eastAsia="Calibri" w:hAnsi="Arial Narrow"/>
          <w:bCs/>
        </w:rPr>
      </w:pPr>
      <w:r w:rsidRPr="00F473D9">
        <w:rPr>
          <w:rFonts w:ascii="Arial Narrow" w:eastAsia="Calibri" w:hAnsi="Arial Narrow"/>
          <w:bCs/>
        </w:rPr>
        <w:t xml:space="preserve">Projekt je realizovaný Riadne a Včas, ak Prijímateľ zrealizoval Projekt v súlade s podmienkami stanovenými vo Výzve, v súlade s Kladne posúdenou žiadosťou o prostriedky mechanizmu, touto Zmluvou, Právnym rámcom a Záväznou dokumentáciou a zabezpečil dosiahnutie Cieľa Projektu alebo Aktivity, a zmluvné strany si vzájomne vyrovnali všetky záväzky vrátane iných právnych nárokov vyplývajúcich z tejto Zmluvy a/alebo právnych predpisov SR. </w:t>
      </w:r>
    </w:p>
    <w:p w14:paraId="5F50FA18" w14:textId="77777777" w:rsidR="00E10308" w:rsidRPr="00F473D9" w:rsidRDefault="00E10308" w:rsidP="00DF20BC">
      <w:pPr>
        <w:widowControl/>
        <w:numPr>
          <w:ilvl w:val="1"/>
          <w:numId w:val="15"/>
        </w:numPr>
        <w:autoSpaceDE/>
        <w:autoSpaceDN/>
        <w:contextualSpacing/>
        <w:jc w:val="both"/>
        <w:rPr>
          <w:rFonts w:ascii="Arial Narrow" w:eastAsia="Calibri" w:hAnsi="Arial Narrow"/>
          <w:bCs/>
        </w:rPr>
      </w:pPr>
      <w:r w:rsidRPr="00F473D9">
        <w:rPr>
          <w:rFonts w:ascii="Arial Narrow" w:eastAsia="Calibri" w:hAnsi="Arial Narrow"/>
          <w:bCs/>
        </w:rPr>
        <w:t>Prijímateľ zodpovedá Vykonávateľovi za Realizáciu Projektu a udržanie Cieľa Projektu v celom rozsahu za podmienok uvedených v Zmluve. Ak Prijímateľ realizuje Projekt pomocou dodávateľov alebo iných zmluvne alebo inak spolupracujúcich osôb, zodpovedá za Realizáciu Projektu, akoby ju vykonával sám. Vykonávateľ nie je v žiadnej fáze Realizácie Projektu zodpovedný za akékoľvek porušenie povinnosti Prijímateľa voči jeho dodávateľovi alebo akejkoľvek inej osobe podieľajúcej sa na Realizácii Projektu. Jedinou zmluvnou stranou Vykonávateľa vo vzťahu k Projektu je Prijímateľ.</w:t>
      </w:r>
    </w:p>
    <w:p w14:paraId="40976141" w14:textId="77777777" w:rsidR="00E10308" w:rsidRPr="00F473D9" w:rsidRDefault="00E10308" w:rsidP="00DF20BC">
      <w:pPr>
        <w:widowControl/>
        <w:numPr>
          <w:ilvl w:val="1"/>
          <w:numId w:val="15"/>
        </w:numPr>
        <w:autoSpaceDE/>
        <w:autoSpaceDN/>
        <w:jc w:val="both"/>
        <w:rPr>
          <w:rFonts w:ascii="Arial Narrow" w:eastAsia="Calibri" w:hAnsi="Arial Narrow"/>
          <w:bCs/>
        </w:rPr>
      </w:pPr>
      <w:r w:rsidRPr="00F473D9">
        <w:rPr>
          <w:rFonts w:ascii="Arial Narrow" w:eastAsia="Calibri" w:hAnsi="Arial Narrow"/>
          <w:bCs/>
        </w:rPr>
        <w:t>Prijímateľ sa zaväzuje:</w:t>
      </w:r>
    </w:p>
    <w:p w14:paraId="0A7AE218"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dosiahnuť Cieľ Projektu tak, ako je definovaný v tejto Zmluve, v súlade s Kladne posúdenou žiadosťou o poskytnutie Prostriedkov mechanizmu, v rozsahu a spôsobom podľa Zmluvy,</w:t>
      </w:r>
    </w:p>
    <w:p w14:paraId="27406047"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udržať dosiahnutý Cieľ Projektu podľa Zmluvy, a to počas celej Doby udržateľnosti Projektu, ak Zmluva neustanovuje inak,</w:t>
      </w:r>
    </w:p>
    <w:p w14:paraId="6BBA480D"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uzatvárať zmluvné vzťahy v súvislosti s Realizáciou Projektu s tretími stranami výhradne v písomnej forme, ak Vykonávateľ neurčí inak,</w:t>
      </w:r>
    </w:p>
    <w:p w14:paraId="646B06C4"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zabezpečiť použitie Prostriedkov mechanizmu v súlade so Zmluvou a s princípmi hospodárnosti, efektívnosti, účinnosti a účelnosti výhradne na úhradu Oprávnených výdavkov spojených s Realizáciou Projektu a na dosiahnutie Cieľa Projektu,</w:t>
      </w:r>
    </w:p>
    <w:p w14:paraId="78EF8AB4"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ak je Prijímateľ účtovnou jednotkou podľa zákona o účtovníctve, viesť účtovníctvo v súlade so zákonom o účtovníctve tak, aby na účtoch, resp. v účtovných knihách, boli výdavky Projektu jednoznačne identifikovateľné, t. j. v prípade podvojného účtovníctva Prijímateľ využíva analytickú evidenciu a v prípade jednoduchého účtovníctva slovné a číselné označovanie Projektu; ak Prijímateľ nie je účtovnou jednotkou podľa zákona o účtovníctve, je povinný viesť evidenciu majetku, záväzkov, príjmov a výdavkov (pojmy definované v § 2 ods. 4 zákona o účtovníctve) týkajúcich sa Projektu v účtovných knihách podľa § 15 ods. 1 zákona o účtovníctve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Záznamy podľa tohto písmena musia vytvoriť základ pre nárokovanie platieb a uľahčiť proces kontroly a auditu zo strany Oprávnených osôb; ak má Prijímateľ sídlo alebo miesto podnikania mimo územia SR, je povinný viesť účtovníctvo týkajúce sa poskytovania Prostriedkov mechanizmu podľa právneho poriadku štátu, na území ktorého má sídlo alebo miesto podnikania, pričom ustanovenia o povinnosti označovania Projektu v účtovníctve sa použijú primerane,</w:t>
      </w:r>
    </w:p>
    <w:p w14:paraId="18A9251D"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 xml:space="preserve">ak sú Prijímateľovi poskytované Prostriedky mechanizmu na výkon nehospodárskej činnosti, avšak Prijímateľ vykonáva aj hospodársku činnosť, Prijímateľ je povinný viesť oddelenú účtovnú evidenciu o hospodárskej činnosti a nehospodárskej činnosti, ak je Prijímateľ účtovnou jednotkou. Ak Prijímateľ nie je účtovnou jednotkou, je povinný viesť evidenciu majetku, záväzkov a príjmov podľa písmena e) tohto článku VZP v členení na hospodársku a nehospodársku činnosť, </w:t>
      </w:r>
    </w:p>
    <w:p w14:paraId="2C01779E" w14:textId="77777777" w:rsidR="00E10308" w:rsidRPr="00F473D9" w:rsidRDefault="00E10308" w:rsidP="00DF20BC">
      <w:pPr>
        <w:widowControl/>
        <w:numPr>
          <w:ilvl w:val="0"/>
          <w:numId w:val="16"/>
        </w:numPr>
        <w:autoSpaceDE/>
        <w:autoSpaceDN/>
        <w:contextualSpacing/>
        <w:jc w:val="both"/>
        <w:rPr>
          <w:rFonts w:ascii="Arial Narrow" w:eastAsia="Calibri" w:hAnsi="Arial Narrow"/>
          <w:bCs/>
        </w:rPr>
      </w:pPr>
      <w:r w:rsidRPr="00F473D9">
        <w:rPr>
          <w:rFonts w:ascii="Arial Narrow" w:eastAsia="Calibri" w:hAnsi="Arial Narrow"/>
          <w:bCs/>
        </w:rPr>
        <w:t>uchovávať všetku dokumentáciu k Projektu v súlade so Zmluvou (najmä s článkom 13 VZP) a Právnym rámcom (najmä zákon o účtovníctve v súvislosti s uchovávaním účtovnej dokumentácie) a Záväznou dokumentáciou, minimálne do 31. augusta 2031, ak z článku 7 ods. 7.4.Zmluvy poskytnutí prostriedkov mechanizmu nevyplýva dlhšia doba, a do tejto doby strpieť výkon kontroly/auditu zo strany Oprávnených osôb podľa Právneho rámca. Stanovená doba podľa predchádzajúcej vety môže byť automaticky predĺžená (t. j. bez potreby vyhotovovania osobitného dodatku k Zmluve) len na základe oznámenia Vykonávateľa Prijímateľovi v zmysle Právneho rámca. Porušenie povinností vyplývajúcich z tohto písmena je podstatným porušením Zmluvy podľa článku 11 VZP,</w:t>
      </w:r>
    </w:p>
    <w:p w14:paraId="4F56B713" w14:textId="77777777" w:rsidR="00E10308" w:rsidRPr="00F473D9" w:rsidRDefault="00E10308" w:rsidP="00DF20BC">
      <w:pPr>
        <w:widowControl/>
        <w:numPr>
          <w:ilvl w:val="0"/>
          <w:numId w:val="16"/>
        </w:numPr>
        <w:autoSpaceDE/>
        <w:autoSpaceDN/>
        <w:ind w:left="709" w:hanging="425"/>
        <w:contextualSpacing/>
        <w:jc w:val="both"/>
        <w:rPr>
          <w:rFonts w:ascii="Arial Narrow" w:hAnsi="Arial Narrow"/>
        </w:rPr>
      </w:pPr>
      <w:r w:rsidRPr="00F473D9">
        <w:rPr>
          <w:rFonts w:ascii="Arial Narrow" w:eastAsia="Calibri" w:hAnsi="Arial Narrow"/>
        </w:rPr>
        <w:t xml:space="preserve">uplatňovať dodržanie princípu „výrazne nenarušiť“ a princípu „podpora rovnosti mužov a žien a rovnosti príležitostí pre všetkých“ v súlade s nariadením (EÚ) 2021/241. </w:t>
      </w:r>
    </w:p>
    <w:p w14:paraId="4CBA231A" w14:textId="77777777" w:rsidR="00E10308" w:rsidRPr="00F473D9" w:rsidRDefault="00E10308" w:rsidP="00DF20BC">
      <w:pPr>
        <w:widowControl/>
        <w:numPr>
          <w:ilvl w:val="1"/>
          <w:numId w:val="15"/>
        </w:numPr>
        <w:tabs>
          <w:tab w:val="left" w:pos="709"/>
          <w:tab w:val="left" w:pos="2552"/>
        </w:tabs>
        <w:autoSpaceDE/>
        <w:autoSpaceDN/>
        <w:contextualSpacing/>
        <w:jc w:val="both"/>
        <w:rPr>
          <w:rFonts w:ascii="Arial Narrow" w:eastAsia="Calibri" w:hAnsi="Arial Narrow"/>
          <w:bCs/>
        </w:rPr>
      </w:pPr>
      <w:r w:rsidRPr="00F473D9">
        <w:rPr>
          <w:rFonts w:ascii="Arial Narrow" w:eastAsia="Calibri" w:hAnsi="Arial Narrow"/>
          <w:bCs/>
        </w:rPr>
        <w:t>V prípade, ak poskytnutie Prostriedkov mechanizmu je poskytnutím štátnej pomoci / pomoci de minimis podľa osobitných predpisov, Prijímateľ sa zaväzuje, že v súlade s § 17 ods. 4 zákona o štátnej pomoci dodrží všetky podmienky, za ktorých sa mu pomoc poskytla a ak prestane spĺňať podmienky poskytnutia štátnej pomoci / pomoci de minimis podľa zákona o štátnej pomoci a/alebo Schémy štátnej pomoci / Schémy pomoci de minimis, ktorých plnenie má trvať počas stanovenej doby, vráti poskytnutú pomoc. Na žiadosť Vykonávateľa je Prijímateľ povinný predložiť mu všetky potrebné doklady a všetky informácie nevyhnutné pre posúdenie splnenia pravidiel štátnej pomoci/pomoci de minimis.</w:t>
      </w:r>
    </w:p>
    <w:p w14:paraId="1BE17610" w14:textId="77777777" w:rsidR="00E10308" w:rsidRPr="00F473D9" w:rsidRDefault="00E10308" w:rsidP="00DF20BC">
      <w:pPr>
        <w:widowControl/>
        <w:numPr>
          <w:ilvl w:val="1"/>
          <w:numId w:val="15"/>
        </w:numPr>
        <w:tabs>
          <w:tab w:val="left" w:pos="810"/>
          <w:tab w:val="left" w:pos="1440"/>
        </w:tabs>
        <w:autoSpaceDE/>
        <w:autoSpaceDN/>
        <w:contextualSpacing/>
        <w:jc w:val="both"/>
        <w:rPr>
          <w:rFonts w:ascii="Arial Narrow" w:eastAsia="Calibri" w:hAnsi="Arial Narrow"/>
        </w:rPr>
      </w:pPr>
      <w:r w:rsidRPr="00F473D9">
        <w:rPr>
          <w:rFonts w:ascii="Arial Narrow" w:eastAsia="Calibri" w:hAnsi="Arial Narrow"/>
          <w:bCs/>
        </w:rPr>
        <w:t>Prijímateľ je pri prijatí a použití Prostriedkov mechanizmu povinný vykonať všetky úkony smerujúce k tomu, aby poskytnutím Prostriedkov mechanizmu nedošlo k poskytnutiu štátnej pomoci/pomoci de minimis v rozpore s pravidlami EÚ pre štátnu pomoc/pomoc de minimis.</w:t>
      </w:r>
      <w:r w:rsidRPr="00F473D9">
        <w:rPr>
          <w:rFonts w:ascii="Arial Narrow" w:eastAsia="Calibri" w:hAnsi="Arial Narrow"/>
        </w:rPr>
        <w:t xml:space="preserve"> </w:t>
      </w:r>
    </w:p>
    <w:p w14:paraId="337B0095" w14:textId="77777777" w:rsidR="00E10308" w:rsidRPr="00F473D9" w:rsidRDefault="00E10308" w:rsidP="00DF20BC">
      <w:pPr>
        <w:widowControl/>
        <w:numPr>
          <w:ilvl w:val="1"/>
          <w:numId w:val="15"/>
        </w:numPr>
        <w:tabs>
          <w:tab w:val="left" w:pos="810"/>
          <w:tab w:val="left" w:pos="1440"/>
        </w:tabs>
        <w:autoSpaceDE/>
        <w:autoSpaceDN/>
        <w:contextualSpacing/>
        <w:jc w:val="both"/>
        <w:rPr>
          <w:rFonts w:ascii="Arial Narrow" w:eastAsia="Calibri" w:hAnsi="Arial Narrow"/>
        </w:rPr>
      </w:pPr>
      <w:r w:rsidRPr="00F473D9">
        <w:rPr>
          <w:rFonts w:ascii="Arial Narrow" w:eastAsia="Calibri" w:hAnsi="Arial Narrow"/>
          <w:bCs/>
        </w:rPr>
        <w:t xml:space="preserve">Prijímateľ sa zaväzuje zabezpečiť Realizáciu Projektu v úplnom súlade so Zmluvou, s Kladne posúdenou žiadosťou o prostriedky mechanizmu, Právnym rámcom a Záväznou dokumentáciou. Dokumenty, ktoré sú súčasťou Právneho rámca a Záväznej dokumentácie spolu so Zmluvou stanovujú podmienky poskytnutia Prostriedkov mechanizmu na Realizáciu Projektu. Prijímateľ podpisom Zmluvy vyhlasuje, že sa s týmito dokumentmi oboznámil a zaväzuje sa ich dodržiavať v rozsahu, v akom sa na neho a na Realizáciu Projektu vzťahujú. </w:t>
      </w:r>
    </w:p>
    <w:p w14:paraId="10D21385" w14:textId="77777777" w:rsidR="00E10308" w:rsidRPr="00F473D9" w:rsidRDefault="00E10308" w:rsidP="00DF20BC">
      <w:pPr>
        <w:widowControl/>
        <w:numPr>
          <w:ilvl w:val="1"/>
          <w:numId w:val="15"/>
        </w:numPr>
        <w:tabs>
          <w:tab w:val="left" w:pos="810"/>
          <w:tab w:val="left" w:pos="1440"/>
        </w:tabs>
        <w:autoSpaceDE/>
        <w:autoSpaceDN/>
        <w:contextualSpacing/>
        <w:jc w:val="both"/>
        <w:rPr>
          <w:rFonts w:ascii="Arial Narrow" w:eastAsia="Calibri" w:hAnsi="Arial Narrow"/>
        </w:rPr>
      </w:pPr>
      <w:r w:rsidRPr="00F473D9">
        <w:rPr>
          <w:rFonts w:ascii="Arial Narrow" w:eastAsia="Calibri" w:hAnsi="Arial Narrow"/>
        </w:rPr>
        <w:t xml:space="preserve">Zmluvné strany sa vzájomne zaväzujú poskytovať si všetku potrebnú súčinnosť na plnenie záväzkov z tejto Zmluvy. V prípade, ak má zmluvná strana za to, že druhá zmluvná strana neposkytuje dostatočnú požadovanú súčinnosť, je povinná ju v súlade s ustanovením článku 5. Zmluvy písomne vyzvať na nápravu. </w:t>
      </w:r>
    </w:p>
    <w:p w14:paraId="6643A26A" w14:textId="77777777" w:rsidR="00E10308" w:rsidRPr="00F473D9" w:rsidRDefault="00E10308" w:rsidP="00DF20BC">
      <w:pPr>
        <w:widowControl/>
        <w:numPr>
          <w:ilvl w:val="1"/>
          <w:numId w:val="15"/>
        </w:numPr>
        <w:tabs>
          <w:tab w:val="left" w:pos="810"/>
          <w:tab w:val="left" w:pos="1440"/>
        </w:tabs>
        <w:autoSpaceDE/>
        <w:autoSpaceDN/>
        <w:contextualSpacing/>
        <w:jc w:val="both"/>
        <w:rPr>
          <w:rFonts w:ascii="Arial Narrow" w:eastAsia="Calibri" w:hAnsi="Arial Narrow" w:cs="Arial"/>
        </w:rPr>
      </w:pPr>
      <w:r w:rsidRPr="00F473D9">
        <w:rPr>
          <w:rFonts w:ascii="Arial Narrow" w:eastAsia="Calibri" w:hAnsi="Arial Narrow" w:cs="Arial"/>
        </w:rPr>
        <w:t xml:space="preserve">Táto Zmluva obsahovo vychádza z informácií písomne poskytnutých Prijímateľom, jeho prostredníctvom alebo v jeho mene Vykonávateľovi alebo Vykonávateľom povereným osobám v dobe pred uzatvorením Zmluvy, a to najmä v Kladne posúdenej žiadosti o prostriedky mechanizmu a počas jej posudzovania. Ak táto Zmluva vychádza zo skreslených, nepresných, neúplných alebo nepravdivých informácií poskytnutých Prijímateľom, považuje sa to za podstatné porušenie Zmluvy podľa článku 11 VZP. </w:t>
      </w:r>
    </w:p>
    <w:p w14:paraId="4BBAB930" w14:textId="77777777" w:rsidR="00E10308" w:rsidRPr="00F473D9" w:rsidRDefault="00E10308" w:rsidP="00DF20BC">
      <w:pPr>
        <w:pStyle w:val="Odsekzoznamu"/>
        <w:widowControl/>
        <w:numPr>
          <w:ilvl w:val="1"/>
          <w:numId w:val="15"/>
        </w:numPr>
        <w:autoSpaceDE/>
        <w:autoSpaceDN/>
        <w:spacing w:line="259" w:lineRule="auto"/>
        <w:ind w:right="0"/>
        <w:contextualSpacing/>
        <w:jc w:val="left"/>
        <w:rPr>
          <w:rFonts w:ascii="Arial Narrow" w:eastAsia="Calibri" w:hAnsi="Arial Narrow" w:cs="Arial"/>
        </w:rPr>
      </w:pPr>
      <w:r w:rsidRPr="00F473D9">
        <w:rPr>
          <w:rFonts w:ascii="Arial Narrow" w:hAnsi="Arial Narrow" w:cs="Arial"/>
        </w:rPr>
        <w:t xml:space="preserve">Nesplnenie, resp. omeškanie v plnení niektorej z povinností Prijímateľa podľa tohto článku VZP sa považuje za podstatné porušenie Zmluvy podľa článku 11 VZP , a to bez ohľadu na dôvod, čas a zavinenie, Vykonávateľ je oprávnený od tejto Zmluvy odstúpiť a Prijímateľ sa zaväzuje vrátiť všetky dovtedy poskytnuté Prostriedky mechanizmu. </w:t>
      </w:r>
    </w:p>
    <w:p w14:paraId="555F49DE" w14:textId="77777777" w:rsidR="00E10308" w:rsidRPr="00F473D9" w:rsidRDefault="00E10308" w:rsidP="00DF20BC">
      <w:pPr>
        <w:widowControl/>
        <w:numPr>
          <w:ilvl w:val="1"/>
          <w:numId w:val="15"/>
        </w:numPr>
        <w:tabs>
          <w:tab w:val="left" w:pos="810"/>
          <w:tab w:val="left" w:pos="1440"/>
        </w:tabs>
        <w:autoSpaceDE/>
        <w:autoSpaceDN/>
        <w:contextualSpacing/>
        <w:jc w:val="both"/>
        <w:rPr>
          <w:rFonts w:ascii="Arial Narrow" w:eastAsia="Calibri" w:hAnsi="Arial Narrow"/>
        </w:rPr>
      </w:pPr>
      <w:r w:rsidRPr="00F473D9">
        <w:rPr>
          <w:rFonts w:ascii="Arial Narrow" w:eastAsia="Calibri" w:hAnsi="Arial Narrow"/>
        </w:rPr>
        <w:t>Ak podľa Zmluvy udeľuje Vykonávateľ súhlas týkajúci sa Prijímateľa alebo Projektu, zmluvné strany sa výslovne dohodli, že na udelenie takéhoto súhlasu nemá Prijímateľ právny nárok, ak z Právneho rámca nevyplýva inak.</w:t>
      </w:r>
    </w:p>
    <w:p w14:paraId="43A1A4E9" w14:textId="77777777" w:rsidR="00E10308" w:rsidRPr="00F473D9" w:rsidRDefault="00E10308" w:rsidP="00E10308">
      <w:pPr>
        <w:adjustRightInd w:val="0"/>
        <w:jc w:val="both"/>
        <w:textAlignment w:val="baseline"/>
        <w:rPr>
          <w:rFonts w:ascii="Arial Narrow" w:hAnsi="Arial Narrow"/>
        </w:rPr>
      </w:pPr>
    </w:p>
    <w:p w14:paraId="2B4061A0" w14:textId="77777777" w:rsidR="00E10308" w:rsidRPr="00F473D9" w:rsidRDefault="00E10308" w:rsidP="00E10308">
      <w:pPr>
        <w:adjustRightInd w:val="0"/>
        <w:jc w:val="both"/>
        <w:textAlignment w:val="baseline"/>
        <w:rPr>
          <w:rFonts w:ascii="Arial Narrow" w:hAnsi="Arial Narrow"/>
        </w:rPr>
      </w:pPr>
    </w:p>
    <w:p w14:paraId="5FEE0EF0"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4" w:name="_Toc92752246"/>
      <w:r w:rsidRPr="00F473D9">
        <w:rPr>
          <w:rFonts w:ascii="Arial Narrow" w:eastAsia="SimSun" w:hAnsi="Arial Narrow"/>
          <w:b/>
          <w:color w:val="2E74B5"/>
          <w:sz w:val="26"/>
          <w:szCs w:val="26"/>
        </w:rPr>
        <w:t>Článok 3. VEREJNÉ OBSTARÁVANIE SLUŽIEB, TOVAROV A PRÁC PRIJÍMATEĽOM</w:t>
      </w:r>
      <w:bookmarkEnd w:id="4"/>
    </w:p>
    <w:p w14:paraId="4AC008E5" w14:textId="77777777" w:rsidR="00E10308" w:rsidRPr="00F473D9" w:rsidRDefault="00E10308" w:rsidP="00E10308">
      <w:pPr>
        <w:rPr>
          <w:rFonts w:ascii="Arial Narrow" w:eastAsia="SimSun" w:hAnsi="Arial Narrow"/>
          <w:sz w:val="20"/>
          <w:szCs w:val="20"/>
        </w:rPr>
      </w:pPr>
    </w:p>
    <w:p w14:paraId="44220EC2"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SimSun" w:hAnsi="Arial Narrow"/>
          <w:lang w:eastAsia="zh-CN"/>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699D12F3"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Calibri" w:hAnsi="Arial Narrow"/>
          <w:bCs/>
          <w:lang w:eastAsia="zh-CN"/>
        </w:rPr>
        <w:t xml:space="preserve">Prijímateľ je povinný postupovať pri zadávaní zákaziek na dodanie služieb, tovarov a stavebných prác potrebných pre Realizáciu Projektu ako aj pri zmenách týchto zákaziek v súlade so zákonom o VO, v súlade s platnými právnymi predpismi SR a právnymi aktmi EÚ upravujúcimi verejné obstarávanie tovarov, služieb a stavebných prác, v súlade s Právnym rámcom, Záväznou dokumentáciou a v súlade so Zmluvou. </w:t>
      </w:r>
    </w:p>
    <w:p w14:paraId="49ECD263" w14:textId="77777777" w:rsidR="00E10308" w:rsidRPr="00F473D9" w:rsidRDefault="00E10308" w:rsidP="00DF20BC">
      <w:pPr>
        <w:widowControl/>
        <w:numPr>
          <w:ilvl w:val="1"/>
          <w:numId w:val="18"/>
        </w:numPr>
        <w:autoSpaceDE/>
        <w:autoSpaceDN/>
        <w:jc w:val="both"/>
        <w:rPr>
          <w:rFonts w:ascii="Arial Narrow" w:eastAsia="SimSun" w:hAnsi="Arial Narrow"/>
          <w:lang w:eastAsia="zh-CN"/>
        </w:rPr>
      </w:pPr>
      <w:r w:rsidRPr="00F473D9">
        <w:rPr>
          <w:rFonts w:ascii="Arial Narrow" w:eastAsia="SimSun" w:hAnsi="Arial Narrow"/>
          <w:lang w:eastAsia="zh-CN"/>
        </w:rPr>
        <w:t>Overenie dodržania pravidiel, postupov a princípov verejného obstarávania Prijímateľom vykonáva Vykonávateľ spravidla v rámci administratívnej finančnej kontroly ŽoP podľa zákona o finančnej kontrole. Prijímateľ je povinný predložiť kompletnú dokumentáciu k ukončenému postupu verejného obstarávania (t. j. k verejnému obstarávaniu, výsledkom ktorého je už účinná zmluva medzi Prijímateľom a dodávateľom) najneskôr ako podklad k ŽoP, v ktorej sú prvýkrát nárokované výdavky naviazané na toto verejné obstarávanie, ak Vykonávateľ neurčí, že požaduje predloženie dokumentácie k ukončenému verejnému obstarávaniu (t. j. k verejnému obstarávaniu, výsledkom ktorého je už účinná zmluva medzi Prijímateľom a dodávateľom) ešte pred predložením ŽoP podľa bodu 4 tohto článku VZP.</w:t>
      </w:r>
    </w:p>
    <w:p w14:paraId="1D4FFF33"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SimSun" w:hAnsi="Arial Narrow"/>
          <w:lang w:eastAsia="zh-CN"/>
        </w:rPr>
        <w:t xml:space="preserve">Vykonávateľ je oprávnený vykonať overenie dodržania pravidiel, postupov a princípov verejného obstarávania Prijímateľom aj v rámci osobitnej kontroly mimo administratívnej finančnej kontroly ŽoP. V takomto prípade Prijímateľ predkladá kompletnú dokumentáciu k ukončenému postupu verejného obstarávania (t .j. k verejnému obstarávaniu, výsledkom ktorého je už účinná zmluva medzi Prijímateľom a dodávateľom) v termíne stanovenom Vykonávateľom, ktorý písomne Prijímateľovi oznámi alebo stanoví v Záväznej dokumentácii. </w:t>
      </w:r>
    </w:p>
    <w:p w14:paraId="20FE1C33"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Calibri" w:hAnsi="Arial Narrow"/>
          <w:bCs/>
          <w:lang w:eastAsia="zh-CN"/>
        </w:rPr>
        <w:t xml:space="preserve">Prijímateľ je povinný predložiť Vykonávateľovi na kontrolu aj každý dodatok k zmluve, ktorá bola výsledkom verejného obstarávania, Bezodkladne po nadobudnutí účinnosti takéhoto dodatku; </w:t>
      </w:r>
      <w:r w:rsidRPr="00F473D9">
        <w:rPr>
          <w:rFonts w:ascii="Arial Narrow" w:eastAsia="SimSun" w:hAnsi="Arial Narrow"/>
          <w:lang w:eastAsia="zh-CN"/>
        </w:rPr>
        <w:t>Vykonávateľ</w:t>
      </w:r>
      <w:r w:rsidRPr="00F473D9">
        <w:rPr>
          <w:rFonts w:ascii="Arial Narrow" w:eastAsia="Calibri" w:hAnsi="Arial Narrow"/>
          <w:bCs/>
          <w:lang w:eastAsia="zh-CN"/>
        </w:rPr>
        <w:t xml:space="preserve"> </w:t>
      </w:r>
      <w:r w:rsidRPr="00F473D9">
        <w:rPr>
          <w:rFonts w:ascii="Arial Narrow" w:eastAsia="SimSun" w:hAnsi="Arial Narrow"/>
          <w:lang w:eastAsia="zh-CN"/>
        </w:rPr>
        <w:t xml:space="preserve">vykoná </w:t>
      </w:r>
      <w:r w:rsidRPr="00F473D9">
        <w:rPr>
          <w:rFonts w:ascii="Arial Narrow" w:eastAsia="Calibri" w:hAnsi="Arial Narrow"/>
          <w:bCs/>
          <w:lang w:eastAsia="zh-CN"/>
        </w:rPr>
        <w:t xml:space="preserve">kontrolu dodržania </w:t>
      </w:r>
      <w:r w:rsidRPr="00F473D9">
        <w:rPr>
          <w:rFonts w:ascii="Arial Narrow" w:eastAsia="SimSun" w:hAnsi="Arial Narrow"/>
          <w:lang w:eastAsia="zh-CN"/>
        </w:rPr>
        <w:t>pravidiel, postupov a princípov verejného obstarávania Prijímateľom aj na overenie týchto dodatkov.</w:t>
      </w:r>
    </w:p>
    <w:p w14:paraId="4F8C8DBE"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hAnsi="Arial Narrow" w:cs="Calibri"/>
        </w:rPr>
        <w:t>Vykonávateľ pre účely overenia dodržania pravidiel, postupov a princípov verejného obstarávania môže využívať všetky dostupné údaje a informácie, vrátane informačného systému ARACHNE.</w:t>
      </w:r>
      <w:r w:rsidRPr="00F473D9">
        <w:rPr>
          <w:rFonts w:ascii="Arial Narrow" w:eastAsia="SimSun" w:hAnsi="Arial Narrow"/>
          <w:lang w:eastAsia="zh-CN"/>
        </w:rPr>
        <w:t xml:space="preserve"> </w:t>
      </w:r>
    </w:p>
    <w:p w14:paraId="5E269B39"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Calibri" w:hAnsi="Arial Narrow"/>
          <w:lang w:eastAsia="zh-CN"/>
        </w:rPr>
        <w:t xml:space="preserve">V súlade s § 11 zákona o VO Prijímateľ nesmie uzavrieť zmluvu, koncesnú zmluvu alebo rámcovú dohodu s uchádzačom alebo uchádzačmi, ktorí majú povinnosť zapisovať sa do registra partnerov verejného sektora podľa zákona o registri partnerov verejného sektora a nie sú zapísaní v registri partnerov verejného sektora, alebo ktorých subdodávatelia majú povinnosť zapisovať sa do registra partnerov verejného sektora a nie sú zapísaní v registri partnerov verejného sektora, ak z právnych predpisov SR nevyplýva inak. </w:t>
      </w:r>
    </w:p>
    <w:p w14:paraId="0A1DB473"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Calibri" w:hAnsi="Arial Narrow"/>
          <w:bCs/>
          <w:lang w:eastAsia="zh-CN"/>
        </w:rPr>
        <w:t xml:space="preserve">Prijímateľ sa zaväzuje zabezpečiť v rámci záväzkového vzťahu s každým dodávateľom povinnosť dodávateľa strpieť výkon kontroly/auditu súvisiaceho s dodávaným tovarom, službami a stavebnými prácami do uplynutia lehôt podľa článku 7 ods. 7.4. Zmluvy, a to  Oprávnenými osobami na výkon tejto kontroly/auditu a tiež povinnosť dodávateľa poskytnúť Oprávneným osobám všetku potrebnú súčinnosť. </w:t>
      </w:r>
    </w:p>
    <w:p w14:paraId="30A051FB" w14:textId="77777777" w:rsidR="00E10308" w:rsidRPr="00F473D9" w:rsidRDefault="00E10308" w:rsidP="00DF20BC">
      <w:pPr>
        <w:widowControl/>
        <w:numPr>
          <w:ilvl w:val="1"/>
          <w:numId w:val="18"/>
        </w:numPr>
        <w:autoSpaceDE/>
        <w:autoSpaceDN/>
        <w:jc w:val="both"/>
        <w:rPr>
          <w:rFonts w:ascii="Arial Narrow" w:eastAsia="Calibri" w:hAnsi="Arial Narrow"/>
          <w:bCs/>
          <w:lang w:eastAsia="zh-CN"/>
        </w:rPr>
      </w:pPr>
      <w:r w:rsidRPr="00F473D9">
        <w:rPr>
          <w:rFonts w:ascii="Arial Narrow" w:eastAsia="Calibri" w:hAnsi="Arial Narrow"/>
          <w:bCs/>
          <w:lang w:eastAsia="zh-CN"/>
        </w:rPr>
        <w:t xml:space="preserve">Ak sa ustanovenia zákona o VO na Prijímateľa alebo danú zákazku nevzťahujú, je Prijímateľ povinný postupovať pri výbere dodávateľa v súlade s princípmi uvedenými v bode 1 tohto článku VZP. Vykonávateľ je oprávnený bližšie určiť postupy pre zadávanie zákaziek, na ktoré sa nevzťahujú ustanovenia zákona o VO; a v takomto prípade je Prijímateľ povinný postupovať pri výbere dodávateľa podľa postupov určených v Záväznej dokumentácii. </w:t>
      </w:r>
    </w:p>
    <w:p w14:paraId="1175D87D" w14:textId="77777777" w:rsidR="00E10308" w:rsidRPr="00F473D9" w:rsidRDefault="00E10308" w:rsidP="00E10308">
      <w:pPr>
        <w:adjustRightInd w:val="0"/>
        <w:jc w:val="center"/>
        <w:textAlignment w:val="baseline"/>
        <w:rPr>
          <w:rFonts w:ascii="Arial Narrow" w:eastAsia="SimSun" w:hAnsi="Arial Narrow"/>
          <w:b/>
          <w:caps/>
          <w:color w:val="1F3864"/>
        </w:rPr>
      </w:pPr>
    </w:p>
    <w:p w14:paraId="7CDB506B"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5" w:name="_Toc92752247"/>
      <w:r w:rsidRPr="00F473D9">
        <w:rPr>
          <w:rFonts w:ascii="Arial Narrow" w:eastAsia="SimSun" w:hAnsi="Arial Narrow"/>
          <w:b/>
          <w:color w:val="2E74B5"/>
          <w:sz w:val="26"/>
          <w:szCs w:val="26"/>
        </w:rPr>
        <w:t>Článok 4. OPRÁVNENÉ VÝDAVKY</w:t>
      </w:r>
      <w:bookmarkEnd w:id="5"/>
    </w:p>
    <w:p w14:paraId="04A92092" w14:textId="77777777" w:rsidR="00E10308" w:rsidRPr="00F473D9" w:rsidRDefault="00E10308" w:rsidP="00E10308">
      <w:pPr>
        <w:adjustRightInd w:val="0"/>
        <w:jc w:val="center"/>
        <w:textAlignment w:val="baseline"/>
        <w:rPr>
          <w:rFonts w:ascii="Arial Narrow" w:eastAsia="SimSun" w:hAnsi="Arial Narrow"/>
          <w:b/>
          <w:caps/>
          <w:color w:val="1F3864"/>
        </w:rPr>
      </w:pPr>
    </w:p>
    <w:p w14:paraId="675332B7" w14:textId="77777777" w:rsidR="00E10308" w:rsidRPr="00F473D9" w:rsidRDefault="00E10308" w:rsidP="00DF20BC">
      <w:pPr>
        <w:widowControl/>
        <w:numPr>
          <w:ilvl w:val="1"/>
          <w:numId w:val="42"/>
        </w:numPr>
        <w:autoSpaceDE/>
        <w:autoSpaceDN/>
        <w:jc w:val="both"/>
        <w:rPr>
          <w:rFonts w:ascii="Arial Narrow" w:eastAsia="Calibri" w:hAnsi="Arial Narrow"/>
        </w:rPr>
      </w:pPr>
      <w:r w:rsidRPr="00F473D9">
        <w:rPr>
          <w:rFonts w:ascii="Arial Narrow" w:eastAsia="Calibri" w:hAnsi="Arial Narrow"/>
        </w:rPr>
        <w:t>Oprávnenými výdavkami sú všetky výdavky, ktoré sú nevyhnutné na dosiahnutie Cieľa projektu a Realizáciu Projektu v požadovanom rozsahu, kvalite a čase a ktoré spĺňajú všetky nasledujúce podmienky:</w:t>
      </w:r>
    </w:p>
    <w:p w14:paraId="7DCD80BA" w14:textId="77777777" w:rsidR="00E10308" w:rsidRPr="00F473D9" w:rsidRDefault="00E10308" w:rsidP="00DF20BC">
      <w:pPr>
        <w:widowControl/>
        <w:numPr>
          <w:ilvl w:val="0"/>
          <w:numId w:val="19"/>
        </w:numPr>
        <w:tabs>
          <w:tab w:val="left" w:pos="851"/>
        </w:tabs>
        <w:autoSpaceDE/>
        <w:autoSpaceDN/>
        <w:ind w:left="851" w:hanging="284"/>
        <w:jc w:val="both"/>
        <w:rPr>
          <w:rFonts w:ascii="Arial Narrow" w:eastAsia="SimSun" w:hAnsi="Arial Narrow"/>
          <w:bCs/>
          <w:sz w:val="20"/>
          <w:szCs w:val="20"/>
          <w:lang w:eastAsia="zh-CN"/>
        </w:rPr>
      </w:pPr>
      <w:r w:rsidRPr="00F473D9">
        <w:rPr>
          <w:rFonts w:ascii="Arial Narrow" w:eastAsia="Calibri" w:hAnsi="Arial Narrow"/>
        </w:rPr>
        <w:t xml:space="preserve">vznikli počas Obdobia realizácie Projektu a boli vynaložené priamo na Realizáciu Projektu  počas Obdobia  oprávnenosti výdavkov v súlade s 3.5. článku 3. Zmluvy, </w:t>
      </w:r>
    </w:p>
    <w:p w14:paraId="4FD04F23" w14:textId="77777777" w:rsidR="00E10308" w:rsidRPr="00F473D9" w:rsidRDefault="00E10308" w:rsidP="00DF20BC">
      <w:pPr>
        <w:widowControl/>
        <w:numPr>
          <w:ilvl w:val="0"/>
          <w:numId w:val="19"/>
        </w:numPr>
        <w:tabs>
          <w:tab w:val="left" w:pos="851"/>
        </w:tabs>
        <w:autoSpaceDE/>
        <w:autoSpaceDN/>
        <w:ind w:left="851" w:hanging="284"/>
        <w:jc w:val="both"/>
        <w:rPr>
          <w:rFonts w:ascii="Arial Narrow" w:eastAsia="Calibri" w:hAnsi="Arial Narrow"/>
        </w:rPr>
      </w:pPr>
      <w:r w:rsidRPr="00F473D9">
        <w:rPr>
          <w:rFonts w:ascii="Arial Narrow" w:eastAsia="Calibri" w:hAnsi="Arial Narrow"/>
        </w:rPr>
        <w:t>sú súčasťou odsúhlaseného rozpočtu Projektu vrátane jeho prípadných zmien v súlade so Zmluvou, sú v súlade s obsahovou stránkou Projektu, prispievajú k dosiahnutiu Cieľa Projektu a sú s ním v súlade, sú</w:t>
      </w:r>
      <w:r w:rsidRPr="00F473D9">
        <w:rPr>
          <w:rFonts w:ascii="Arial Narrow" w:eastAsia="Calibri" w:hAnsi="Arial Narrow"/>
          <w:bCs/>
        </w:rPr>
        <w:t xml:space="preserve"> primerané a nevyhnutné pre realizáciu Projektu,</w:t>
      </w:r>
    </w:p>
    <w:p w14:paraId="0578DD64" w14:textId="77777777" w:rsidR="00E10308" w:rsidRPr="00F473D9" w:rsidRDefault="00E10308" w:rsidP="00DF20BC">
      <w:pPr>
        <w:widowControl/>
        <w:numPr>
          <w:ilvl w:val="0"/>
          <w:numId w:val="19"/>
        </w:numPr>
        <w:tabs>
          <w:tab w:val="left" w:pos="851"/>
        </w:tabs>
        <w:autoSpaceDE/>
        <w:autoSpaceDN/>
        <w:ind w:left="851" w:hanging="284"/>
        <w:jc w:val="both"/>
        <w:rPr>
          <w:rFonts w:ascii="Arial Narrow" w:eastAsia="Calibri" w:hAnsi="Arial Narrow"/>
        </w:rPr>
      </w:pPr>
      <w:r w:rsidRPr="00F473D9">
        <w:rPr>
          <w:rFonts w:ascii="Arial Narrow" w:eastAsia="Calibri" w:hAnsi="Arial Narrow"/>
        </w:rPr>
        <w:t xml:space="preserve">spĺňajú podmienky oprávnenosti výdavkov určené v zmysle príslušnej Výzvy alebo Záväznej dokumentácie, v časti, kde sa určujú podmienky oprávnenosti výdavkov, </w:t>
      </w:r>
    </w:p>
    <w:p w14:paraId="08D1F97B" w14:textId="77777777" w:rsidR="00E10308" w:rsidRPr="00F473D9" w:rsidRDefault="00E10308" w:rsidP="00DF20BC">
      <w:pPr>
        <w:widowControl/>
        <w:numPr>
          <w:ilvl w:val="0"/>
          <w:numId w:val="19"/>
        </w:numPr>
        <w:tabs>
          <w:tab w:val="left" w:pos="851"/>
        </w:tabs>
        <w:autoSpaceDE/>
        <w:autoSpaceDN/>
        <w:ind w:left="851" w:hanging="284"/>
        <w:jc w:val="both"/>
        <w:rPr>
          <w:rFonts w:ascii="Arial Narrow" w:eastAsia="Calibri" w:hAnsi="Arial Narrow"/>
        </w:rPr>
      </w:pPr>
      <w:r w:rsidRPr="00F473D9">
        <w:rPr>
          <w:rFonts w:ascii="Arial Narrow" w:eastAsia="Calibri" w:hAnsi="Arial Narrow"/>
        </w:rPr>
        <w:t>viažu sa na Aktivitu Projektu, ktorá bola skutočne realizovaná po 1. februári 2020, a tieto výdavky boli uhradené dodávateľovi alebo zamestnancovi Prijímateľa (ak ide napr. o mzdové výdavky), alebo boli odvedené alebo inak vynaložené, ak sa zo svojej podstaty neuhrádzajú ani neodvádzajú (napríklad odpisy), pred predložením Žiadosti o platbu a zároveň boli, bez ohľadu na ich charakter, premietnuté do účtovníctva Prijímateľa v zmysle príslušných právnych predpisov SR a podmienok stanovených v Zmluve, ak je Prijímateľ účtovnou jednotkou, resp. uvedené v evidencii majetku, záväzkov, príjmov a výdavkov v súlade s ods. 4 písm. e) článku 2. VZP, ak Prijímateľ nie je účtovnou jednotkou; podmienka úhrady dodávateľovi alebo zamestnancovi Prijímateľa nemusí byť splnená v prípade, ak ide o výdavky vykazované zjednodušeným spôsobom vykazovania alebo ak sa táto podmienka nevyžaduje s ohľadom na konkrétny systém financovania v súlade s podmienkami upravenými v článku 17. VZP a Záväznou dokumentáciou,</w:t>
      </w:r>
    </w:p>
    <w:p w14:paraId="7A5CA757" w14:textId="77777777" w:rsidR="00E10308" w:rsidRPr="00F473D9" w:rsidRDefault="00E10308" w:rsidP="00DF20BC">
      <w:pPr>
        <w:widowControl/>
        <w:numPr>
          <w:ilvl w:val="0"/>
          <w:numId w:val="19"/>
        </w:numPr>
        <w:tabs>
          <w:tab w:val="left" w:pos="900"/>
        </w:tabs>
        <w:autoSpaceDE/>
        <w:autoSpaceDN/>
        <w:ind w:left="851" w:hanging="284"/>
        <w:jc w:val="both"/>
        <w:rPr>
          <w:rFonts w:ascii="Arial Narrow" w:eastAsia="Calibri" w:hAnsi="Arial Narrow"/>
        </w:rPr>
      </w:pPr>
      <w:r w:rsidRPr="00F473D9">
        <w:rPr>
          <w:rFonts w:ascii="Arial Narrow" w:eastAsia="Calibri" w:hAnsi="Arial Narrow"/>
        </w:rPr>
        <w:t>boli vynaložené v súlade so Zmluvou, Záväznou dokumentáciou a Právnym rámcom vrátane pravidiel týkajúcich sa štátnej pomoci podľa osobitných predpisov,</w:t>
      </w:r>
    </w:p>
    <w:p w14:paraId="4F8CB5A2" w14:textId="77777777" w:rsidR="00E10308" w:rsidRPr="00F473D9" w:rsidRDefault="00E10308" w:rsidP="00DF20BC">
      <w:pPr>
        <w:widowControl/>
        <w:numPr>
          <w:ilvl w:val="0"/>
          <w:numId w:val="19"/>
        </w:numPr>
        <w:tabs>
          <w:tab w:val="left" w:pos="900"/>
        </w:tabs>
        <w:autoSpaceDE/>
        <w:autoSpaceDN/>
        <w:ind w:left="851" w:hanging="284"/>
        <w:jc w:val="both"/>
        <w:rPr>
          <w:rFonts w:ascii="Arial Narrow" w:eastAsia="Calibri" w:hAnsi="Arial Narrow"/>
        </w:rPr>
      </w:pPr>
      <w:r w:rsidRPr="00F473D9">
        <w:rPr>
          <w:rFonts w:ascii="Arial Narrow" w:eastAsia="Calibri" w:hAnsi="Arial Narrow"/>
        </w:rPr>
        <w:t>sú v súlade s princípmi hospodárnosti, efektívnosti, účinnosti a účelnosti,</w:t>
      </w:r>
    </w:p>
    <w:p w14:paraId="6420D999" w14:textId="77777777" w:rsidR="00E10308" w:rsidRPr="00F473D9" w:rsidRDefault="00E10308" w:rsidP="00DF20BC">
      <w:pPr>
        <w:widowControl/>
        <w:numPr>
          <w:ilvl w:val="0"/>
          <w:numId w:val="19"/>
        </w:numPr>
        <w:tabs>
          <w:tab w:val="left" w:pos="900"/>
        </w:tabs>
        <w:autoSpaceDE/>
        <w:autoSpaceDN/>
        <w:ind w:left="851" w:hanging="284"/>
        <w:jc w:val="both"/>
        <w:rPr>
          <w:rFonts w:ascii="Arial Narrow" w:eastAsia="Calibri" w:hAnsi="Arial Narrow"/>
        </w:rPr>
      </w:pPr>
      <w:r w:rsidRPr="00F473D9">
        <w:rPr>
          <w:rFonts w:ascii="Arial Narrow" w:eastAsia="Calibri" w:hAnsi="Arial Narrow"/>
        </w:rPr>
        <w:t>sú v súlade s princípom „výrazne nenarušiť“,</w:t>
      </w:r>
    </w:p>
    <w:p w14:paraId="5B48A2F0" w14:textId="77777777" w:rsidR="00E10308" w:rsidRPr="00F473D9" w:rsidRDefault="00E10308" w:rsidP="00DF20BC">
      <w:pPr>
        <w:widowControl/>
        <w:numPr>
          <w:ilvl w:val="0"/>
          <w:numId w:val="19"/>
        </w:numPr>
        <w:tabs>
          <w:tab w:val="left" w:pos="900"/>
        </w:tabs>
        <w:autoSpaceDE/>
        <w:autoSpaceDN/>
        <w:ind w:left="851" w:hanging="284"/>
        <w:jc w:val="both"/>
        <w:rPr>
          <w:rFonts w:ascii="Arial Narrow" w:eastAsia="Calibri" w:hAnsi="Arial Narrow"/>
        </w:rPr>
      </w:pPr>
      <w:r w:rsidRPr="00F473D9">
        <w:rPr>
          <w:rFonts w:ascii="Arial Narrow" w:eastAsia="Calibri" w:hAnsi="Arial Narrow"/>
        </w:rPr>
        <w:t>sú identifikovateľné, preukázateľné a sú doložené Účtovnými dokladmi (t. j. najmä/nie však výlučne faktúrami alebo inými relevantnými dokladmi), ktoré sú riadne evidované u Prijímateľa v súlade           s právnymi predpismi SR a Zmluvou; preukázanie výdavkov Účtovnými dokladmi sa nevzťahuje na výdavky vykazované zjednodušeným spôsobom vykazovania a na poskytnutie zálohovej platby; výdavky musia byť uhradené Prijímateľom a ich uhradenie musí byť doložené najneskôr pred ich predložením Vykonávateľovi; pre účely úhrady Preddavkovej platby sa za Účtovný doklad považuje aj doklad, na základe ktorého je uhrádzaná Preddavková platba zo strany Prijímateľa dodávateľovi,</w:t>
      </w:r>
      <w:r w:rsidRPr="00F473D9">
        <w:rPr>
          <w:rFonts w:ascii="Arial Narrow" w:hAnsi="Arial Narrow"/>
          <w:color w:val="000000"/>
          <w:sz w:val="20"/>
          <w:szCs w:val="20"/>
        </w:rPr>
        <w:t xml:space="preserve"> </w:t>
      </w:r>
    </w:p>
    <w:p w14:paraId="0C9FC1A9" w14:textId="77777777" w:rsidR="00E10308" w:rsidRPr="00F473D9" w:rsidRDefault="00E10308" w:rsidP="00DF20BC">
      <w:pPr>
        <w:widowControl/>
        <w:numPr>
          <w:ilvl w:val="0"/>
          <w:numId w:val="19"/>
        </w:numPr>
        <w:tabs>
          <w:tab w:val="left" w:pos="900"/>
        </w:tabs>
        <w:autoSpaceDE/>
        <w:autoSpaceDN/>
        <w:ind w:left="851" w:hanging="284"/>
        <w:jc w:val="both"/>
        <w:rPr>
          <w:rFonts w:ascii="Arial Narrow" w:eastAsia="Calibri" w:hAnsi="Arial Narrow"/>
        </w:rPr>
      </w:pPr>
      <w:r w:rsidRPr="00F473D9">
        <w:rPr>
          <w:rFonts w:ascii="Arial Narrow" w:eastAsia="Calibri" w:hAnsi="Arial Narrow"/>
        </w:rPr>
        <w:t xml:space="preserve">navzájom sa časovo a vecne neprekrývajú, </w:t>
      </w:r>
    </w:p>
    <w:p w14:paraId="67D51628" w14:textId="77777777" w:rsidR="00E10308" w:rsidRPr="00F473D9" w:rsidRDefault="00E10308" w:rsidP="00DF20BC">
      <w:pPr>
        <w:widowControl/>
        <w:numPr>
          <w:ilvl w:val="0"/>
          <w:numId w:val="19"/>
        </w:numPr>
        <w:tabs>
          <w:tab w:val="clear" w:pos="425"/>
          <w:tab w:val="left" w:pos="900"/>
        </w:tabs>
        <w:autoSpaceDE/>
        <w:autoSpaceDN/>
        <w:ind w:left="851" w:hanging="284"/>
        <w:jc w:val="both"/>
        <w:rPr>
          <w:rFonts w:ascii="Arial Narrow" w:eastAsia="Calibri" w:hAnsi="Arial Narrow"/>
        </w:rPr>
      </w:pPr>
      <w:r w:rsidRPr="00F473D9">
        <w:rPr>
          <w:rFonts w:ascii="Arial Narrow" w:eastAsia="Calibri" w:hAnsi="Arial Narrow"/>
        </w:rPr>
        <w:t>v súvislosti s ich vynaložením nebola identifikovaná Nezrovnalosť, najmä taká, ktorá je posudzovaná ako podvod, korupcia alebo konflikt záujmov,</w:t>
      </w:r>
    </w:p>
    <w:p w14:paraId="74BFEB59" w14:textId="6BD58AEE" w:rsidR="00E10308" w:rsidRPr="008B20F4" w:rsidRDefault="00E10308" w:rsidP="008B20F4">
      <w:pPr>
        <w:pStyle w:val="Odsekzoznamu"/>
        <w:widowControl/>
        <w:numPr>
          <w:ilvl w:val="0"/>
          <w:numId w:val="19"/>
        </w:numPr>
        <w:tabs>
          <w:tab w:val="clear" w:pos="425"/>
          <w:tab w:val="left" w:pos="900"/>
        </w:tabs>
        <w:autoSpaceDE/>
        <w:autoSpaceDN/>
        <w:ind w:left="851" w:hanging="284"/>
        <w:rPr>
          <w:rFonts w:ascii="Arial Narrow" w:eastAsia="Calibri" w:hAnsi="Arial Narrow"/>
        </w:rPr>
      </w:pPr>
      <w:r w:rsidRPr="008B20F4">
        <w:rPr>
          <w:rFonts w:ascii="Arial Narrow" w:eastAsia="Calibri" w:hAnsi="Arial Narrow"/>
        </w:rPr>
        <w:t>nepredstavujú dvojité financovanie v súlade s bodom 3.7. článku 3. Zmluvy</w:t>
      </w:r>
      <w:r w:rsidR="008B20F4">
        <w:rPr>
          <w:rFonts w:ascii="Arial Narrow" w:eastAsia="Calibri" w:hAnsi="Arial Narrow"/>
        </w:rPr>
        <w:t>.</w:t>
      </w:r>
    </w:p>
    <w:p w14:paraId="01B4A7FA" w14:textId="77777777" w:rsidR="00E10308" w:rsidRPr="00F473D9" w:rsidRDefault="00E10308" w:rsidP="00DF20BC">
      <w:pPr>
        <w:widowControl/>
        <w:numPr>
          <w:ilvl w:val="1"/>
          <w:numId w:val="42"/>
        </w:numPr>
        <w:autoSpaceDE/>
        <w:autoSpaceDN/>
        <w:jc w:val="both"/>
        <w:rPr>
          <w:rFonts w:ascii="Arial Narrow" w:eastAsia="Calibri" w:hAnsi="Arial Narrow"/>
        </w:rPr>
      </w:pPr>
      <w:r w:rsidRPr="00F473D9">
        <w:rPr>
          <w:rFonts w:ascii="Arial Narrow" w:eastAsia="Calibri" w:hAnsi="Arial Narrow"/>
        </w:rPr>
        <w:t>Výdavky Prijímateľa deklarované v ŽoP sú zaokrúhlené na dve desatinné miesta (1 eurocent). Ak výdavok nespĺňa podmienky oprávnenosti podľa bodu 1 tohto článku VZP, takéto neoprávnené výdavky nie sú spôsobilé na preplatenie z Prostriedkov mechanizmu v rámci podanej ŽoP a o takéto neoprávnené výdavky bude znížená suma požadovaná na preplatenie v rámci podanej ŽoP. Ak nesplnenie podmienok oprávnenosti výdavkov podľa bodu 1 tohto článku VZP zistí kontrolou alebo auditom, Oprávnená osoba kontrolou/auditom podľa článku 13. VZP na úrovni Prijímateľa, Prijímateľ je povinný vrátiť Prostriedky mechanizmu alebo ich časť zodpovedajúcu takto vyčísleným neoprávneným výdavkom</w:t>
      </w:r>
      <w:r w:rsidRPr="00F473D9">
        <w:rPr>
          <w:rFonts w:ascii="Arial Narrow" w:eastAsia="SimSun" w:hAnsi="Arial Narrow"/>
          <w:sz w:val="20"/>
          <w:szCs w:val="20"/>
          <w:lang w:eastAsia="zh-CN"/>
        </w:rPr>
        <w:t xml:space="preserve"> </w:t>
      </w:r>
      <w:r w:rsidRPr="00F473D9">
        <w:rPr>
          <w:rFonts w:ascii="Arial Narrow" w:eastAsia="Calibri" w:hAnsi="Arial Narrow"/>
        </w:rPr>
        <w:t>na základe a v súlade so žiadosťou o vrátenie Prostriedkov mechanizmu alebo ich časti podľa článku 14. VZP, bez ohľadu na skutočnosť, že pôvodne mohli byť tieto výdavky klasifikované a/alebo schválené ako oprávnené výdavky.</w:t>
      </w:r>
    </w:p>
    <w:p w14:paraId="3D311BF9" w14:textId="77777777" w:rsidR="00E10308" w:rsidRPr="00F473D9" w:rsidRDefault="00E10308" w:rsidP="00E10308">
      <w:pPr>
        <w:adjustRightInd w:val="0"/>
        <w:jc w:val="center"/>
        <w:textAlignment w:val="baseline"/>
        <w:rPr>
          <w:rFonts w:ascii="Arial Narrow" w:eastAsia="Calibri" w:hAnsi="Arial Narrow"/>
          <w:bCs/>
        </w:rPr>
      </w:pPr>
    </w:p>
    <w:p w14:paraId="200B055A"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6" w:name="_Toc92752248"/>
      <w:r w:rsidRPr="00F473D9">
        <w:rPr>
          <w:rFonts w:ascii="Arial Narrow" w:eastAsia="SimSun" w:hAnsi="Arial Narrow"/>
          <w:b/>
          <w:color w:val="2E74B5"/>
          <w:sz w:val="26"/>
          <w:szCs w:val="26"/>
        </w:rPr>
        <w:t>Článok 5. MONITOROVANIE PROJEKTU A POSKYTOVANIE INFORMÁCIÍ</w:t>
      </w:r>
      <w:bookmarkEnd w:id="6"/>
    </w:p>
    <w:p w14:paraId="61D91972" w14:textId="77777777" w:rsidR="00E10308" w:rsidRPr="00F473D9" w:rsidRDefault="00E10308" w:rsidP="00E10308">
      <w:pPr>
        <w:tabs>
          <w:tab w:val="left" w:pos="540"/>
          <w:tab w:val="left" w:pos="641"/>
        </w:tabs>
        <w:jc w:val="center"/>
        <w:rPr>
          <w:rFonts w:ascii="Arial Narrow" w:eastAsia="SimSun" w:hAnsi="Arial Narrow"/>
          <w:b/>
          <w:caps/>
          <w:color w:val="1F3864"/>
          <w:lang w:eastAsia="zh-CN"/>
        </w:rPr>
      </w:pPr>
    </w:p>
    <w:p w14:paraId="69A5C4CE" w14:textId="77777777" w:rsid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Prijímateľ je povinný počas účinnosti Zmluvy predkladať Vykonávateľovi monitorovaciu správu alebo monitorovacie správy vo formáte určenom Vykonávateľom, v rozsahu a spôsobom upraveným v bode 4.2.článku 4. Zmluvy .  </w:t>
      </w:r>
    </w:p>
    <w:p w14:paraId="2C05F8FF" w14:textId="10A6CA26" w:rsidR="00E10308" w:rsidRP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Monitorovacia správa Projektu, v nadväznosti na závislosti od termín jej predkladania, môže byť:</w:t>
      </w:r>
    </w:p>
    <w:p w14:paraId="7C2E2327" w14:textId="77777777" w:rsidR="00E10308" w:rsidRPr="00F473D9" w:rsidRDefault="00E10308" w:rsidP="00DF20BC">
      <w:pPr>
        <w:widowControl/>
        <w:numPr>
          <w:ilvl w:val="0"/>
          <w:numId w:val="34"/>
        </w:numPr>
        <w:tabs>
          <w:tab w:val="left" w:pos="0"/>
          <w:tab w:val="left" w:pos="284"/>
          <w:tab w:val="left" w:pos="568"/>
        </w:tabs>
        <w:adjustRightInd w:val="0"/>
        <w:ind w:hanging="77"/>
        <w:contextualSpacing/>
        <w:jc w:val="both"/>
        <w:rPr>
          <w:rFonts w:ascii="Arial Narrow" w:eastAsia="Calibri" w:hAnsi="Arial Narrow" w:cs="Arial"/>
        </w:rPr>
      </w:pPr>
      <w:r w:rsidRPr="00F473D9">
        <w:rPr>
          <w:rFonts w:ascii="Arial Narrow" w:eastAsia="Calibri" w:hAnsi="Arial Narrow" w:cs="Arial"/>
        </w:rPr>
        <w:t>priebežná monitorovacia správa,</w:t>
      </w:r>
    </w:p>
    <w:p w14:paraId="11078B2D" w14:textId="77777777" w:rsidR="00E10308" w:rsidRPr="00F473D9" w:rsidRDefault="00E10308" w:rsidP="00DF20BC">
      <w:pPr>
        <w:widowControl/>
        <w:numPr>
          <w:ilvl w:val="0"/>
          <w:numId w:val="34"/>
        </w:numPr>
        <w:tabs>
          <w:tab w:val="left" w:pos="0"/>
          <w:tab w:val="left" w:pos="284"/>
          <w:tab w:val="left" w:pos="567"/>
        </w:tabs>
        <w:adjustRightInd w:val="0"/>
        <w:ind w:hanging="77"/>
        <w:contextualSpacing/>
        <w:jc w:val="both"/>
        <w:rPr>
          <w:rFonts w:ascii="Arial Narrow" w:eastAsia="Calibri" w:hAnsi="Arial Narrow" w:cs="Arial"/>
        </w:rPr>
      </w:pPr>
      <w:r w:rsidRPr="00F473D9">
        <w:rPr>
          <w:rFonts w:ascii="Arial Narrow" w:eastAsia="Calibri" w:hAnsi="Arial Narrow" w:cs="Arial"/>
        </w:rPr>
        <w:t>záverečná monitorovacia správa,</w:t>
      </w:r>
    </w:p>
    <w:p w14:paraId="69730880" w14:textId="06DCFC99" w:rsidR="00E10308" w:rsidRDefault="00E10308" w:rsidP="00DF20BC">
      <w:pPr>
        <w:widowControl/>
        <w:numPr>
          <w:ilvl w:val="0"/>
          <w:numId w:val="34"/>
        </w:numPr>
        <w:tabs>
          <w:tab w:val="left" w:pos="0"/>
          <w:tab w:val="left" w:pos="284"/>
          <w:tab w:val="left" w:pos="567"/>
        </w:tabs>
        <w:adjustRightInd w:val="0"/>
        <w:ind w:hanging="77"/>
        <w:contextualSpacing/>
        <w:jc w:val="both"/>
        <w:rPr>
          <w:rFonts w:ascii="Arial Narrow" w:eastAsia="Calibri" w:hAnsi="Arial Narrow" w:cs="Arial"/>
        </w:rPr>
      </w:pPr>
      <w:r w:rsidRPr="00F473D9">
        <w:rPr>
          <w:rFonts w:ascii="Arial Narrow" w:eastAsia="Calibri" w:hAnsi="Arial Narrow" w:cs="Arial"/>
        </w:rPr>
        <w:t xml:space="preserve">následná monitorovacia správa. </w:t>
      </w:r>
    </w:p>
    <w:p w14:paraId="17B7E1AF" w14:textId="77777777" w:rsid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Ak je Prijímateľ povinný predkladať Vykonávateľovi priebežné monitorovacie správy, Prijímateľ ich predkladá spolu s predložením ŽoP, ak v bode 4.2. článku 4. Zmluvy nie je stanovený iný termín na predkladanie priebežných monitorovacích správ. Prvé monitorované obdobie, ktoré je predmetom priebežnej monitorovacej správy, začína kalendárnym mesiacom, v ktorom Zmluva nadobudla účinnosť, resp. kalendárnym mesiacom, v ktorom došlo k Začatiu realizácie Projektu, ak Začatie realizácie Projektu nastalo pred nadobudnutím účinnosti Zmluvy. Posledné monitorované obdobie pre účely predkladania priebežnej monitorovacej správy končí kalendárnym mesiacom, v ktorom bola Ukončená vecná realizácia Projektu.</w:t>
      </w:r>
    </w:p>
    <w:p w14:paraId="7DF6EA12" w14:textId="77777777" w:rsid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 xml:space="preserve">Ak je Prijímateľ povinný predložiť Vykonávateľovi záverečnú monitorovaciu správu, Prijímateľ ju predkladá spolu so záverečnou ŽoP. </w:t>
      </w:r>
    </w:p>
    <w:p w14:paraId="2B266366" w14:textId="77777777" w:rsid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Ak je Prijímateľ povinný predkladať Vykonávateľovi následné monitorovacie správy, predkladá ich počas Doby udržateľnosti Projektu. Prijímateľ je povinný predkladať následné monitorovacie správy Vykonávateľovi najmenej každých 6 mesiacov odo dňa Ukončenia realizácie Projektu. Následnú monitorovaciu správu predkladá Prijímateľ najneskôr do 15. dňa mesiaca po sledovanom období. Prvé monitorované obdobie pre účely následnej monitorovacej správy začína kalendárnym mesiacom, v ktorom bola Ukončená realizácia Projektu.</w:t>
      </w:r>
    </w:p>
    <w:p w14:paraId="16AEE220" w14:textId="77777777" w:rsid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Vykonávateľ má právo požadovať od Prijímateľa predloženie dodatočných údajov, informácií a príloh k </w:t>
      </w:r>
      <w:r w:rsidRPr="00803CD9">
        <w:rPr>
          <w:rFonts w:ascii="Arial Narrow" w:eastAsia="Calibri" w:hAnsi="Arial Narrow" w:cs="Arial"/>
          <w:bCs/>
        </w:rPr>
        <w:t>monitorovacej správe</w:t>
      </w:r>
      <w:r w:rsidRPr="00803CD9">
        <w:rPr>
          <w:rFonts w:ascii="Arial Narrow" w:eastAsia="Calibri" w:hAnsi="Arial Narrow" w:cs="Arial"/>
        </w:rPr>
        <w:t xml:space="preserve"> (napr. doklady preukazujúce ako Projekt prispieva k plneniu míľnikov a cieľov investície a/alebo reformy, odpočet plnenia opatrení prijatých na odstránenie nedostatkov a príčin ich vzniku identifikovaných finančnou kontrolou, doklady preukazujúce úhradu pokút za identifikované porušenia predpisov, získané certifikáty a ďalšiu dokumentáciu, ktoré určí Vykonávateľ).</w:t>
      </w:r>
      <w:r w:rsidRPr="00803CD9">
        <w:rPr>
          <w:rFonts w:ascii="Arial Narrow" w:eastAsia="Calibri" w:hAnsi="Arial Narrow"/>
        </w:rPr>
        <w:t xml:space="preserve"> </w:t>
      </w:r>
      <w:r w:rsidRPr="00803CD9">
        <w:rPr>
          <w:rFonts w:ascii="Arial Narrow" w:eastAsia="Calibri" w:hAnsi="Arial Narrow" w:cs="Arial"/>
        </w:rPr>
        <w:t xml:space="preserve">Prijímateľ berie na vedomie, že Vykonávateľ je oprávnený v prípade potreby vykonať aj kontrolu v súvislosti s poskytovanými údajmi, informáciami a dokumentáciou a je oprávnený vo vykonávaných kontrolách zohľadniť a overiť aj údaje, informácie, prílohy a dokumentáciu predložené Prijímateľom v monitorovacích správach, to neplatí, ak by uvedené bolo v rozpore s príslušnými právnymi predpismi. </w:t>
      </w:r>
    </w:p>
    <w:p w14:paraId="554C446D" w14:textId="77777777" w:rsidR="009E4ADF" w:rsidRPr="009E4ADF" w:rsidRDefault="00E10308" w:rsidP="009E4ADF">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bCs/>
        </w:rPr>
        <w:t>Prijímateľ je povinný  písomne informovať Vykonávateľa Bezodkladne odo dňa, kedy sa dozvedel:</w:t>
      </w:r>
    </w:p>
    <w:p w14:paraId="4328D7A1" w14:textId="77777777" w:rsidR="009E4ADF" w:rsidRPr="009E4ADF" w:rsidRDefault="00E10308" w:rsidP="009E4ADF">
      <w:pPr>
        <w:pStyle w:val="Odsekzoznamu"/>
        <w:widowControl/>
        <w:numPr>
          <w:ilvl w:val="1"/>
          <w:numId w:val="54"/>
        </w:numPr>
        <w:tabs>
          <w:tab w:val="left" w:pos="0"/>
        </w:tabs>
        <w:adjustRightInd w:val="0"/>
        <w:contextualSpacing/>
        <w:rPr>
          <w:rFonts w:ascii="Arial Narrow" w:eastAsia="Calibri" w:hAnsi="Arial Narrow" w:cs="Arial"/>
        </w:rPr>
      </w:pPr>
      <w:r w:rsidRPr="009E4ADF">
        <w:rPr>
          <w:rFonts w:ascii="Arial Narrow" w:eastAsia="Calibri" w:hAnsi="Arial Narrow"/>
          <w:bCs/>
        </w:rPr>
        <w:t xml:space="preserve">o začatí a ukončení akéhokoľvek súdneho, exekučného alebo správneho konania voči Prijímateľovi, o vzniku a zániku OVZ, o všetkých zisteniach Oprávnených osôb prípadne iných kontrolných orgánov, ako aj o akýchkoľvek iných skutočnostiach, ktoré majú alebo môžu mať negatívny vplyv na Realizáciu Projektu a/alebo na naplnenie alebo udržanie Cieľa Projektu; </w:t>
      </w:r>
    </w:p>
    <w:p w14:paraId="78E669ED" w14:textId="77777777" w:rsidR="009E4ADF" w:rsidRPr="009E4ADF" w:rsidRDefault="00E10308" w:rsidP="009E4ADF">
      <w:pPr>
        <w:pStyle w:val="Odsekzoznamu"/>
        <w:widowControl/>
        <w:numPr>
          <w:ilvl w:val="1"/>
          <w:numId w:val="54"/>
        </w:numPr>
        <w:tabs>
          <w:tab w:val="left" w:pos="0"/>
        </w:tabs>
        <w:adjustRightInd w:val="0"/>
        <w:contextualSpacing/>
        <w:rPr>
          <w:rFonts w:ascii="Arial Narrow" w:eastAsia="Calibri" w:hAnsi="Arial Narrow" w:cs="Arial"/>
        </w:rPr>
      </w:pPr>
      <w:r w:rsidRPr="009E4ADF">
        <w:rPr>
          <w:rFonts w:ascii="Arial Narrow" w:eastAsia="Calibri" w:hAnsi="Arial Narrow"/>
          <w:bCs/>
        </w:rPr>
        <w:t>o začatí a ukončení konkurzného konania a konkurzu, reštrukturalizačného konania a reštrukturalizácie,</w:t>
      </w:r>
      <w:r w:rsidRPr="009E4ADF">
        <w:rPr>
          <w:rFonts w:ascii="Arial Narrow" w:eastAsia="SimSun" w:hAnsi="Arial Narrow"/>
          <w:lang w:eastAsia="zh-CN"/>
        </w:rPr>
        <w:t xml:space="preserve"> konania o</w:t>
      </w:r>
      <w:r w:rsidRPr="009E4ADF">
        <w:rPr>
          <w:rFonts w:ascii="Arial Narrow" w:eastAsia="SimSun" w:hAnsi="Arial Narrow"/>
          <w:sz w:val="20"/>
          <w:szCs w:val="20"/>
          <w:lang w:eastAsia="zh-CN"/>
        </w:rPr>
        <w:t xml:space="preserve"> </w:t>
      </w:r>
      <w:r w:rsidRPr="009E4ADF">
        <w:rPr>
          <w:rFonts w:ascii="Arial Narrow" w:eastAsia="Calibri" w:hAnsi="Arial Narrow"/>
          <w:bCs/>
        </w:rPr>
        <w:t xml:space="preserve">návrhu na určenie splátkového kalendára, ako aj o vstupe Prijímateľa do likvidácie a jej ukončení, alebo o skutočnosti, že Prijímateľ je považovaný za spoločnosť v kríze; </w:t>
      </w:r>
    </w:p>
    <w:p w14:paraId="07DF834F" w14:textId="77777777" w:rsidR="009E4ADF" w:rsidRPr="009E4ADF" w:rsidRDefault="00E10308" w:rsidP="009E4ADF">
      <w:pPr>
        <w:pStyle w:val="Odsekzoznamu"/>
        <w:widowControl/>
        <w:numPr>
          <w:ilvl w:val="1"/>
          <w:numId w:val="54"/>
        </w:numPr>
        <w:tabs>
          <w:tab w:val="left" w:pos="0"/>
        </w:tabs>
        <w:adjustRightInd w:val="0"/>
        <w:contextualSpacing/>
        <w:rPr>
          <w:rFonts w:ascii="Arial Narrow" w:eastAsia="Calibri" w:hAnsi="Arial Narrow" w:cs="Arial"/>
        </w:rPr>
      </w:pPr>
      <w:r w:rsidRPr="009E4ADF">
        <w:rPr>
          <w:rFonts w:ascii="Arial Narrow" w:eastAsia="Calibri" w:hAnsi="Arial Narrow"/>
          <w:bCs/>
        </w:rPr>
        <w:t>o zavedení ozdravného režimu a zavedení nútenej správy;</w:t>
      </w:r>
    </w:p>
    <w:p w14:paraId="25CE3150" w14:textId="77777777" w:rsidR="009E4ADF" w:rsidRPr="009E4ADF" w:rsidRDefault="00E10308" w:rsidP="009E4ADF">
      <w:pPr>
        <w:pStyle w:val="Odsekzoznamu"/>
        <w:widowControl/>
        <w:numPr>
          <w:ilvl w:val="1"/>
          <w:numId w:val="54"/>
        </w:numPr>
        <w:tabs>
          <w:tab w:val="left" w:pos="0"/>
        </w:tabs>
        <w:adjustRightInd w:val="0"/>
        <w:contextualSpacing/>
        <w:rPr>
          <w:rFonts w:ascii="Arial Narrow" w:eastAsia="Calibri" w:hAnsi="Arial Narrow" w:cs="Arial"/>
        </w:rPr>
      </w:pPr>
      <w:r w:rsidRPr="009E4ADF">
        <w:rPr>
          <w:rFonts w:ascii="Arial Narrow" w:eastAsia="Calibri" w:hAnsi="Arial Narrow"/>
          <w:bCs/>
        </w:rPr>
        <w:t>o všetkých zmenách a skutočnostiach, ktoré majú alebo môžu mať negatívny vplyv na riadne a včasné plnenie povinností podľa Zmluvy, Právneho rámca a Záväznej dokumentácie, súvisia alebo môžu súvisieť s neplnením Zmluvy; následne bez zbytočného odkladu zmluvné strany prerokujú ďalšie možnosti a spôsoby plnenia predmetu a účelu Zmluvy;</w:t>
      </w:r>
    </w:p>
    <w:p w14:paraId="42070CD1" w14:textId="7A4AE207" w:rsidR="00E10308" w:rsidRPr="009E4ADF" w:rsidRDefault="00E10308" w:rsidP="009E4ADF">
      <w:pPr>
        <w:pStyle w:val="Odsekzoznamu"/>
        <w:widowControl/>
        <w:numPr>
          <w:ilvl w:val="1"/>
          <w:numId w:val="54"/>
        </w:numPr>
        <w:tabs>
          <w:tab w:val="left" w:pos="0"/>
        </w:tabs>
        <w:adjustRightInd w:val="0"/>
        <w:contextualSpacing/>
        <w:rPr>
          <w:rFonts w:ascii="Arial Narrow" w:eastAsia="Calibri" w:hAnsi="Arial Narrow" w:cs="Arial"/>
        </w:rPr>
      </w:pPr>
      <w:r w:rsidRPr="009E4ADF">
        <w:rPr>
          <w:rFonts w:ascii="Arial Narrow" w:eastAsia="Calibri" w:hAnsi="Arial Narrow"/>
          <w:bCs/>
        </w:rPr>
        <w:t>o akomkoľvek prebiehajúcom vyšetrovaní, podozrení a/alebo potvrdení podvodu, korupcie a/alebo konfliktu záujmov zo strany orgánu oprávneného konať v danej veci.</w:t>
      </w:r>
    </w:p>
    <w:p w14:paraId="0D37B672" w14:textId="77777777" w:rsid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F473D9">
        <w:rPr>
          <w:rFonts w:ascii="Arial Narrow" w:eastAsia="Calibri" w:hAnsi="Arial Narrow" w:cs="Arial"/>
        </w:rPr>
        <w:t>Prijímateľ berie na vedomie, že Vykonávateľ je oprávnený požadovať od Prijímateľa správy a informácie týkajúce sa Projektu aj nad rámec informácií poskytovaných v rámci monitorovacích správ a Prijímateľ je povinný v lehotách stanovených Vykonávateľom tieto správy a informácie poskytnúť, to neplatí, ak by poskytnutie informácii bolo v rozpore s príslušnými právnymi predpismi.</w:t>
      </w:r>
    </w:p>
    <w:p w14:paraId="145C5C23" w14:textId="393DA6E0" w:rsidR="00E10308" w:rsidRPr="00803CD9" w:rsidRDefault="00E10308" w:rsidP="00DF20BC">
      <w:pPr>
        <w:pStyle w:val="Odsekzoznamu"/>
        <w:widowControl/>
        <w:numPr>
          <w:ilvl w:val="0"/>
          <w:numId w:val="54"/>
        </w:numPr>
        <w:tabs>
          <w:tab w:val="left" w:pos="0"/>
        </w:tabs>
        <w:adjustRightInd w:val="0"/>
        <w:ind w:left="709" w:hanging="720"/>
        <w:contextualSpacing/>
        <w:rPr>
          <w:rFonts w:ascii="Arial Narrow" w:eastAsia="Calibri" w:hAnsi="Arial Narrow" w:cs="Arial"/>
        </w:rPr>
      </w:pPr>
      <w:r w:rsidRPr="00803CD9">
        <w:rPr>
          <w:rFonts w:ascii="Arial Narrow" w:eastAsia="Calibri" w:hAnsi="Arial Narrow" w:cs="Arial"/>
        </w:rPr>
        <w:t>Prijímateľ súhlasí s poskytnutím údajov o Projekte a/alebo v súvislosti s ním vrátane údajov o Prijímateľovi Vykonávateľom a ďalším subjektom na základe a v súlade s Právnym rámcom (najmä, nie však výlučne: NIKA, orgánu zabezpečujúcemu a/alebo vykonávajúcemu audit, orgánu zabezpečujúcemu ochranu finančných záujmov EÚ, Európskej komisii, Európskemu dvoru audítorov, Európskemu úradu pre boj proti podvodom (OLAF), Európskej prokuratúre, atď.).</w:t>
      </w:r>
    </w:p>
    <w:p w14:paraId="6B48ABB8" w14:textId="77777777" w:rsidR="00E10308" w:rsidRPr="00F473D9" w:rsidRDefault="00E10308" w:rsidP="00E10308">
      <w:pPr>
        <w:adjustRightInd w:val="0"/>
        <w:jc w:val="center"/>
        <w:textAlignment w:val="baseline"/>
        <w:rPr>
          <w:rFonts w:ascii="Arial Narrow" w:eastAsia="SimSun" w:hAnsi="Arial Narrow"/>
          <w:b/>
          <w:caps/>
          <w:color w:val="1F3864"/>
        </w:rPr>
      </w:pPr>
    </w:p>
    <w:p w14:paraId="5DF0AD2D"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7" w:name="_Toc92752249"/>
      <w:r w:rsidRPr="00F473D9">
        <w:rPr>
          <w:rFonts w:ascii="Arial Narrow" w:eastAsia="SimSun" w:hAnsi="Arial Narrow"/>
          <w:b/>
          <w:color w:val="2E74B5"/>
          <w:sz w:val="26"/>
          <w:szCs w:val="26"/>
        </w:rPr>
        <w:t>Článok 6. INFORMOVANOSŤ, KOMUNIKÁCIA A VIDITEĽNOSŤ</w:t>
      </w:r>
      <w:bookmarkEnd w:id="7"/>
    </w:p>
    <w:p w14:paraId="75307096" w14:textId="77777777" w:rsidR="00E10308" w:rsidRPr="00F473D9" w:rsidRDefault="00E10308" w:rsidP="00E10308">
      <w:pPr>
        <w:adjustRightInd w:val="0"/>
        <w:jc w:val="center"/>
        <w:textAlignment w:val="baseline"/>
        <w:rPr>
          <w:rFonts w:ascii="Arial Narrow" w:eastAsia="SimSun" w:hAnsi="Arial Narrow"/>
          <w:b/>
          <w:caps/>
          <w:color w:val="1F3864"/>
        </w:rPr>
      </w:pPr>
    </w:p>
    <w:p w14:paraId="5DA6B293" w14:textId="1E1CCB06" w:rsidR="00C248B3" w:rsidRDefault="00C248B3" w:rsidP="00B51881">
      <w:pPr>
        <w:widowControl/>
        <w:numPr>
          <w:ilvl w:val="0"/>
          <w:numId w:val="20"/>
        </w:numPr>
        <w:autoSpaceDE/>
        <w:autoSpaceDN/>
        <w:ind w:left="567" w:hanging="567"/>
        <w:contextualSpacing/>
        <w:jc w:val="both"/>
        <w:rPr>
          <w:rFonts w:ascii="Arial Narrow" w:eastAsia="Calibri" w:hAnsi="Arial Narrow"/>
        </w:rPr>
      </w:pPr>
      <w:r w:rsidRPr="00C248B3">
        <w:rPr>
          <w:rFonts w:ascii="Arial Narrow" w:eastAsia="Calibri" w:hAnsi="Arial Narrow"/>
        </w:rPr>
        <w:t>Prijímateľ je povinný poskytnúť súčinnosť Európskej komisii, Vykonávateľovi a NIKA, podľa článku 34 nariadenia (EÚ) 241/2021 na zabezpečenie zviditeľnenia mechanizmu na podporu obnovy a odolnosti, tak, že poskytne koherentné, účinné a primerané cielené informácie rôznym cieľovým skupinám vrátane médií a verejnosti. Osobné údaje Prijímateľa sú spracúvané v súlade s článkom 5a Zmluvy o poskytnutí prostriedkov mechanizmu.</w:t>
      </w:r>
    </w:p>
    <w:p w14:paraId="42CF4D25" w14:textId="1925E3F3" w:rsidR="005A3F54" w:rsidRDefault="00E10308" w:rsidP="00DF20BC">
      <w:pPr>
        <w:widowControl/>
        <w:numPr>
          <w:ilvl w:val="0"/>
          <w:numId w:val="20"/>
        </w:numPr>
        <w:autoSpaceDE/>
        <w:autoSpaceDN/>
        <w:ind w:left="567" w:hanging="567"/>
        <w:contextualSpacing/>
        <w:jc w:val="both"/>
        <w:rPr>
          <w:rFonts w:ascii="Arial Narrow" w:eastAsia="Calibri" w:hAnsi="Arial Narrow"/>
        </w:rPr>
      </w:pPr>
      <w:r w:rsidRPr="00F473D9">
        <w:rPr>
          <w:rFonts w:ascii="Arial Narrow" w:eastAsia="Calibri" w:hAnsi="Arial Narrow"/>
        </w:rPr>
        <w:t xml:space="preserve">Prijímateľ je povinný počas účinnosti Zmluvy , minimálne však po dobu piatich rokov od Ukončenia realizácie Projektu, podľa toho, ktorá skutočnosť nastane neskôr, informovať verejnosť o Prostriedkoch mechanizmu, ktoré na základe Zmluvy získa, resp. získal, a to prostredníctvom opatrení v oblasti informovania, komunikácie a viditeľnosti uvedených v tomto článku VZP, ostatných ustanoveniach Zmluvy a Záväznej dokumentácie. Prijímateľ s cieľom zviditeľniť mechanizmus na podporu obnovy a odolnosti podľa nariadenia (EÚ) 2021/241 ako zdroj finančných prostriedkov zabezpečí: </w:t>
      </w:r>
    </w:p>
    <w:p w14:paraId="3899CFA2" w14:textId="77777777" w:rsidR="005A3F54" w:rsidRDefault="00E10308" w:rsidP="00DF20BC">
      <w:pPr>
        <w:pStyle w:val="Odsekzoznamu"/>
        <w:widowControl/>
        <w:numPr>
          <w:ilvl w:val="0"/>
          <w:numId w:val="55"/>
        </w:numPr>
        <w:autoSpaceDE/>
        <w:autoSpaceDN/>
        <w:contextualSpacing/>
        <w:rPr>
          <w:rFonts w:ascii="Arial Narrow" w:eastAsia="Calibri" w:hAnsi="Arial Narrow"/>
        </w:rPr>
      </w:pPr>
      <w:r w:rsidRPr="005A3F54">
        <w:rPr>
          <w:rFonts w:ascii="Arial Narrow" w:eastAsia="Calibri" w:hAnsi="Arial Narrow"/>
        </w:rPr>
        <w:t xml:space="preserve">ak Predmetom Projektu je hmotne zachytiteľný výstup (napr. stavba, zariadenie, iný hmotný výstup umožňujúci označenie podľa tohto ustanovenia), vo vzťahu k takému Predmetu Projektu: </w:t>
      </w:r>
    </w:p>
    <w:p w14:paraId="519787F8" w14:textId="77777777" w:rsidR="005A3F54" w:rsidRDefault="00E10308" w:rsidP="00DF20BC">
      <w:pPr>
        <w:pStyle w:val="Odsekzoznamu"/>
        <w:widowControl/>
        <w:numPr>
          <w:ilvl w:val="0"/>
          <w:numId w:val="56"/>
        </w:numPr>
        <w:autoSpaceDE/>
        <w:autoSpaceDN/>
        <w:contextualSpacing/>
        <w:rPr>
          <w:rFonts w:ascii="Arial Narrow" w:eastAsia="Calibri" w:hAnsi="Arial Narrow"/>
        </w:rPr>
      </w:pPr>
      <w:r w:rsidRPr="005A3F54">
        <w:rPr>
          <w:rFonts w:ascii="Arial Narrow" w:eastAsia="Calibri" w:hAnsi="Arial Narrow"/>
        </w:rPr>
        <w:t>zobrazenie komplexnej informácie vrátane emblému EÚ s nápisom „Financovaný Európskou úniou NextGenerationEU“/„Financované Európskou úniou NextGenerationEU“. Ak tak určí Vykonávateľ v Záväznej dokumentácii, informácia môže byť doplnená názvom investície/reformy;</w:t>
      </w:r>
    </w:p>
    <w:p w14:paraId="69C5A526" w14:textId="7BE64F93" w:rsidR="005A3F54" w:rsidRDefault="00E10308" w:rsidP="00DF20BC">
      <w:pPr>
        <w:pStyle w:val="Odsekzoznamu"/>
        <w:widowControl/>
        <w:numPr>
          <w:ilvl w:val="0"/>
          <w:numId w:val="56"/>
        </w:numPr>
        <w:autoSpaceDE/>
        <w:autoSpaceDN/>
        <w:contextualSpacing/>
        <w:rPr>
          <w:rFonts w:ascii="Arial Narrow" w:eastAsia="Calibri" w:hAnsi="Arial Narrow"/>
        </w:rPr>
      </w:pPr>
      <w:r w:rsidRPr="005A3F54">
        <w:rPr>
          <w:rFonts w:ascii="Arial Narrow" w:eastAsia="Calibri" w:hAnsi="Arial Narrow"/>
        </w:rPr>
        <w:t xml:space="preserve">dodržanie pravidla, aby pri zobrazení v spojení s iným logom bol emblém EÚ zobrazený minimálne rovnako zreteľne a viditeľne ako ostatné logá. Emblém musí zostať zreteľný a samostatný a nemožno ho upraviť pridaním ďalších vizuálnych prvkov, značiek alebo textu. </w:t>
      </w:r>
      <w:r w:rsidR="00F30A41" w:rsidRPr="00F30A41">
        <w:rPr>
          <w:rFonts w:ascii="Arial Narrow" w:eastAsia="Calibri" w:hAnsi="Arial Narrow"/>
        </w:rPr>
        <w:t>Okrem emblému EÚ nemá byť použitá žiadna iná vizuálna identita alebo logo na zvýraznenie podpory EÚ. Použije sa tiež oficiálne logo Plánu obnovy na základe logo a dizajn manuálu od NIKA. Môže byť doplnené aj logo investície/reformy;</w:t>
      </w:r>
      <w:r w:rsidR="00F30A41">
        <w:rPr>
          <w:rFonts w:ascii="Arial Narrow" w:eastAsia="Calibri" w:hAnsi="Arial Narrow"/>
        </w:rPr>
        <w:t xml:space="preserve"> </w:t>
      </w:r>
      <w:r w:rsidRPr="005A3F54">
        <w:rPr>
          <w:rFonts w:ascii="Arial Narrow" w:eastAsia="Calibri" w:hAnsi="Arial Narrow"/>
        </w:rPr>
        <w:t>;</w:t>
      </w:r>
    </w:p>
    <w:p w14:paraId="4A767E01" w14:textId="3D5710C7" w:rsidR="005A3F54" w:rsidRDefault="00E10308" w:rsidP="00DF20BC">
      <w:pPr>
        <w:pStyle w:val="Odsekzoznamu"/>
        <w:widowControl/>
        <w:numPr>
          <w:ilvl w:val="0"/>
          <w:numId w:val="56"/>
        </w:numPr>
        <w:autoSpaceDE/>
        <w:autoSpaceDN/>
        <w:contextualSpacing/>
        <w:rPr>
          <w:rFonts w:ascii="Arial Narrow" w:eastAsia="Calibri" w:hAnsi="Arial Narrow"/>
        </w:rPr>
      </w:pPr>
      <w:r w:rsidRPr="005A3F54">
        <w:rPr>
          <w:rFonts w:ascii="Arial Narrow" w:eastAsia="Calibri" w:hAnsi="Arial Narrow"/>
        </w:rPr>
        <w:t>umiestnenie takejto informácie najneskôr tri mesiace po Ukončení vecnej realizácie Projektu v jeho bezprostrednej blízkosti na viditeľnom mieste. Ak je Predmet Projektu nehnuteľnosť a z Prostriedkov mechanizmu je poskytovaná čiastka menšia ako 20 000 eur, je postačujúce použiť formát veľkosti A5; vo všetkých ostatných prípadoch sa použije formát takého rozsahu, ktorý s ohľadom na veľkosť Predmetu Projektu a výšku poskytovaných Prostriedkov mechanizmu možno objektívne považovať za primerane zreteľný a nezameniteľný s iným logom, vizuálom a podobným prvkom už umiestneným na Predmete Projektu. V prípade malých reklamných predmetov (napr. pero, šnúrka na mobil, USB kľúč, atď.) je Prijímateľ povinný umiestniť odkaz s nápisom „Financovaný Európskou úniou NextGenerationEU“/„Financované Európskou úniou NextGenerationEU“ a emblém EÚ s odkazom na EÚ, pričom minimálna veľkosť emblému EÚ je 10 mm na výšku; v prípade, že veľkosť predmetu takúto veľkosť emblému EÚ neumožňuje, je možné použiť menšiu veľkosť</w:t>
      </w:r>
      <w:r w:rsidR="00F30A41">
        <w:rPr>
          <w:rFonts w:ascii="Arial Narrow" w:eastAsia="Calibri" w:hAnsi="Arial Narrow"/>
        </w:rPr>
        <w:t xml:space="preserve">. </w:t>
      </w:r>
      <w:r w:rsidR="00F30A41" w:rsidRPr="00F30A41">
        <w:rPr>
          <w:rFonts w:ascii="Arial Narrow" w:eastAsia="Calibri" w:hAnsi="Arial Narrow"/>
        </w:rPr>
        <w:t>Pokiaľ to povaha predmetu umožňuje, tak sa takýto odkaz umiestni na predmet. V prípade nemožnosti umiestnenia takéhoto odkazu na predmet sa viditeľnosť zabezpečí iným primeraným spôsobom</w:t>
      </w:r>
      <w:r w:rsidRPr="005A3F54">
        <w:rPr>
          <w:rFonts w:ascii="Arial Narrow" w:eastAsia="Calibri" w:hAnsi="Arial Narrow"/>
        </w:rPr>
        <w:t>;</w:t>
      </w:r>
    </w:p>
    <w:p w14:paraId="3C10C370" w14:textId="4D87B150" w:rsidR="00E10308" w:rsidRPr="005A3F54" w:rsidRDefault="00E10308" w:rsidP="00DF20BC">
      <w:pPr>
        <w:pStyle w:val="Odsekzoznamu"/>
        <w:widowControl/>
        <w:numPr>
          <w:ilvl w:val="0"/>
          <w:numId w:val="56"/>
        </w:numPr>
        <w:autoSpaceDE/>
        <w:autoSpaceDN/>
        <w:contextualSpacing/>
        <w:rPr>
          <w:rFonts w:ascii="Arial Narrow" w:eastAsia="Calibri" w:hAnsi="Arial Narrow"/>
        </w:rPr>
      </w:pPr>
      <w:r w:rsidRPr="005A3F54">
        <w:rPr>
          <w:rFonts w:ascii="Arial Narrow" w:eastAsia="Calibri" w:hAnsi="Arial Narrow"/>
        </w:rPr>
        <w:t>uvedenie emblému EÚ s nápisom „Financovaný Európskou úniou NextGenerationEU“/ „Financované Európskou úniou NextGenerationEU“</w:t>
      </w:r>
      <w:r w:rsidR="00F30A41">
        <w:rPr>
          <w:rFonts w:ascii="Arial Narrow" w:eastAsia="Calibri" w:hAnsi="Arial Narrow"/>
        </w:rPr>
        <w:t xml:space="preserve"> </w:t>
      </w:r>
      <w:r w:rsidR="00F30A41" w:rsidRPr="00F30A41">
        <w:rPr>
          <w:rFonts w:ascii="Arial Narrow" w:eastAsia="Calibri" w:hAnsi="Arial Narrow"/>
        </w:rPr>
        <w:t>a oficiálneho loga Plánu obnovy na základe logo a dizajn manuálu od NIKA</w:t>
      </w:r>
      <w:r w:rsidR="00F30A41">
        <w:rPr>
          <w:rFonts w:ascii="Arial Narrow" w:eastAsia="Calibri" w:hAnsi="Arial Narrow"/>
        </w:rPr>
        <w:t xml:space="preserve">, </w:t>
      </w:r>
      <w:r w:rsidRPr="005A3F54">
        <w:rPr>
          <w:rFonts w:ascii="Arial Narrow" w:eastAsia="Calibri" w:hAnsi="Arial Narrow"/>
        </w:rPr>
        <w:t xml:space="preserve">ak je Predmetom Projektu dokumentácia, prezentácia, brožúra, oficiálny dokument a/alebo akýkoľvek </w:t>
      </w:r>
      <w:r w:rsidRPr="005A3F54">
        <w:rPr>
          <w:rFonts w:ascii="Arial Narrow" w:eastAsia="Arial" w:hAnsi="Arial Narrow"/>
        </w:rPr>
        <w:t>komunikačný a informačný materiál</w:t>
      </w:r>
      <w:r w:rsidRPr="005A3F54">
        <w:rPr>
          <w:rFonts w:ascii="Arial Narrow" w:eastAsia="Calibri" w:hAnsi="Arial Narrow"/>
        </w:rPr>
        <w:t xml:space="preserve"> a pod.</w:t>
      </w:r>
      <w:r w:rsidR="00F30A41">
        <w:rPr>
          <w:rFonts w:ascii="Arial Narrow" w:eastAsia="Calibri" w:hAnsi="Arial Narrow"/>
        </w:rPr>
        <w:t xml:space="preserve"> </w:t>
      </w:r>
      <w:r w:rsidR="00F30A41" w:rsidRPr="00F30A41">
        <w:rPr>
          <w:rFonts w:ascii="Arial Narrow" w:eastAsia="Calibri" w:hAnsi="Arial Narrow"/>
        </w:rPr>
        <w:t>Môže byť doplnené aj logo investície/reformy.</w:t>
      </w:r>
    </w:p>
    <w:p w14:paraId="25D4375F" w14:textId="77777777" w:rsidR="005A3F54" w:rsidRDefault="00E10308" w:rsidP="00DF20BC">
      <w:pPr>
        <w:pStyle w:val="Odsekzoznamu"/>
        <w:widowControl/>
        <w:numPr>
          <w:ilvl w:val="0"/>
          <w:numId w:val="55"/>
        </w:numPr>
        <w:autoSpaceDE/>
        <w:autoSpaceDN/>
        <w:contextualSpacing/>
        <w:rPr>
          <w:rFonts w:ascii="Arial Narrow" w:eastAsia="Calibri" w:hAnsi="Arial Narrow"/>
        </w:rPr>
      </w:pPr>
      <w:r w:rsidRPr="005A3F54">
        <w:rPr>
          <w:rFonts w:ascii="Arial Narrow" w:eastAsia="Calibri" w:hAnsi="Arial Narrow"/>
        </w:rPr>
        <w:t>ak Predmet Projektu nie je hmotne zachytiteľný:</w:t>
      </w:r>
    </w:p>
    <w:p w14:paraId="52F69CD5" w14:textId="69AA2E17" w:rsidR="005A3F54" w:rsidRDefault="00E10308" w:rsidP="00DF20BC">
      <w:pPr>
        <w:pStyle w:val="Odsekzoznamu"/>
        <w:widowControl/>
        <w:numPr>
          <w:ilvl w:val="0"/>
          <w:numId w:val="57"/>
        </w:numPr>
        <w:autoSpaceDE/>
        <w:autoSpaceDN/>
        <w:contextualSpacing/>
        <w:rPr>
          <w:rFonts w:ascii="Arial Narrow" w:eastAsia="Calibri" w:hAnsi="Arial Narrow"/>
        </w:rPr>
      </w:pPr>
      <w:r w:rsidRPr="005A3F54">
        <w:rPr>
          <w:rFonts w:ascii="Arial Narrow" w:eastAsia="Calibri" w:hAnsi="Arial Narrow"/>
        </w:rPr>
        <w:t>uvedenie emblému EÚ s nápisom „Financovaný Európskou úniou NextGenerationEU“/„Financované Európskou úniou NextGenerationEU“ a loga Plánu obnovy na vlastnom webovom sídle</w:t>
      </w:r>
      <w:r w:rsidR="00F30A41">
        <w:rPr>
          <w:rFonts w:ascii="Arial Narrow" w:eastAsia="Calibri" w:hAnsi="Arial Narrow"/>
        </w:rPr>
        <w:t xml:space="preserve"> </w:t>
      </w:r>
      <w:r w:rsidR="00F30A41" w:rsidRPr="00F30A41">
        <w:rPr>
          <w:rFonts w:ascii="Arial Narrow" w:eastAsia="Calibri" w:hAnsi="Arial Narrow"/>
        </w:rPr>
        <w:t>v komunikácii voči verejnosti, na sociálnych sieťach a pod. Môže byť dopl</w:t>
      </w:r>
      <w:r w:rsidR="00F30A41">
        <w:rPr>
          <w:rFonts w:ascii="Arial Narrow" w:eastAsia="Calibri" w:hAnsi="Arial Narrow"/>
        </w:rPr>
        <w:t>nené aj logo investície/reformy;</w:t>
      </w:r>
    </w:p>
    <w:p w14:paraId="64914B12" w14:textId="7E7C02AF" w:rsidR="00E10308" w:rsidRPr="00F473D9" w:rsidRDefault="00E10308" w:rsidP="00DF20BC">
      <w:pPr>
        <w:numPr>
          <w:ilvl w:val="0"/>
          <w:numId w:val="20"/>
        </w:numPr>
        <w:autoSpaceDE/>
        <w:autoSpaceDN/>
        <w:adjustRightInd w:val="0"/>
        <w:ind w:left="567" w:hanging="567"/>
        <w:jc w:val="both"/>
        <w:textAlignment w:val="baseline"/>
        <w:rPr>
          <w:rFonts w:ascii="Arial Narrow" w:eastAsia="Calibri" w:hAnsi="Arial Narrow"/>
          <w:lang w:eastAsia="zh-CN"/>
        </w:rPr>
      </w:pPr>
      <w:r w:rsidRPr="00F473D9">
        <w:rPr>
          <w:rFonts w:ascii="Arial Narrow" w:eastAsia="Calibri" w:hAnsi="Arial Narrow"/>
          <w:lang w:eastAsia="zh-CN"/>
        </w:rPr>
        <w:t xml:space="preserve">Vykonávateľ je oprávnený určiť bližšie technické podmienky na splnenie povinných požiadaviek podľa tohto článku VZP v Záväznej dokumentácii. </w:t>
      </w:r>
    </w:p>
    <w:p w14:paraId="34F9CDB4" w14:textId="77777777" w:rsidR="00E10308" w:rsidRPr="00F473D9" w:rsidRDefault="00E10308" w:rsidP="00E10308">
      <w:pPr>
        <w:adjustRightInd w:val="0"/>
        <w:jc w:val="center"/>
        <w:textAlignment w:val="baseline"/>
        <w:rPr>
          <w:rFonts w:ascii="Arial Narrow" w:eastAsia="SimSun" w:hAnsi="Arial Narrow"/>
          <w:b/>
          <w:caps/>
          <w:color w:val="1F3864"/>
        </w:rPr>
      </w:pPr>
    </w:p>
    <w:p w14:paraId="6E5535E6" w14:textId="77777777" w:rsidR="00E10308" w:rsidRPr="00F473D9" w:rsidRDefault="00E10308" w:rsidP="00E10308">
      <w:pPr>
        <w:adjustRightInd w:val="0"/>
        <w:jc w:val="center"/>
        <w:textAlignment w:val="baseline"/>
        <w:rPr>
          <w:rFonts w:ascii="Arial Narrow" w:eastAsia="SimSun" w:hAnsi="Arial Narrow"/>
          <w:b/>
          <w:caps/>
          <w:color w:val="1F3864"/>
        </w:rPr>
      </w:pPr>
    </w:p>
    <w:p w14:paraId="5601ABA5"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8" w:name="_Toc92752250"/>
      <w:r w:rsidRPr="00F473D9">
        <w:rPr>
          <w:rFonts w:ascii="Arial Narrow" w:eastAsia="SimSun" w:hAnsi="Arial Narrow"/>
          <w:b/>
          <w:color w:val="2E74B5"/>
          <w:sz w:val="26"/>
          <w:szCs w:val="26"/>
        </w:rPr>
        <w:t>Článok 7. VLASTNÍCTVO A POUŽITIE VÝSTUPOV</w:t>
      </w:r>
      <w:bookmarkEnd w:id="8"/>
    </w:p>
    <w:p w14:paraId="1922B2C8" w14:textId="77777777" w:rsidR="00E10308" w:rsidRPr="00F473D9" w:rsidRDefault="00E10308" w:rsidP="00E10308">
      <w:pPr>
        <w:adjustRightInd w:val="0"/>
        <w:jc w:val="center"/>
        <w:textAlignment w:val="baseline"/>
        <w:rPr>
          <w:rFonts w:ascii="Arial Narrow" w:eastAsia="SimSun" w:hAnsi="Arial Narrow"/>
          <w:b/>
          <w:caps/>
          <w:color w:val="1F3864"/>
        </w:rPr>
      </w:pPr>
    </w:p>
    <w:p w14:paraId="63317454" w14:textId="77777777" w:rsidR="00E10308" w:rsidRPr="00F473D9" w:rsidRDefault="00E10308" w:rsidP="00DF20BC">
      <w:pPr>
        <w:widowControl/>
        <w:numPr>
          <w:ilvl w:val="0"/>
          <w:numId w:val="21"/>
        </w:numPr>
        <w:autoSpaceDE/>
        <w:autoSpaceDN/>
        <w:ind w:left="567" w:hanging="567"/>
        <w:jc w:val="both"/>
        <w:rPr>
          <w:rFonts w:ascii="Arial Narrow" w:hAnsi="Arial Narrow"/>
        </w:rPr>
      </w:pPr>
      <w:r w:rsidRPr="00F473D9">
        <w:rPr>
          <w:rFonts w:ascii="Arial Narrow" w:hAnsi="Arial Narrow"/>
          <w:bCs/>
        </w:rPr>
        <w:t xml:space="preserve">V období od Začatia realizácie Projektu až do Ukončenia realizácie Projektu, resp. do skončenia Doby udržateľnosti Projektu, ak sa na Projekt vzťahuje Udržateľnosť, sa Prijímateľ zaväzuje že: </w:t>
      </w:r>
    </w:p>
    <w:p w14:paraId="7B4893E7" w14:textId="77777777" w:rsidR="00E10308" w:rsidRPr="00F473D9" w:rsidRDefault="00E10308" w:rsidP="00DF20BC">
      <w:pPr>
        <w:widowControl/>
        <w:numPr>
          <w:ilvl w:val="2"/>
          <w:numId w:val="22"/>
        </w:numPr>
        <w:autoSpaceDE/>
        <w:autoSpaceDN/>
        <w:ind w:left="720"/>
        <w:jc w:val="both"/>
        <w:rPr>
          <w:rFonts w:ascii="Arial Narrow" w:hAnsi="Arial Narrow"/>
        </w:rPr>
      </w:pPr>
      <w:r w:rsidRPr="00F473D9">
        <w:rPr>
          <w:rFonts w:ascii="Arial Narrow" w:hAnsi="Arial Narrow"/>
        </w:rPr>
        <w:t>nehnuteľnosti, v súvislosti s ktorými sa Projekt realizuje, budú spĺňať vo Výzve stanovené podmienky</w:t>
      </w:r>
      <w:r w:rsidRPr="00F473D9">
        <w:rPr>
          <w:rFonts w:ascii="Arial Narrow" w:eastAsia="Calibri" w:hAnsi="Arial Narrow"/>
        </w:rPr>
        <w:t xml:space="preserve"> poskytnutia Prostriedkov mechanizmu týkajúce sa vlastníckych, resp. iných užívacích práv</w:t>
      </w:r>
      <w:r w:rsidRPr="00F473D9">
        <w:rPr>
          <w:rFonts w:ascii="Arial Narrow" w:hAnsi="Arial Narrow"/>
        </w:rPr>
        <w:t xml:space="preserve"> Prijímateľa k nehnuteľnostiam, v ktorých alebo v súvislosti s ktorými sa Projekt realizuje podľa Výzvy (ďalej ako „Nehnuteľnosti na realizáciu Projektu“). To znamená, že Prijímateľ musí mať k Nehnuteľnostiam na realizáciu Projektu právny vzťah, ktorý je v súlade s podmienkami podľa Výzvy, a to vrátane podmienok upravujúcich ťarchy a iné práva tretích osôb viažuce sa k Nehnuteľnostiam na realizáciu Projektu. Z právneho vzťahu</w:t>
      </w:r>
      <w:r w:rsidRPr="00F473D9">
        <w:rPr>
          <w:rFonts w:ascii="Arial Narrow" w:hAnsi="Arial Narrow"/>
          <w:bCs/>
        </w:rPr>
        <w:t xml:space="preserve"> Prijímateľa k Nehnuteľnostiam na realizáciu Projektu musí byť </w:t>
      </w:r>
      <w:r w:rsidRPr="00F473D9">
        <w:rPr>
          <w:rFonts w:ascii="Arial Narrow" w:hAnsi="Arial Narrow"/>
        </w:rPr>
        <w:t>zrejmé</w:t>
      </w:r>
      <w:r w:rsidRPr="00F473D9">
        <w:rPr>
          <w:rFonts w:ascii="Arial Narrow" w:hAnsi="Arial Narrow"/>
          <w:bCs/>
        </w:rPr>
        <w:t>, že Prijímateľ je oprávnený Nehnuteľnosti na realizáciu Projektu nerušene a plnohodnotne užívať od Začatia realizácie Projektu až do Ukončenia realizácie Projektu, resp. do skončenia Doby udržateľnosti Projektu, ak sa na Projekt vzťahuje Udržateľnosť</w:t>
      </w:r>
      <w:r w:rsidRPr="00F473D9">
        <w:rPr>
          <w:rFonts w:ascii="Arial Narrow" w:hAnsi="Arial Narrow"/>
        </w:rPr>
        <w:t xml:space="preserve">. Môže pritom </w:t>
      </w:r>
      <w:r w:rsidRPr="00F473D9">
        <w:rPr>
          <w:rFonts w:ascii="Arial Narrow" w:hAnsi="Arial Narrow"/>
          <w:bCs/>
        </w:rPr>
        <w:t xml:space="preserve">dôjsť aj ku kombinácii rôznych právnych titulov, ktoré toto právo Prijímateľa zakladajú a ktoré sa môžu navzájom meniť pri dodržaní všetkých podmienok stanovených Výzvou;  </w:t>
      </w:r>
    </w:p>
    <w:p w14:paraId="2A5EF982" w14:textId="77777777" w:rsidR="00E10308" w:rsidRPr="00F473D9" w:rsidRDefault="00E10308" w:rsidP="00DF20BC">
      <w:pPr>
        <w:widowControl/>
        <w:numPr>
          <w:ilvl w:val="2"/>
          <w:numId w:val="22"/>
        </w:numPr>
        <w:autoSpaceDE/>
        <w:autoSpaceDN/>
        <w:ind w:left="720"/>
        <w:jc w:val="both"/>
        <w:rPr>
          <w:rFonts w:ascii="Arial Narrow" w:hAnsi="Arial Narrow"/>
        </w:rPr>
      </w:pPr>
      <w:r w:rsidRPr="00F473D9">
        <w:rPr>
          <w:rFonts w:ascii="Arial Narrow" w:hAnsi="Arial Narrow"/>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1896BBFB" w14:textId="77777777" w:rsidR="00E10308" w:rsidRPr="00F473D9" w:rsidRDefault="00E10308" w:rsidP="00DF20BC">
      <w:pPr>
        <w:widowControl/>
        <w:numPr>
          <w:ilvl w:val="3"/>
          <w:numId w:val="23"/>
        </w:numPr>
        <w:autoSpaceDE/>
        <w:autoSpaceDN/>
        <w:ind w:left="1260" w:hanging="540"/>
        <w:jc w:val="both"/>
        <w:rPr>
          <w:rFonts w:ascii="Arial Narrow" w:eastAsia="Calibri" w:hAnsi="Arial Narrow"/>
        </w:rPr>
      </w:pPr>
      <w:r w:rsidRPr="00F473D9">
        <w:rPr>
          <w:rFonts w:ascii="Arial Narrow" w:eastAsia="Calibri" w:hAnsi="Arial Narrow"/>
          <w:bCs/>
        </w:rPr>
        <w:t xml:space="preserve">bude </w:t>
      </w:r>
      <w:r w:rsidRPr="00F473D9">
        <w:rPr>
          <w:rFonts w:ascii="Arial Narrow" w:eastAsia="Calibri" w:hAnsi="Arial Narrow"/>
        </w:rPr>
        <w:t>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minimis, ak sú relevantné,</w:t>
      </w:r>
    </w:p>
    <w:p w14:paraId="69B65829" w14:textId="77777777" w:rsidR="00E10308" w:rsidRPr="00F473D9" w:rsidRDefault="00E10308" w:rsidP="00DF20BC">
      <w:pPr>
        <w:widowControl/>
        <w:numPr>
          <w:ilvl w:val="3"/>
          <w:numId w:val="23"/>
        </w:numPr>
        <w:autoSpaceDE/>
        <w:autoSpaceDN/>
        <w:ind w:left="1260" w:hanging="540"/>
        <w:jc w:val="both"/>
        <w:rPr>
          <w:rFonts w:ascii="Arial Narrow" w:eastAsia="Calibri" w:hAnsi="Arial Narrow"/>
          <w:bCs/>
        </w:rPr>
      </w:pPr>
      <w:r w:rsidRPr="00F473D9">
        <w:rPr>
          <w:rFonts w:ascii="Arial Narrow" w:eastAsia="Calibri" w:hAnsi="Arial Narrow"/>
          <w:bCs/>
        </w:rPr>
        <w:t xml:space="preserve">zaradí do svojho majetku a ponechá vo svojom majetku (ak to jeho povaha dovoľuje) pri dodržaní príslušného právneho predpisu aplikovateľného na Prijímateľa podľa jeho postavenia (napr. zákona o účtovníctve), ak osobitné právne predpisy výslovne nestanovujú iný postup pri aplikácii výnimiek podľa bodu (i) tohto písmena, </w:t>
      </w:r>
    </w:p>
    <w:p w14:paraId="1360FDC8" w14:textId="77777777" w:rsidR="00E10308" w:rsidRPr="00F473D9" w:rsidRDefault="00E10308" w:rsidP="00DF20BC">
      <w:pPr>
        <w:widowControl/>
        <w:numPr>
          <w:ilvl w:val="3"/>
          <w:numId w:val="23"/>
        </w:numPr>
        <w:autoSpaceDE/>
        <w:autoSpaceDN/>
        <w:ind w:left="1260" w:hanging="540"/>
        <w:jc w:val="both"/>
        <w:rPr>
          <w:rFonts w:ascii="Arial Narrow" w:eastAsia="Calibri" w:hAnsi="Arial Narrow"/>
          <w:bCs/>
        </w:rPr>
      </w:pPr>
      <w:r w:rsidRPr="00F473D9">
        <w:rPr>
          <w:rFonts w:ascii="Arial Narrow" w:eastAsia="Calibri" w:hAnsi="Arial Narrow"/>
          <w:bCs/>
        </w:rPr>
        <w:t xml:space="preserve">nadobudne od tretích osôb na základe trhových podmienok pri využití postupov a podmienok verejného obstarávania uvedených v článku 3. VZP, </w:t>
      </w:r>
    </w:p>
    <w:p w14:paraId="0AF48FD1" w14:textId="77777777" w:rsidR="00E10308" w:rsidRPr="00F473D9" w:rsidRDefault="00E10308" w:rsidP="00DF20BC">
      <w:pPr>
        <w:widowControl/>
        <w:numPr>
          <w:ilvl w:val="3"/>
          <w:numId w:val="23"/>
        </w:numPr>
        <w:autoSpaceDE/>
        <w:autoSpaceDN/>
        <w:ind w:left="1260" w:hanging="540"/>
        <w:jc w:val="both"/>
        <w:rPr>
          <w:rFonts w:ascii="Arial Narrow" w:eastAsia="Calibri" w:hAnsi="Arial Narrow"/>
          <w:bCs/>
        </w:rPr>
      </w:pPr>
      <w:r w:rsidRPr="00F473D9">
        <w:rPr>
          <w:rFonts w:ascii="Arial Narrow" w:eastAsia="Calibri" w:hAnsi="Arial Narrow"/>
          <w:bCs/>
        </w:rPr>
        <w:t>predstavujúci nehmotný majetok, ktorý je predmetom duševného vlastníctva (najmä, nie však výlučne: autorského práva, práv súvisiacich s autorským právom a práv priemyselného vlastníctva, vrátane práv z patentu, práv na ochranu designu, práv na ochranu úžitkového vzoru, práv ku know-how; ďalej len „Majetok, ktorý je predmetom duševného vlastníctva“), bude nadobúdať na základe písomnej zmluvy. Z obsahu písomnej zmluvy musí vyplývať, že</w:t>
      </w:r>
      <w:r w:rsidRPr="00F473D9">
        <w:rPr>
          <w:rFonts w:ascii="Arial Narrow" w:eastAsia="SimSun" w:hAnsi="Arial Narrow"/>
          <w:sz w:val="20"/>
          <w:szCs w:val="20"/>
          <w:lang w:eastAsia="zh-CN"/>
        </w:rPr>
        <w:t xml:space="preserve"> </w:t>
      </w:r>
      <w:r w:rsidRPr="00F473D9">
        <w:rPr>
          <w:rFonts w:ascii="Arial Narrow" w:eastAsia="Calibri" w:hAnsi="Arial Narrow"/>
          <w:bCs/>
        </w:rPr>
        <w:t xml:space="preserve">Prijímateľ bude oprávnený nerušene používať dielo, resp. vykonávať práva zodpovedajúce právu priemyselného vlastníctva </w:t>
      </w:r>
      <w:r w:rsidRPr="00F473D9">
        <w:rPr>
          <w:rFonts w:ascii="Arial Narrow" w:hAnsi="Arial Narrow"/>
          <w:bCs/>
        </w:rPr>
        <w:t>od Začatia realizácie Projektu až do Ukončenia realizácie Projektu, resp. do skončenia Doby udržateľnosti Projektu, ak sa na Projekt vzťahuje Udržateľnosť</w:t>
      </w:r>
      <w:r w:rsidRPr="00F473D9">
        <w:rPr>
          <w:rFonts w:ascii="Arial Narrow" w:eastAsia="Calibri" w:hAnsi="Arial Narrow"/>
          <w:bCs/>
        </w:rPr>
        <w:t>. Ak je vytvorenie a dodávka práva duševného vlastníctva hlavným Cieľom Projektu, takáto písomná zmluva s dodávateľom musí obsahovať aj úpravu prevodu práva priemyselného vlastníctva ( nie autorského práva) na Prijímateľa. Vykonávateľ je oprávnený v Záväznej dokumentácii bližšie špecifikovať požiadavky na obsah zmluvy týkajúcej sa Majetku, ktorý je predmetom duševného vlastníctva, vrátane možnosti určenia podmienky predchádzajúceho schválenia návrhu zmluvy zo strany Vykonávateľa;</w:t>
      </w:r>
    </w:p>
    <w:p w14:paraId="633DF434" w14:textId="77777777" w:rsidR="00E10308" w:rsidRPr="00F473D9" w:rsidRDefault="00E10308" w:rsidP="00DF20BC">
      <w:pPr>
        <w:widowControl/>
        <w:numPr>
          <w:ilvl w:val="2"/>
          <w:numId w:val="22"/>
        </w:numPr>
        <w:autoSpaceDE/>
        <w:autoSpaceDN/>
        <w:ind w:left="720"/>
        <w:jc w:val="both"/>
        <w:rPr>
          <w:rFonts w:ascii="Arial Narrow" w:hAnsi="Arial Narrow"/>
        </w:rPr>
      </w:pPr>
      <w:r w:rsidRPr="00F473D9">
        <w:rPr>
          <w:rFonts w:ascii="Arial Narrow" w:eastAsia="Calibri" w:hAnsi="Arial Narrow"/>
          <w:bCs/>
        </w:rPr>
        <w:t xml:space="preserve">ak to určí Vykonávateľ, Prijímateľ označí jednotlivé hnuteľné veci, ktoré tvoria Majetok nadobudnutý z Prostriedkov mechanizmu, spôsobom určeným Vykonávateľom tak, aby nemohli byť zamenené s inou vecou od ich nadobudnutia počas Realizácie Projektu a Doby udržateľnosti Projektu; uvedená podmienka sa nedotýka povinností vyplývajúcich z informovania, komunikácie a viditeľnosti podľa článku 6. VZP.  </w:t>
      </w:r>
    </w:p>
    <w:p w14:paraId="5ACE6055" w14:textId="77777777" w:rsidR="00E10308" w:rsidRPr="00F473D9" w:rsidRDefault="00E10308" w:rsidP="00DF20BC">
      <w:pPr>
        <w:widowControl/>
        <w:numPr>
          <w:ilvl w:val="0"/>
          <w:numId w:val="21"/>
        </w:numPr>
        <w:autoSpaceDE/>
        <w:autoSpaceDN/>
        <w:ind w:left="567" w:hanging="567"/>
        <w:jc w:val="both"/>
        <w:rPr>
          <w:rFonts w:ascii="Arial Narrow" w:eastAsia="Calibri" w:hAnsi="Arial Narrow"/>
        </w:rPr>
      </w:pPr>
      <w:r w:rsidRPr="00F473D9">
        <w:rPr>
          <w:rFonts w:ascii="Arial Narrow" w:hAnsi="Arial Narrow"/>
          <w:bCs/>
        </w:rPr>
        <w:t>Majetok nadobudnutý z Prostriedkov mechanizmu nemôže byť bez predchádzajúceho písomného súhlasu Vykonávateľa od Začatia realizácie Projektu až do Ukončenia realizácie Projektu, resp. do skončenia Doby udržateľnosti Projektu, ak sa na Projekt vzťahuje Udržateľnosť</w:t>
      </w:r>
      <w:r w:rsidRPr="00F473D9">
        <w:rPr>
          <w:rFonts w:ascii="Arial Narrow" w:eastAsia="Calibri" w:hAnsi="Arial Narrow"/>
        </w:rPr>
        <w:t>:</w:t>
      </w:r>
    </w:p>
    <w:p w14:paraId="3A5276DE" w14:textId="77777777" w:rsidR="00E10308" w:rsidRPr="00F473D9" w:rsidRDefault="00E10308" w:rsidP="00DF20BC">
      <w:pPr>
        <w:widowControl/>
        <w:numPr>
          <w:ilvl w:val="1"/>
          <w:numId w:val="21"/>
        </w:numPr>
        <w:autoSpaceDE/>
        <w:autoSpaceDN/>
        <w:jc w:val="both"/>
        <w:rPr>
          <w:rFonts w:ascii="Arial Narrow" w:eastAsia="Calibri" w:hAnsi="Arial Narrow"/>
        </w:rPr>
      </w:pPr>
      <w:r w:rsidRPr="00F473D9">
        <w:rPr>
          <w:rFonts w:ascii="Arial Narrow" w:eastAsia="Calibri" w:hAnsi="Arial Narrow"/>
        </w:rPr>
        <w:t xml:space="preserve">prevedený na tretiu osobu, </w:t>
      </w:r>
    </w:p>
    <w:p w14:paraId="08A70243" w14:textId="77777777" w:rsidR="00E10308" w:rsidRPr="00F473D9" w:rsidRDefault="00E10308" w:rsidP="00DF20BC">
      <w:pPr>
        <w:widowControl/>
        <w:numPr>
          <w:ilvl w:val="1"/>
          <w:numId w:val="21"/>
        </w:numPr>
        <w:autoSpaceDE/>
        <w:autoSpaceDN/>
        <w:jc w:val="both"/>
        <w:rPr>
          <w:rFonts w:ascii="Arial Narrow" w:eastAsia="Calibri" w:hAnsi="Arial Narrow"/>
        </w:rPr>
      </w:pPr>
      <w:r w:rsidRPr="00F473D9">
        <w:rPr>
          <w:rFonts w:ascii="Arial Narrow" w:eastAsia="Calibri" w:hAnsi="Arial Narrow"/>
        </w:rPr>
        <w:t xml:space="preserve">prenajatý tretej osobe alebo prenechaný do iného druhu užívania tretej osoby, v celku alebo čiastočne, okrem výnimky vyplývajúcej z bodu 1 písm. b) bodu i. tohto článku VZP alebo výnimky vyplývajúcej z Výzvy, </w:t>
      </w:r>
    </w:p>
    <w:p w14:paraId="0A0E6F21" w14:textId="77777777" w:rsidR="00E10308" w:rsidRPr="00F473D9" w:rsidRDefault="00E10308" w:rsidP="00DF20BC">
      <w:pPr>
        <w:widowControl/>
        <w:numPr>
          <w:ilvl w:val="1"/>
          <w:numId w:val="21"/>
        </w:numPr>
        <w:autoSpaceDE/>
        <w:autoSpaceDN/>
        <w:jc w:val="both"/>
        <w:rPr>
          <w:rFonts w:ascii="Arial Narrow" w:eastAsia="Calibri" w:hAnsi="Arial Narrow"/>
        </w:rPr>
      </w:pPr>
      <w:r w:rsidRPr="00F473D9">
        <w:rPr>
          <w:rFonts w:ascii="Arial Narrow" w:eastAsia="Calibri" w:hAnsi="Arial Narrow"/>
        </w:rPr>
        <w:t xml:space="preserve">zaťažený akýmkoľvek právom tretej osoby vrátane záložného práva. Výnimkou je také právo tretej osoby, ktoré objektívne nemôže mať vplyv na dosiahnutie účelu Zmluvy a dosiahnutie a/alebo udržanie Cieľa Projektu podľa Zmluvy; v tomto prípade nie je potrebné udelenie prechádzajúceho písomného súhlasu Vykonávateľa, Prijímateľ vznik práva tretej osoby podľa tejto vety Vykonávateľovi Bezodkladne oznámi. </w:t>
      </w:r>
    </w:p>
    <w:p w14:paraId="66C9ED99" w14:textId="5CE9933B" w:rsidR="00E10308" w:rsidRDefault="00E10308" w:rsidP="00DF20BC">
      <w:pPr>
        <w:widowControl/>
        <w:numPr>
          <w:ilvl w:val="0"/>
          <w:numId w:val="21"/>
        </w:numPr>
        <w:autoSpaceDE/>
        <w:autoSpaceDN/>
        <w:ind w:left="567" w:hanging="567"/>
        <w:jc w:val="both"/>
        <w:rPr>
          <w:rFonts w:ascii="Arial Narrow" w:hAnsi="Arial Narrow"/>
          <w:bCs/>
        </w:rPr>
      </w:pPr>
      <w:r w:rsidRPr="00F473D9">
        <w:rPr>
          <w:rFonts w:ascii="Arial Narrow" w:hAnsi="Arial Narrow"/>
          <w:bCs/>
        </w:rPr>
        <w:t xml:space="preserve">Prijímateľ je povinný akúkoľvek dispozíciu s Majetkom nadobudnutým z Prostriedkov mechanizmu vykonať až po udelení prechádzajúceho písomného súhlasu Vykonávateľa aj v prípadoch, na ktoré sa vzťahujú výnimky uvedené v bod 1 písm. b) bodu i. a bode 2 písm. b) tohto článku VZP, a to aj vo vzťahu k takým úkonom, o ktorých sa Prijímateľ domnieva, že sa na  nevzťahujú výnimky podľa bodu 1 písm. b) bodu i. a bod2 písm. b) tohto článku VZP. O súhlas podľa predchádzajúcej vety žiada Prijímateľ Vykonávateľa, pričom súčasťou žiadosti je dôsledné vecné odôvodnenie splnenia podmienok na udelenie súhlasu, inak je Vykonávateľ oprávnený žiadosť o súhlas zamietnuť. Predchádzajúci písomný súhlas Vykonávateľa sa nevyžaduje v prípadoch, ak príslušný právny predpis vylučuje možnosť podmieniť dispozíciu s Majetkom predchádzajúcim súhlasom tretej osoby. </w:t>
      </w:r>
    </w:p>
    <w:p w14:paraId="07C22B12" w14:textId="37F249EC" w:rsidR="00A0133E" w:rsidRPr="00F473D9" w:rsidRDefault="00A0133E" w:rsidP="00DF20BC">
      <w:pPr>
        <w:widowControl/>
        <w:numPr>
          <w:ilvl w:val="0"/>
          <w:numId w:val="21"/>
        </w:numPr>
        <w:tabs>
          <w:tab w:val="clear" w:pos="720"/>
        </w:tabs>
        <w:autoSpaceDE/>
        <w:autoSpaceDN/>
        <w:ind w:left="567" w:hanging="567"/>
        <w:jc w:val="both"/>
        <w:rPr>
          <w:rFonts w:ascii="Arial Narrow" w:hAnsi="Arial Narrow"/>
          <w:bCs/>
        </w:rPr>
      </w:pPr>
      <w:r w:rsidRPr="00A0133E">
        <w:rPr>
          <w:rFonts w:ascii="Arial Narrow" w:hAnsi="Arial Narrow"/>
          <w:bCs/>
        </w:rPr>
        <w:t>Ak má byť Majetok nadobudnutý z Prostriedkov mechanizmu prenajatý alebo inak prenechaný inej osobe, musí tak Prijímateľ spraviť v súlade s pravidlami uplatniteľnými pre oblasť štátnej pomoci/pomoci de minimis.</w:t>
      </w:r>
    </w:p>
    <w:p w14:paraId="6BACF1A7" w14:textId="47168FA9" w:rsidR="00E10308" w:rsidRPr="00D470D2" w:rsidRDefault="00E10308" w:rsidP="00DF20BC">
      <w:pPr>
        <w:widowControl/>
        <w:numPr>
          <w:ilvl w:val="0"/>
          <w:numId w:val="21"/>
        </w:numPr>
        <w:tabs>
          <w:tab w:val="clear" w:pos="720"/>
          <w:tab w:val="left" w:pos="567"/>
        </w:tabs>
        <w:autoSpaceDE/>
        <w:autoSpaceDN/>
        <w:ind w:left="567" w:hanging="567"/>
        <w:jc w:val="both"/>
        <w:rPr>
          <w:rFonts w:ascii="Arial Narrow" w:eastAsia="Calibri" w:hAnsi="Arial Narrow"/>
        </w:rPr>
      </w:pPr>
      <w:r w:rsidRPr="00F473D9">
        <w:rPr>
          <w:rFonts w:ascii="Arial Narrow" w:eastAsia="Calibri" w:hAnsi="Arial Narrow"/>
        </w:rPr>
        <w:t>Pri dodržaní podmienok uvedených v odseku 1 až 3 tohto článku VZP Prijímateľ zároveň berie na vedomie, že scudzenie, prenájom alebo akékoľvek iné prenechanie Majetku nadobudnutého z P</w:t>
      </w:r>
      <w:r w:rsidRPr="00F473D9">
        <w:rPr>
          <w:rFonts w:ascii="Arial Narrow" w:hAnsi="Arial Narrow"/>
          <w:bCs/>
        </w:rPr>
        <w:t>rostriedkov mechanizmu</w:t>
      </w:r>
      <w:r w:rsidRPr="00F473D9">
        <w:rPr>
          <w:rFonts w:ascii="Arial Narrow" w:eastAsia="Calibri" w:hAnsi="Arial Narrow"/>
        </w:rPr>
        <w:t xml:space="preserve"> za iných ako trhových podmienok, </w:t>
      </w:r>
      <w:r w:rsidR="00A0133E" w:rsidRPr="00A0133E">
        <w:rPr>
          <w:rFonts w:ascii="Arial Narrow" w:eastAsia="Calibri" w:hAnsi="Arial Narrow"/>
        </w:rPr>
        <w:t>môže zakladať hospodársku výhodu, ktorú by podnik nemohol získať za bežných trhových podmienok podľa pravidiel štátnej pomoci/pomoci de minimis.</w:t>
      </w:r>
      <w:r w:rsidR="00A0133E" w:rsidRPr="00D470D2">
        <w:rPr>
          <w:rFonts w:ascii="Arial Narrow" w:eastAsia="Calibri" w:hAnsi="Arial Narrow"/>
        </w:rPr>
        <w:t xml:space="preserve"> V prípade splnenia k</w:t>
      </w:r>
      <w:r w:rsidR="00A0133E" w:rsidRPr="00D7317C">
        <w:rPr>
          <w:rFonts w:ascii="Arial Narrow" w:eastAsia="Calibri" w:hAnsi="Arial Narrow"/>
        </w:rPr>
        <w:t xml:space="preserve">umulatívnych podmienok definície štátnej pomoci v zmysle čl. 107 ZFEÚ, </w:t>
      </w:r>
      <w:r w:rsidRPr="00A0133E">
        <w:rPr>
          <w:rFonts w:ascii="Arial Narrow" w:eastAsia="Calibri" w:hAnsi="Arial Narrow"/>
        </w:rPr>
        <w:t xml:space="preserve"> bude Prijímateľ povinný vrátiť alebo vymôcť vrátanie takto poskytnutej štátnej pomoci</w:t>
      </w:r>
      <w:r w:rsidRPr="00A0133E">
        <w:rPr>
          <w:rFonts w:ascii="Arial Narrow" w:eastAsia="SimSun" w:hAnsi="Arial Narrow"/>
          <w:sz w:val="20"/>
          <w:szCs w:val="20"/>
          <w:lang w:eastAsia="zh-CN"/>
        </w:rPr>
        <w:t>/</w:t>
      </w:r>
      <w:r w:rsidRPr="00A0133E">
        <w:rPr>
          <w:rFonts w:ascii="Arial Narrow" w:eastAsia="Calibri" w:hAnsi="Arial Narrow"/>
        </w:rPr>
        <w:t>pomoc de minimis spolu s úrokmi vo výške, v lehotách a spôsobom vyplývajúcim z Právneho rámca</w:t>
      </w:r>
      <w:r w:rsidR="00D470D2">
        <w:rPr>
          <w:rFonts w:ascii="Arial Narrow" w:eastAsia="Calibri" w:hAnsi="Arial Narrow"/>
        </w:rPr>
        <w:t xml:space="preserve">. </w:t>
      </w:r>
      <w:r w:rsidR="00D470D2" w:rsidRPr="00D470D2">
        <w:rPr>
          <w:rFonts w:ascii="Arial Narrow" w:eastAsia="Calibri" w:hAnsi="Arial Narrow"/>
        </w:rPr>
        <w:t xml:space="preserve">Vykonávateľ zároveň môže žiadať vrátenie Prostriedkov mechanizmu </w:t>
      </w:r>
      <w:r w:rsidRPr="00D470D2">
        <w:rPr>
          <w:rFonts w:ascii="Arial Narrow" w:eastAsia="Calibri" w:hAnsi="Arial Narrow"/>
        </w:rPr>
        <w:t xml:space="preserve">alebo ich časti dotknutej konaním alebo opomenutím Prijímateľa podľa predchádzajúcej vety v súlade s článkom 14. VZP. </w:t>
      </w:r>
    </w:p>
    <w:p w14:paraId="2217A086" w14:textId="77777777" w:rsidR="00E10308" w:rsidRPr="00F473D9" w:rsidRDefault="00E10308" w:rsidP="00DF20BC">
      <w:pPr>
        <w:widowControl/>
        <w:numPr>
          <w:ilvl w:val="0"/>
          <w:numId w:val="21"/>
        </w:numPr>
        <w:autoSpaceDE/>
        <w:autoSpaceDN/>
        <w:ind w:left="567" w:hanging="567"/>
        <w:jc w:val="both"/>
        <w:rPr>
          <w:rFonts w:ascii="Arial Narrow" w:eastAsia="Calibri" w:hAnsi="Arial Narrow"/>
        </w:rPr>
      </w:pPr>
      <w:r w:rsidRPr="00F473D9">
        <w:rPr>
          <w:rFonts w:ascii="Arial Narrow" w:eastAsia="Calibri" w:hAnsi="Arial Narrow"/>
        </w:rPr>
        <w:t xml:space="preserve">Prijímateľ sa zaväzuje poskytnúť Vykonávateľovi a príslušným orgánom SR a EÚ všetku dokumentáciu vytvorenú pri/alebo v súvislosti s Realizáciou Projektu na účely vyplývajúce z Právneho rámca, a týmto zároveň udeľuje Vykonávateľovi a príslušným orgánom SR a EÚ právo na použitie údajov z tejto dokumentácie na účely vyplývajúce z Právneho rámca a/alebo tejto Zmluvy v súlade s Právnym rámcom. </w:t>
      </w:r>
    </w:p>
    <w:p w14:paraId="7F760C58" w14:textId="62930AA1" w:rsidR="00E10308" w:rsidRPr="00F473D9" w:rsidRDefault="00E10308" w:rsidP="00DF20BC">
      <w:pPr>
        <w:widowControl/>
        <w:numPr>
          <w:ilvl w:val="0"/>
          <w:numId w:val="21"/>
        </w:numPr>
        <w:autoSpaceDE/>
        <w:autoSpaceDN/>
        <w:ind w:left="567" w:hanging="567"/>
        <w:jc w:val="both"/>
        <w:rPr>
          <w:rFonts w:ascii="Arial Narrow" w:eastAsia="Calibri" w:hAnsi="Arial Narrow"/>
        </w:rPr>
      </w:pPr>
      <w:r w:rsidRPr="00F473D9">
        <w:rPr>
          <w:rFonts w:ascii="Arial Narrow" w:eastAsia="Calibri" w:hAnsi="Arial Narrow"/>
        </w:rPr>
        <w:t>Prijímateľ súhlasí, aby si Vykonávateľ aj iná Oprávnená osoba alebo osoby nimi poverené vyhotovovali fotografie a audiovizuálne záznamy týkajúce sa ktorejkoľvek časti Projektu alebo časovej fázy jeho realizácie, ktoré môžu byť napr. prostredníctvom webového sídla Vykonávateľa a/alebo NIKA sprístupnené verejnosti len v súlade s Právnym rámcom, a to najmä so zákonom č. 185/2015 Z.</w:t>
      </w:r>
      <w:r w:rsidR="00C93EFB">
        <w:rPr>
          <w:rFonts w:ascii="Arial Narrow" w:eastAsia="Calibri" w:hAnsi="Arial Narrow"/>
        </w:rPr>
        <w:t xml:space="preserve"> </w:t>
      </w:r>
      <w:r w:rsidRPr="00F473D9">
        <w:rPr>
          <w:rFonts w:ascii="Arial Narrow" w:eastAsia="Calibri" w:hAnsi="Arial Narrow"/>
        </w:rPr>
        <w:t>z. Autorský zákon v znení neskorších predpisov</w:t>
      </w:r>
      <w:r w:rsidR="00F80AF8">
        <w:rPr>
          <w:rFonts w:ascii="Arial Narrow" w:eastAsia="Calibri" w:hAnsi="Arial Narrow"/>
        </w:rPr>
        <w:t>.</w:t>
      </w:r>
      <w:r w:rsidRPr="00F473D9">
        <w:rPr>
          <w:rFonts w:ascii="Arial Narrow" w:eastAsia="Calibri" w:hAnsi="Arial Narrow"/>
        </w:rPr>
        <w:t xml:space="preserve"> </w:t>
      </w:r>
    </w:p>
    <w:p w14:paraId="6EC479BC" w14:textId="77777777" w:rsidR="00E10308" w:rsidRPr="00F473D9" w:rsidRDefault="00E10308" w:rsidP="00DF20BC">
      <w:pPr>
        <w:widowControl/>
        <w:numPr>
          <w:ilvl w:val="0"/>
          <w:numId w:val="21"/>
        </w:numPr>
        <w:autoSpaceDE/>
        <w:autoSpaceDN/>
        <w:ind w:left="567" w:hanging="567"/>
        <w:jc w:val="both"/>
        <w:rPr>
          <w:rFonts w:ascii="Arial Narrow" w:eastAsia="Calibri" w:hAnsi="Arial Narrow"/>
        </w:rPr>
      </w:pPr>
      <w:r w:rsidRPr="00F473D9">
        <w:rPr>
          <w:rFonts w:ascii="Arial Narrow" w:eastAsia="Calibri" w:hAnsi="Arial Narrow"/>
        </w:rPr>
        <w:t xml:space="preserve">Prijímateľ sa zaväzuje zabezpečiť všetky právne vzťahy s tretími osobami, ktoré sa podieľali na Realizácii Projektu, a ich vysporiadanie, vrátane práv vyplývajúcich týmto tretím osobám z osobnostných práv, autorských práv alebo iných práv duševného, resp. priemyselného vlastníctva. Prijímateľ sa zaväzuje uhradiť Vykonávateľovi prípadnú škodu vzniknutú Vykonávateľovi v dôsledku porušenia tejto povinnosti. </w:t>
      </w:r>
    </w:p>
    <w:p w14:paraId="027F258D" w14:textId="77777777" w:rsidR="00E10308" w:rsidRPr="00F473D9" w:rsidRDefault="00E10308" w:rsidP="00DF20BC">
      <w:pPr>
        <w:widowControl/>
        <w:numPr>
          <w:ilvl w:val="0"/>
          <w:numId w:val="21"/>
        </w:numPr>
        <w:autoSpaceDE/>
        <w:autoSpaceDN/>
        <w:ind w:left="567" w:hanging="567"/>
        <w:jc w:val="both"/>
        <w:rPr>
          <w:rFonts w:ascii="Arial Narrow" w:eastAsia="Calibri" w:hAnsi="Arial Narrow"/>
        </w:rPr>
      </w:pPr>
      <w:r w:rsidRPr="00F473D9">
        <w:rPr>
          <w:rFonts w:ascii="Arial Narrow" w:eastAsia="Calibri" w:hAnsi="Arial Narrow"/>
          <w:bCs/>
        </w:rPr>
        <w:t>Porušenie povinností Prijímateľa uvedených v bode 1 až 3 tohto článku VZP sa považuje za podstatné porušenie Zmluvy podľa článku 11. VZP.</w:t>
      </w:r>
    </w:p>
    <w:p w14:paraId="62D03643" w14:textId="77777777" w:rsidR="00E10308" w:rsidRPr="00F473D9" w:rsidRDefault="00E10308" w:rsidP="00E10308">
      <w:pPr>
        <w:keepNext/>
        <w:keepLines/>
        <w:jc w:val="center"/>
        <w:outlineLvl w:val="1"/>
        <w:rPr>
          <w:rFonts w:ascii="Arial Narrow" w:eastAsia="SimSun" w:hAnsi="Arial Narrow"/>
          <w:b/>
          <w:color w:val="2E74B5"/>
          <w:sz w:val="26"/>
          <w:szCs w:val="26"/>
        </w:rPr>
      </w:pPr>
    </w:p>
    <w:p w14:paraId="71B44EF1"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9" w:name="_Toc92752251"/>
      <w:r w:rsidRPr="00F473D9">
        <w:rPr>
          <w:rFonts w:ascii="Arial Narrow" w:eastAsia="SimSun" w:hAnsi="Arial Narrow"/>
          <w:b/>
          <w:color w:val="2E74B5"/>
          <w:sz w:val="26"/>
          <w:szCs w:val="26"/>
        </w:rPr>
        <w:t>Článok 8. PREVOD A PRECHOD PRÁV A POVINNOSTÍ</w:t>
      </w:r>
      <w:bookmarkEnd w:id="9"/>
      <w:r w:rsidRPr="00F473D9">
        <w:rPr>
          <w:rFonts w:ascii="Arial Narrow" w:eastAsia="SimSun" w:hAnsi="Arial Narrow"/>
          <w:b/>
          <w:color w:val="2E74B5"/>
          <w:sz w:val="26"/>
          <w:szCs w:val="26"/>
        </w:rPr>
        <w:t xml:space="preserve"> </w:t>
      </w:r>
    </w:p>
    <w:p w14:paraId="2D455EA0" w14:textId="77777777" w:rsidR="00E10308" w:rsidRPr="00F473D9" w:rsidRDefault="00E10308" w:rsidP="00E10308">
      <w:pPr>
        <w:rPr>
          <w:rFonts w:ascii="Arial Narrow" w:eastAsia="SimSun" w:hAnsi="Arial Narrow"/>
          <w:sz w:val="20"/>
          <w:szCs w:val="20"/>
        </w:rPr>
      </w:pPr>
    </w:p>
    <w:p w14:paraId="594BE954"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eastAsia="SimSun" w:hAnsi="Arial Narrow"/>
          <w:bCs/>
          <w:szCs w:val="20"/>
          <w:lang w:eastAsia="zh-CN"/>
        </w:rPr>
        <w:t>P</w:t>
      </w:r>
      <w:r w:rsidRPr="00F473D9">
        <w:rPr>
          <w:rFonts w:ascii="Arial Narrow" w:hAnsi="Arial Narrow"/>
        </w:rPr>
        <w:t xml:space="preserve">rijímateľ je oprávnený previesť práva a povinnosti zo Zmluvy na iný subjekt len výnimočne, s predchádzajúcim písomným súhlasom Vykonávateľa v súlade s článkom 10. VZP a po splnení podmienok stanovených v Zmluve. Zmena Prijímateľa môže byť schválená iba v prípade, ak:  </w:t>
      </w:r>
    </w:p>
    <w:p w14:paraId="5043271D" w14:textId="77777777" w:rsidR="00E10308" w:rsidRPr="00F473D9" w:rsidRDefault="00E10308" w:rsidP="00DF20BC">
      <w:pPr>
        <w:widowControl/>
        <w:numPr>
          <w:ilvl w:val="1"/>
          <w:numId w:val="24"/>
        </w:numPr>
        <w:autoSpaceDE/>
        <w:autoSpaceDN/>
        <w:jc w:val="both"/>
        <w:rPr>
          <w:rFonts w:ascii="Arial Narrow" w:hAnsi="Arial Narrow"/>
        </w:rPr>
      </w:pPr>
      <w:r w:rsidRPr="00F473D9">
        <w:rPr>
          <w:rFonts w:ascii="Arial Narrow" w:hAnsi="Arial Narrow"/>
        </w:rPr>
        <w:t>v jej dôsledku nedôjde k porušeniu žiadnej z podmienok poskytnutia Prostriedkov mechanizmu určených v príslušnej Výzve, t. j. nový Prijímateľ bude spĺňať všetky podmienky poskytnutia Prostriedkov mechanizmu, a</w:t>
      </w:r>
    </w:p>
    <w:p w14:paraId="3B405715" w14:textId="77777777" w:rsidR="00E10308" w:rsidRPr="00F473D9" w:rsidRDefault="00E10308" w:rsidP="00DF20BC">
      <w:pPr>
        <w:widowControl/>
        <w:numPr>
          <w:ilvl w:val="1"/>
          <w:numId w:val="24"/>
        </w:numPr>
        <w:autoSpaceDE/>
        <w:autoSpaceDN/>
        <w:jc w:val="both"/>
        <w:rPr>
          <w:rFonts w:ascii="Arial Narrow" w:hAnsi="Arial Narrow"/>
        </w:rPr>
      </w:pPr>
      <w:r w:rsidRPr="00F473D9">
        <w:rPr>
          <w:rFonts w:ascii="Arial Narrow" w:hAnsi="Arial Narrow"/>
        </w:rPr>
        <w:t>táto zmena nebude mať žiaden negatívny vplyv na posúdenie splnenia podmienok poskytnutia Prostriedkov mechanizmu, za ktorých bol vybraný Projekt s Prijímateľom v postavení žiadateľa, a</w:t>
      </w:r>
    </w:p>
    <w:p w14:paraId="2E598869" w14:textId="77777777" w:rsidR="00E10308" w:rsidRPr="00F473D9" w:rsidRDefault="00E10308" w:rsidP="00DF20BC">
      <w:pPr>
        <w:widowControl/>
        <w:numPr>
          <w:ilvl w:val="1"/>
          <w:numId w:val="24"/>
        </w:numPr>
        <w:autoSpaceDE/>
        <w:autoSpaceDN/>
        <w:jc w:val="both"/>
        <w:rPr>
          <w:rFonts w:ascii="Arial Narrow" w:hAnsi="Arial Narrow"/>
        </w:rPr>
      </w:pPr>
      <w:r w:rsidRPr="00F473D9">
        <w:rPr>
          <w:rFonts w:ascii="Arial Narrow" w:hAnsi="Arial Narrow"/>
        </w:rPr>
        <w:t>táto zmena nebude mať žiaden negatívny vplyv na Cieľ projektu a na predmet a účel Zmluvy, pričom Prijímateľ musí preukázať, že uvedené následky ani nehrozia, a</w:t>
      </w:r>
    </w:p>
    <w:p w14:paraId="3BD2FE6F" w14:textId="77777777" w:rsidR="00E10308" w:rsidRPr="00F473D9" w:rsidRDefault="00E10308" w:rsidP="00DF20BC">
      <w:pPr>
        <w:widowControl/>
        <w:numPr>
          <w:ilvl w:val="1"/>
          <w:numId w:val="24"/>
        </w:numPr>
        <w:autoSpaceDE/>
        <w:autoSpaceDN/>
        <w:jc w:val="both"/>
        <w:rPr>
          <w:rFonts w:ascii="Arial Narrow" w:hAnsi="Arial Narrow"/>
        </w:rPr>
      </w:pPr>
      <w:r w:rsidRPr="00F473D9">
        <w:rPr>
          <w:rFonts w:ascii="Arial Narrow" w:hAnsi="Arial Narrow"/>
        </w:rPr>
        <w:t>Prijímateľ zabezpečí, že tretia osoba, ktorá má byť novým Prijímateľom, osobitným právnym úkonom, ktorého účastníkom bude Vykonávateľ, vstúpi do Zmluvy namiesto Prijímateľa, a to aj v prípade, ak v zmysle osobitného právneho predpisu je tretia osoba, ktorá má byť novým Prijímateľom, univerzálnym právnym nástupcom Prijímateľa.</w:t>
      </w:r>
    </w:p>
    <w:p w14:paraId="2877BD72" w14:textId="77777777" w:rsidR="00E10308" w:rsidRPr="00F473D9" w:rsidRDefault="00E10308" w:rsidP="00E10308">
      <w:pPr>
        <w:ind w:left="420"/>
        <w:jc w:val="both"/>
        <w:rPr>
          <w:rFonts w:ascii="Arial Narrow" w:hAnsi="Arial Narrow"/>
        </w:rPr>
      </w:pPr>
      <w:r w:rsidRPr="00F473D9">
        <w:rPr>
          <w:rFonts w:ascii="Arial Narrow" w:hAnsi="Arial Narrow"/>
        </w:rPr>
        <w:t xml:space="preserve">Ak Prijímateľ poruší povinnosti podľa tohto odseku 1, ide o podstatné porušenie Zmluvy podľa článku 11. VZP. </w:t>
      </w:r>
    </w:p>
    <w:p w14:paraId="14AB7F15"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hAnsi="Arial Narrow"/>
        </w:rPr>
        <w:t>Prijímateľ spolu s odôvodnenou žiadosťou o súhlas s prevodom práv a povinností zo Zmluvy predloží Vykonávateľovi dokumenty, ktorými preukazuje splnenie podmienok pre udelenie súhlasu podľa odseku 1 tohto článku VZP. Vykonávateľ je oprávnený požiadať Prijímateľa o poskytnutie akejkoľvek dokumentácie, doplňujúcich informácií a vysvetlení potrebných k preskúmaniu splnenia podmienok pre udelenie súhlasu. Prijímateľ je povinný poskytnúť Vykonávateľovi požadovanú dokumentáciu, informácie a vysvetlenia v primeranej lehote a spôsobom určeným Vykonávateľom. Ak Prijímateľ neposkytne Vykonávateľovi dokumentáciu, vysvetlenia a informácie vyžiadané podľa predchádzajúcej vety v určenej lehote a určeným spôsobom, Vykonávateľ je oprávnený súhlas so zmenou v osobe Prijímateľa neudeliť.</w:t>
      </w:r>
    </w:p>
    <w:p w14:paraId="1236F2BE"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hAnsi="Arial Narrow"/>
        </w:rPr>
        <w:t xml:space="preserve">V prípade, ak Vykonávateľ neudelí súhlas so zmenou v osobe Prijímateľa, je zo Zmluvy voči Vykonávateľovi naďalej v nezmenenom rozsahu a obsahu zaviazaný Prijímateľ, bez ohľadu na akékoľvek záväzky Prijímateľa voči tretím osobám, to neplatí, ak by uvedený stav bol v rozpore s právnymi prepismi SR kogentnej povahy   </w:t>
      </w:r>
    </w:p>
    <w:p w14:paraId="610B19A5"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hAnsi="Arial Narrow"/>
        </w:rPr>
        <w:t>Zmena vlastníckej štruktúry Prijímateľa (napríklad prevod akcií alebo prevod obchodného podielu v obchodnej spoločnosti, ktorá je Prijímateľom) je prípustná iba v prípade, ak táto zmena nemá vplyv na  podmienky poskytnutia Prostriedkov mechanizmu určené vo Výzve Prijímateľom a zároveň táto zmena nebude mať žiaden vplyv na dosiahnutie alebo udržanie Cieľa Projektu. Prijímateľ je povinný oznámiť Vykonávateľovi zmenu vo vlastníckej štruktúre Prijímateľa Bezodkladne po tom, ako sa o tejto zmene dozvedel, resp. mohol dozvedieť. Prijímateľ je rovnako povinný oznámiť Vykonávateľovi zmenu konečného užívateľa výhod podľa zákona o registri partnerov verejného sektora. Vykonávateľ je oprávnený po oznámení zmeny vlastníckej štruktúry Prijímateľa alebo z vlastného podnetu, požiadať Prijímateľa o akúkoľvek dokumentáciu, doplňujúce informácie a vysvetlenie potrebné k preskúmaniu skutočnosti, či je zmena vlastníckej štruktúry Prijímateľa prípustná. Prijímateľ je povinný požadovanú dokumentáciu, doplňujúce informácie a vysvetlenia poskytnúť v primeranej lehote a spôsobom určeným Vykonávateľom. Neposkytnutie dokumentácie, vysvetlení a doplňujúcich informácií vyžiadaných podľa predchádzajúcej vety v stanovenej lehote a spôsobom predstavuje porušenie Zmluvy, za ktoré je Vykonávateľ oprávnený uplatniť voči Prijímateľovi zmluvnú pokutu podľa článku 12 VZP.</w:t>
      </w:r>
    </w:p>
    <w:p w14:paraId="01E3B8BF"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hAnsi="Arial Narrow"/>
        </w:rPr>
        <w:t>Prijímateľ je povinný  písomne informovať Vykonávateľa o skutočnosti, že došlo alebo má dôjsť k prechodu práv a povinností zo Zmluvy, a to Bezodkladne po tom, ako sa o tejto skutočnosti dozvedel. Nesplnenie povinnosti podľa prechádzajúcej vety predstavuje porušenie Zmluvy, za ktoré je Vykonávateľ oprávnený uplatniť voči Prijímateľovi zmluvnú pokutu podľa článku 12. VZP.</w:t>
      </w:r>
    </w:p>
    <w:p w14:paraId="183316C9"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hAnsi="Arial Narrow"/>
        </w:rPr>
        <w:t xml:space="preserve">Postúpenie pohľadávky Prijímateľa na vyplatenie Prostriedkov mechanizmu na tretiu osobu bez ohľadu na právny titul, právnu formu alebo spôsob postúpenia nie je prípustné. </w:t>
      </w:r>
    </w:p>
    <w:p w14:paraId="7AFDD49E"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hAnsi="Arial Narrow"/>
        </w:rPr>
        <w:t>Prevod správy pohľadávky vyplývajúcej Vykonávateľovi zo Zmluvy v zmysle právnych predpisov SR nie je obmedzený.</w:t>
      </w:r>
    </w:p>
    <w:p w14:paraId="76D299B2" w14:textId="77777777" w:rsidR="00E10308" w:rsidRPr="00F473D9" w:rsidRDefault="00E10308" w:rsidP="00DF20BC">
      <w:pPr>
        <w:widowControl/>
        <w:numPr>
          <w:ilvl w:val="0"/>
          <w:numId w:val="24"/>
        </w:numPr>
        <w:autoSpaceDE/>
        <w:autoSpaceDN/>
        <w:jc w:val="both"/>
        <w:rPr>
          <w:rFonts w:ascii="Arial Narrow" w:hAnsi="Arial Narrow"/>
        </w:rPr>
      </w:pPr>
      <w:r w:rsidRPr="00F473D9">
        <w:rPr>
          <w:rFonts w:ascii="Arial Narrow" w:eastAsia="SimSun" w:hAnsi="Arial Narrow"/>
          <w:bCs/>
          <w:szCs w:val="20"/>
          <w:lang w:eastAsia="zh-CN"/>
        </w:rPr>
        <w:t>V</w:t>
      </w:r>
      <w:r w:rsidRPr="00F473D9">
        <w:rPr>
          <w:rFonts w:ascii="Arial Narrow" w:hAnsi="Arial Narrow"/>
        </w:rPr>
        <w:t> prípade, ak na základe právnych predpisov SR prechádza výkon akýchkoľvek práv a povinností zo Zmluvy alebo iných zmlúv uzavretých medzi Vykonávateľom a Prijímateľom na základe Zmluvy (najmä, nie však výlučne zmluvy o zriadení záložného práva) z Vykonávateľa na iný orgán zastupujúci Slovenskú republiku, tento orgán automaticky vstupuje do všetkých práv a povinností Vykonávateľa zo Zmluvy , ktorých výkon mu umožňujú príslušné právne predpisy upravujúce jeho pôsobnosť a právomoc..</w:t>
      </w:r>
    </w:p>
    <w:p w14:paraId="4888BDBE" w14:textId="77777777" w:rsidR="00E10308" w:rsidRPr="00F473D9" w:rsidRDefault="00E10308" w:rsidP="00E10308">
      <w:pPr>
        <w:rPr>
          <w:rFonts w:ascii="Arial Narrow" w:eastAsia="SimSun" w:hAnsi="Arial Narrow"/>
          <w:sz w:val="20"/>
          <w:szCs w:val="20"/>
        </w:rPr>
      </w:pPr>
    </w:p>
    <w:p w14:paraId="40E3F2CC"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0" w:name="_Toc92752252"/>
      <w:r w:rsidRPr="00F473D9">
        <w:rPr>
          <w:rFonts w:ascii="Arial Narrow" w:eastAsia="SimSun" w:hAnsi="Arial Narrow"/>
          <w:b/>
          <w:color w:val="2E74B5"/>
          <w:sz w:val="26"/>
          <w:szCs w:val="26"/>
        </w:rPr>
        <w:t>Článok 9. REALIZÁCIA PROJEKTU</w:t>
      </w:r>
      <w:bookmarkEnd w:id="10"/>
      <w:r w:rsidRPr="00F473D9">
        <w:rPr>
          <w:rFonts w:ascii="Arial Narrow" w:eastAsia="SimSun" w:hAnsi="Arial Narrow"/>
          <w:b/>
          <w:color w:val="2E74B5"/>
          <w:sz w:val="26"/>
          <w:szCs w:val="26"/>
        </w:rPr>
        <w:t xml:space="preserve">  </w:t>
      </w:r>
    </w:p>
    <w:p w14:paraId="03E64E9C" w14:textId="77777777" w:rsidR="00E10308" w:rsidRPr="00F473D9" w:rsidRDefault="00E10308" w:rsidP="00E10308">
      <w:pPr>
        <w:jc w:val="both"/>
        <w:rPr>
          <w:rFonts w:ascii="Arial Narrow" w:eastAsia="Calibri" w:hAnsi="Arial Narrow"/>
          <w:bCs/>
        </w:rPr>
      </w:pPr>
    </w:p>
    <w:p w14:paraId="356269A0"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 xml:space="preserve">Prijímateľ je povinný zrealizovať schválený Projekt v súlade so Zmluvou, Právnym rámcom, Záväznou dokumentáciou a ukončiť ho Riadne a Včas. </w:t>
      </w:r>
    </w:p>
    <w:p w14:paraId="1B7AE662"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Prijímateľ je oprávnený pozastaviť Realizáciu Projektu, ak jeho realizácii bráni OVZ, a to po dobu trvania OVZ. Pozastavenie Realizácie Projektu sa môže týkať celého Projektu alebo jeho časti v závislosti od charakteru OVZ. Doba trvania OVZ sa nezapočítava do Obdobia realizácie Projektu, pričom však Realizácia Projektu musí byť ukončená najneskôr do uplynutia Oprávneného obdobia</w:t>
      </w:r>
      <w:r w:rsidRPr="00F473D9">
        <w:rPr>
          <w:rFonts w:ascii="Arial Narrow" w:eastAsia="SimSun" w:hAnsi="Arial Narrow"/>
          <w:szCs w:val="20"/>
          <w:lang w:eastAsia="zh-CN"/>
        </w:rPr>
        <w:t xml:space="preserve"> realizácie Projektu</w:t>
      </w:r>
      <w:r w:rsidRPr="00F473D9">
        <w:rPr>
          <w:rFonts w:ascii="Arial Narrow" w:hAnsi="Arial Narrow"/>
          <w:bCs/>
        </w:rPr>
        <w:t xml:space="preserve">, ak bolo </w:t>
      </w:r>
      <w:r w:rsidRPr="00F473D9">
        <w:rPr>
          <w:rFonts w:ascii="Arial Narrow" w:eastAsia="Calibri" w:hAnsi="Arial Narrow"/>
          <w:bCs/>
        </w:rPr>
        <w:t xml:space="preserve">stanovené vo Výzve.. </w:t>
      </w:r>
    </w:p>
    <w:p w14:paraId="54E50D79"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 xml:space="preserve">Prijímateľ je oprávnený pozastaviť Realizáciu Projektu aj v prípade, ak: </w:t>
      </w:r>
    </w:p>
    <w:p w14:paraId="7242CCEC" w14:textId="77777777" w:rsidR="00E10308" w:rsidRPr="00F473D9" w:rsidRDefault="00E10308" w:rsidP="00551CE0">
      <w:pPr>
        <w:widowControl/>
        <w:numPr>
          <w:ilvl w:val="5"/>
          <w:numId w:val="26"/>
        </w:numPr>
        <w:tabs>
          <w:tab w:val="left" w:pos="900"/>
        </w:tabs>
        <w:autoSpaceDE/>
        <w:autoSpaceDN/>
        <w:ind w:left="900"/>
        <w:jc w:val="both"/>
        <w:rPr>
          <w:rFonts w:ascii="Arial Narrow" w:eastAsia="Calibri" w:hAnsi="Arial Narrow"/>
          <w:bCs/>
        </w:rPr>
      </w:pPr>
      <w:r w:rsidRPr="00F473D9">
        <w:rPr>
          <w:rFonts w:ascii="Arial Narrow" w:eastAsia="Calibri" w:hAnsi="Arial Narrow"/>
          <w:bCs/>
        </w:rPr>
        <w:t xml:space="preserve">sa Vykonávateľ dostane do omeškania s vykonaním úkonu alebo postupu, ktorý realizuje podľa tejto Zmluvy alebo na jej základe Vykonávateľ (alebo iný na to oprávnený subjekt), </w:t>
      </w:r>
      <w:r w:rsidRPr="00F473D9">
        <w:rPr>
          <w:rFonts w:ascii="Arial Narrow" w:eastAsia="Calibri" w:hAnsi="Arial Narrow"/>
        </w:rPr>
        <w:t>o viac ako 30 kalendárnych dní</w:t>
      </w:r>
      <w:r w:rsidRPr="00F473D9">
        <w:rPr>
          <w:rFonts w:ascii="Arial Narrow" w:eastAsia="Calibri" w:hAnsi="Arial Narrow"/>
          <w:bCs/>
        </w:rPr>
        <w:t>, a to po dobu omeškania Vykonávateľa; v prípade, ak táto Zmluva, Právny rámec alebo Záväzná dokumentácia nestanovujú lehotu na vykonanie úkonu alebo postupu, Prijímateľ je oprávnený pozastaviť Realizáciu Projektu po márnom uplynutí 30 kalendárnych dní, odkedy mal Vykonávateľ povinnosť začať konať. Uvedené neplatí, ak bolo omeškanie Vykonávateľa zavinené Prijímateľom. Ak Vykonávateľ predmetný úkon alebo postup vykoná, Prijímateľ je povinný pokračovať v Realizácii Projektu dňom, kedy sa o vykonaní tohto úkonu alebo postupu dozvedel.</w:t>
      </w:r>
      <w:r w:rsidRPr="00F473D9">
        <w:rPr>
          <w:rFonts w:ascii="Arial Narrow" w:eastAsia="Calibri" w:hAnsi="Arial Narrow"/>
        </w:rPr>
        <w:t xml:space="preserve"> Obdobie realizácie Projektu sa predĺži o dobu omeškania Vykonávateľa, </w:t>
      </w:r>
      <w:r w:rsidRPr="00F473D9">
        <w:rPr>
          <w:rFonts w:ascii="Arial Narrow" w:eastAsia="Calibri" w:hAnsi="Arial Narrow"/>
          <w:bCs/>
        </w:rPr>
        <w:t>pričom však Realizácia Projektu musí byť ukončená najneskôr do uplynutia Oprávneného obdobia realizácie Projektu, ak bolo stanovené vo Výzve; alebo</w:t>
      </w:r>
    </w:p>
    <w:p w14:paraId="07BC5E24" w14:textId="77777777" w:rsidR="00E10308" w:rsidRPr="00F473D9" w:rsidRDefault="00E10308" w:rsidP="00551CE0">
      <w:pPr>
        <w:widowControl/>
        <w:numPr>
          <w:ilvl w:val="5"/>
          <w:numId w:val="26"/>
        </w:numPr>
        <w:tabs>
          <w:tab w:val="left" w:pos="900"/>
        </w:tabs>
        <w:autoSpaceDE/>
        <w:autoSpaceDN/>
        <w:ind w:left="900"/>
        <w:jc w:val="both"/>
        <w:rPr>
          <w:rFonts w:ascii="Arial Narrow" w:eastAsia="Calibri" w:hAnsi="Arial Narrow"/>
          <w:bCs/>
        </w:rPr>
      </w:pPr>
      <w:r w:rsidRPr="00F473D9">
        <w:rPr>
          <w:rFonts w:ascii="Arial Narrow" w:eastAsia="Calibri" w:hAnsi="Arial Narrow"/>
          <w:bCs/>
        </w:rPr>
        <w:t xml:space="preserve">Vykonávateľ pozastavil poskytovanie Prostriedkov mechanizmu podľa bodu 5 tohto článku VZP. Vo vzťahu k predĺženiu Obdobia realizácie Projektu sa uplatní postup podľa bodu 14 tohto článku VZP. </w:t>
      </w:r>
    </w:p>
    <w:p w14:paraId="60744DD6"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Prijímateľ Bezodkladne po vzniku OVZ alebo po tom, čo sa o jej vzniku dozvedel, alebo po tom, ako nastala skutočnosť podľa bodu 3 tohto článku VZP</w:t>
      </w:r>
      <w:r w:rsidRPr="00F473D9">
        <w:rPr>
          <w:rFonts w:ascii="Arial Narrow" w:eastAsia="Calibri" w:hAnsi="Arial Narrow"/>
        </w:rPr>
        <w:t xml:space="preserve">, </w:t>
      </w:r>
      <w:r w:rsidRPr="00F473D9">
        <w:rPr>
          <w:rFonts w:ascii="Arial Narrow" w:eastAsia="Calibri" w:hAnsi="Arial Narrow"/>
          <w:bCs/>
        </w:rPr>
        <w:t xml:space="preserve">písomne oznámi Vykonávateľovi pozastavenie Realizácie Projektu spolu s uvedením dôvodov pozastavenia. V prípade vzniku OVZ podľa bodu 2 tohto článku VZP a/alebo skutočností podľa bodu 3 tohto článku VZP Prijímateľ v písomnom oznámení uvedie skutočnosti, ktoré viedli k vzniku OVZ alebo skutočnosti podľa bod3. tohto článku VZP a dátum ich vzniku, k čomu priloží príslušnú dokumentáciu. Doručením tohto oznámenia Vykonávateľovi nastávajú účinky pozastavenia Realizácie Projektu, ak boli splnené podmienky podľa bod2. alebo 3. tohto článku VZP. Odlišné platí v prípade: </w:t>
      </w:r>
    </w:p>
    <w:p w14:paraId="68DB04E0" w14:textId="77777777" w:rsidR="00E10308" w:rsidRPr="00F473D9" w:rsidRDefault="00E10308" w:rsidP="00551CE0">
      <w:pPr>
        <w:widowControl/>
        <w:numPr>
          <w:ilvl w:val="2"/>
          <w:numId w:val="27"/>
        </w:numPr>
        <w:tabs>
          <w:tab w:val="left" w:pos="900"/>
        </w:tabs>
        <w:autoSpaceDE/>
        <w:autoSpaceDN/>
        <w:ind w:left="900"/>
        <w:jc w:val="both"/>
        <w:rPr>
          <w:rFonts w:ascii="Arial Narrow" w:eastAsia="Calibri" w:hAnsi="Arial Narrow"/>
          <w:bCs/>
        </w:rPr>
      </w:pPr>
      <w:r w:rsidRPr="00F473D9">
        <w:rPr>
          <w:rFonts w:ascii="Arial Narrow" w:eastAsia="Calibri" w:hAnsi="Arial Narrow"/>
          <w:bCs/>
        </w:rPr>
        <w:t>dôvodov pozastavenia podľa bod2 tohto článku VZP, ak Prijímateľ Vykonávateľovi jednoznačne preukáže skorší vznik OVZ a Vykonávateľ tento skorší vznik písomne akceptuje. V oznámení o pozastavení Realizácie Projektu z dôvodov podľa bod2 tohto článku VZP Prijímateľ uvedie, či sa pozastavenie Realizácie Projektu týka všetkých Aktivít Projektu alebo iba niektorých Aktivít Projektu; v prípade, ak sa pozastavenie Realizácie Projektu týka len niektorých Aktivít Projektu, Prijímateľ v oznámení uvedie názvy jednotlivých Aktivít, ktorých sa pozastavenie týka. Ak v oznámení o pozastavení Realizácie Projektu nie sú špecifikované žiadne konkrétne Aktivity Projektu, platí, že pozastavenie sa týka celej Realizácie Projektu, na základe čoho nastávajú účinky podľa bodu 9 prvej vety tohto článku VZP;</w:t>
      </w:r>
    </w:p>
    <w:p w14:paraId="3556E210" w14:textId="77777777" w:rsidR="00E10308" w:rsidRPr="00F473D9" w:rsidRDefault="00E10308" w:rsidP="00551CE0">
      <w:pPr>
        <w:widowControl/>
        <w:numPr>
          <w:ilvl w:val="2"/>
          <w:numId w:val="27"/>
        </w:numPr>
        <w:tabs>
          <w:tab w:val="left" w:pos="900"/>
        </w:tabs>
        <w:autoSpaceDE/>
        <w:autoSpaceDN/>
        <w:ind w:left="900"/>
        <w:jc w:val="both"/>
        <w:rPr>
          <w:rFonts w:ascii="Arial Narrow" w:eastAsia="Calibri" w:hAnsi="Arial Narrow"/>
          <w:bCs/>
        </w:rPr>
      </w:pPr>
      <w:r w:rsidRPr="00F473D9">
        <w:rPr>
          <w:rFonts w:ascii="Arial Narrow" w:eastAsia="Calibri" w:hAnsi="Arial Narrow"/>
          <w:bCs/>
        </w:rPr>
        <w:t>pozastavenia Realizácie Projektu podľa bodu 3 tohto článku VZP, ak došlo k uplynutiu lehôt stanovených Zmluvou, Právnym rámcom alebo Záväznou dokumentáciou na vykonanie zodpovedajúceho úkonu alebo postupu (vrátane prípadu, ak došlo k márnemu uplynutiu lehoty na preplatenie podanej ŽoP stanovenej v Záväznej dokumentácii) a Prijímateľ si v oznámení uplatnil ako deň pozastavenia Realizácie Projektu najskôr tridsiaty prvý kalendárny deň po uplynutí týchto lehôt;</w:t>
      </w:r>
    </w:p>
    <w:p w14:paraId="612B4DBC" w14:textId="77777777" w:rsidR="00E10308" w:rsidRPr="00F473D9" w:rsidRDefault="00E10308" w:rsidP="00551CE0">
      <w:pPr>
        <w:widowControl/>
        <w:numPr>
          <w:ilvl w:val="2"/>
          <w:numId w:val="27"/>
        </w:numPr>
        <w:tabs>
          <w:tab w:val="left" w:pos="900"/>
        </w:tabs>
        <w:autoSpaceDE/>
        <w:autoSpaceDN/>
        <w:ind w:left="900"/>
        <w:jc w:val="both"/>
        <w:rPr>
          <w:rFonts w:ascii="Arial Narrow" w:eastAsia="Calibri" w:hAnsi="Arial Narrow"/>
          <w:bCs/>
        </w:rPr>
      </w:pPr>
      <w:r w:rsidRPr="00F473D9">
        <w:rPr>
          <w:rFonts w:ascii="Arial Narrow" w:eastAsia="Calibri" w:hAnsi="Arial Narrow"/>
          <w:bCs/>
        </w:rPr>
        <w:t>ak na základe predloženej dokumentácie Vykonávateľ vyhodnotí, že nejde o OVZ; Vykonávateľ v takom prípade Bezodkladne písomne oznámi Prijímateľovi, že vznik OVZ z dôvodov uvedených v oznámení neakceptuje, v dôsledku čoho k pozastaveniu Realizácie Projektu nedošlo.</w:t>
      </w:r>
    </w:p>
    <w:p w14:paraId="555221E7"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Vykonávateľ je oprávnený pozastaviť poskytovanie Prostriedkov mechanizmu:</w:t>
      </w:r>
    </w:p>
    <w:p w14:paraId="4AEB7761"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nepodstatného porušenia Zmluvy Prijímateľom, a to až do doby odstránenia tohto porušenia zo strany Prijímateľa,</w:t>
      </w:r>
    </w:p>
    <w:p w14:paraId="464FA39F"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 xml:space="preserve">v prípade podstatného porušenia Zmluvy Prijímateľom, ak Vykonávateľ neodstúpil od Zmluvy, a to až do doby odstránenia tohto porušenia zo strany Prijímateľa, </w:t>
      </w:r>
    </w:p>
    <w:p w14:paraId="7844ED5D"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ak poskytnutiu Prostriedkov mechanizmu bráni OVZ na strane Prijímateľa, a to až do doby zániku tejto OVZ. Uvedené sa neuplatní v prípade, ak je predmetom ŽoP výdavok vzťahujúci sa na Aktivitu Projektu alebo jej časť vykonanú v rámci Realizácie Projektu pred tým, ako došlo k účinkom pozastavenia Realizácie Projektu podľa bodu 4 tohto článku VZP, a to aj v prípade, ak k vynaloženiu takéhoto výdavku došlo až v čase po vzniku účinkov pozastavenia Realizácie Projektu podľa bodu 4 tohto článku VZP,</w:t>
      </w:r>
    </w:p>
    <w:p w14:paraId="07530A7D"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 xml:space="preserve">až do doby, kým budú riadne zabezpečené pohľadávky vyplývajúce Vykonávateľovi súvisiace s Realizáciou Projektu, ak takéto zabezpečenie Vykonávateľ požaduje,  </w:t>
      </w:r>
    </w:p>
    <w:p w14:paraId="17C62113"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začatia trestného stíhania za skutok súvisiaci s Realizáciou Projektu alebo s posudzovaním žiadosti o prostriedky mechanizmu, ktoré viedlo k uzavretiu Zmluvy, alebo v prípade vznesenia obvinenia voči Prijímateľovi, osobám konajúcim v mene Prijímateľa alebo iným osobám v priamej súvislosti s Projektom,</w:t>
      </w:r>
    </w:p>
    <w:p w14:paraId="26EF8A34"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ak vznikne Nezrovnalosť alebo podozrenie z Nezrovnalosti v súvislosti s Projektom,</w:t>
      </w:r>
    </w:p>
    <w:p w14:paraId="4E95BE7D"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ak vznikne Nezrovnalosť alebo podozrenie z Nezrovnalosti v súvislosti s Výzvou, bez ohľadu na porušenie právnej povinnosti Prijímateľom,</w:t>
      </w:r>
    </w:p>
    <w:p w14:paraId="61B993D4"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 xml:space="preserve">v prípade, ak je alebo bol Projekt predmetom výkonu auditu/kontroly a zistenia, resp. predbežné zistenia auditu/kontroly obsahujú závery, ktoré odôvodňujú dočasné pozastavenie poskytovania Prostriedkov mechanizmu, bez ohľadu na preukázanie porušenia právnej povinnosti Prijímateľom, </w:t>
      </w:r>
    </w:p>
    <w:p w14:paraId="276924BA"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 xml:space="preserve">v prípade, ak došlo k začatiu konania týkajúceho sa poskytnutia pomoci nezlučiteľnej s vnútorným trhom alebo neoprávnenej pomoci v nadväznosti na článok 108 Zmluvy o fungovaní EÚ, najmä, nie však výlučne konania týkajúceho sa neoznámenej alebo protiprávnej pomoci podľa kapitoly III článkov 12 až 16 nariadenia Rady (EÚ) č. 2015/1589 z 13. júla 2015 stanovujúcim podrobné pravidlá na uplatňovanie článku 108 Zmluvy o fungovaní Európskej únie, alebo v prípade, ak Európska komisia prijala rozhodnutie, ktorým prikázala členskému štátu pozastaviť akúkoľvek protiprávnu pomoc, kým Európska komisia neprijme rozhodnutie o zlučiteľnosti pomoci so spoločným trhom, </w:t>
      </w:r>
    </w:p>
    <w:p w14:paraId="07B2BEF4"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ak poskytnutiu Prostriedkov mechanizmu bráni uzatvorenie Štátnej pokladnice na prelome kalendárnych rokov,</w:t>
      </w:r>
    </w:p>
    <w:p w14:paraId="6F543FC6"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v prípade súdneho, exekučného alebo správneho konania voči Prijímateľovi, ktoré majú alebo môžu mať vplyv na Realizáciu Projektu a/alebo na naplnenie alebo udržanie Cieľa Projektu,</w:t>
      </w:r>
    </w:p>
    <w:p w14:paraId="0E1F846C" w14:textId="77777777" w:rsidR="00E10308" w:rsidRPr="00F473D9" w:rsidRDefault="00E10308" w:rsidP="00551CE0">
      <w:pPr>
        <w:widowControl/>
        <w:numPr>
          <w:ilvl w:val="0"/>
          <w:numId w:val="28"/>
        </w:numPr>
        <w:autoSpaceDE/>
        <w:autoSpaceDN/>
        <w:jc w:val="both"/>
        <w:rPr>
          <w:rFonts w:ascii="Arial Narrow" w:eastAsia="Calibri" w:hAnsi="Arial Narrow"/>
          <w:bCs/>
        </w:rPr>
      </w:pPr>
      <w:r w:rsidRPr="00F473D9">
        <w:rPr>
          <w:rFonts w:ascii="Arial Narrow" w:eastAsia="Calibri" w:hAnsi="Arial Narrow"/>
          <w:bCs/>
        </w:rPr>
        <w:t xml:space="preserve">v prípade, ak je na majetok Prijímateľa začaté konkurzné konanie, vyhlásený konkurz, začaté reštrukturalizačné konanie, povolená reštrukturalizácia, rozhodnuté o oddlžení. </w:t>
      </w:r>
    </w:p>
    <w:p w14:paraId="6A27CF84"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Vykonávateľ môže pozastaviť poskytovanie Prostriedkov mechanizmu, vrátane všetkých súvisiacich procesov, v prípade vzniku Nezrovnalosti až do jej odstránenia. Ak k odstráneniu Nezrovnalosti nedôjde v primeranej lehote poskytnutej Vykonávateľom, uvedené sa považuje za podstatné porušenie Zmluvy podľa článku 11. VZP.</w:t>
      </w:r>
    </w:p>
    <w:p w14:paraId="1450E235" w14:textId="77777777" w:rsidR="00E10308" w:rsidRPr="00F473D9" w:rsidRDefault="00E10308" w:rsidP="00551CE0">
      <w:pPr>
        <w:widowControl/>
        <w:numPr>
          <w:ilvl w:val="1"/>
          <w:numId w:val="25"/>
        </w:numPr>
        <w:autoSpaceDE/>
        <w:autoSpaceDN/>
        <w:jc w:val="both"/>
        <w:rPr>
          <w:rFonts w:ascii="Arial Narrow" w:eastAsia="Calibri" w:hAnsi="Arial Narrow"/>
        </w:rPr>
      </w:pPr>
      <w:r w:rsidRPr="00F473D9">
        <w:rPr>
          <w:rFonts w:ascii="Arial Narrow" w:eastAsia="Calibri" w:hAnsi="Arial Narrow"/>
        </w:rPr>
        <w:t xml:space="preserve">Vykonávateľ pozastavenie poskytovania Prostriedkov mechanizmu podľa bodu 5 alebo 6 tohto článku VZP Prijímateľovi písomne oznámi. Doručením tohto oznámenia Prijímateľovi nastávajú účinky pozastavenia poskytovania Prostriedkov mechanizmu. </w:t>
      </w:r>
    </w:p>
    <w:p w14:paraId="7E02CA44"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 xml:space="preserve">Ak Vykonávateľ v oznámení o pozastavení poskytovania Prostriedkov mechanizmu uviedol konkrétne Aktivity Projektu, ktorých sa pozastavenie poskytovania Prostriedkov mechanizmu týka, dôsledky pozastavenia poskytovania Prostriedkov mechanizmu sa vzťahujú na tieto vymedzené Aktivity a s nimi spojené výdavky. Vykonávateľ je povinný, ak ho o to Prijímateľ požiada, poskytnúť mu všetku nevyhnutnú súčinnosť v súlade so Zmluvou na to, aby Prijímateľ mohol pokračovať v riadnej Realizácii Projektu. </w:t>
      </w:r>
    </w:p>
    <w:p w14:paraId="4C1689B0" w14:textId="77777777" w:rsidR="00E10308" w:rsidRPr="00F473D9" w:rsidRDefault="00E10308" w:rsidP="00551CE0">
      <w:pPr>
        <w:widowControl/>
        <w:numPr>
          <w:ilvl w:val="1"/>
          <w:numId w:val="25"/>
        </w:numPr>
        <w:autoSpaceDE/>
        <w:autoSpaceDN/>
        <w:jc w:val="both"/>
        <w:rPr>
          <w:rFonts w:ascii="Arial Narrow" w:eastAsia="Calibri" w:hAnsi="Arial Narrow"/>
          <w:bCs/>
        </w:rPr>
      </w:pPr>
      <w:r w:rsidRPr="00F473D9">
        <w:rPr>
          <w:rFonts w:ascii="Arial Narrow" w:eastAsia="Calibri" w:hAnsi="Arial Narrow"/>
          <w:bCs/>
        </w:rPr>
        <w:t xml:space="preserve">Výdavky realizované Prijímateľom počas obdobia pozastavenia Realizácie Projektu sa nepovažujú za oprávnené výdavky. To neplatí pre výdavky realizované Prijímateľom vyplývajúce z Aktivít neuvedených v oznámení Vykonávateľa podľa odseku 8 tohto článku VZP, alebo ak tak určí Vykonávateľ.  </w:t>
      </w:r>
    </w:p>
    <w:p w14:paraId="17AD0FDD" w14:textId="77777777" w:rsidR="00E10308" w:rsidRPr="00F473D9" w:rsidRDefault="00E10308" w:rsidP="00551CE0">
      <w:pPr>
        <w:widowControl/>
        <w:numPr>
          <w:ilvl w:val="1"/>
          <w:numId w:val="25"/>
        </w:numPr>
        <w:autoSpaceDE/>
        <w:autoSpaceDN/>
        <w:ind w:left="539" w:hanging="539"/>
        <w:jc w:val="both"/>
        <w:rPr>
          <w:rFonts w:ascii="Arial Narrow" w:eastAsia="SimSun" w:hAnsi="Arial Narrow"/>
          <w:sz w:val="20"/>
          <w:szCs w:val="20"/>
        </w:rPr>
      </w:pPr>
      <w:r w:rsidRPr="00F473D9">
        <w:rPr>
          <w:rFonts w:ascii="Arial Narrow" w:eastAsia="Calibri" w:hAnsi="Arial Narrow"/>
          <w:bCs/>
        </w:rPr>
        <w:t>Účinky OVZ sú obmedzené iba na dobu, dokiaľ trvá prekážka, s ktorou sú tieto účinky spojené podľa tohto článku VZP.</w:t>
      </w:r>
    </w:p>
    <w:p w14:paraId="65464C7A" w14:textId="77777777" w:rsidR="00E10308" w:rsidRPr="00F473D9" w:rsidRDefault="00E10308" w:rsidP="00551CE0">
      <w:pPr>
        <w:widowControl/>
        <w:numPr>
          <w:ilvl w:val="1"/>
          <w:numId w:val="25"/>
        </w:numPr>
        <w:autoSpaceDE/>
        <w:autoSpaceDN/>
        <w:ind w:left="539" w:hanging="539"/>
        <w:jc w:val="both"/>
        <w:rPr>
          <w:rFonts w:ascii="Arial Narrow" w:eastAsia="Calibri" w:hAnsi="Arial Narrow"/>
          <w:bCs/>
        </w:rPr>
      </w:pPr>
      <w:r w:rsidRPr="00F473D9">
        <w:rPr>
          <w:rFonts w:ascii="Arial Narrow" w:eastAsia="Calibri" w:hAnsi="Arial Narrow"/>
        </w:rPr>
        <w:t>V každom momente pozastavenia Realizácie Projektu z dôvodov existencie prekážky, ktorá má povahu OVZ, je Vykonávateľ oprávnený skontrolovať, či trvá táto prekážka.</w:t>
      </w:r>
      <w:r w:rsidRPr="00F473D9">
        <w:rPr>
          <w:rFonts w:ascii="Arial Narrow" w:eastAsia="Calibri" w:hAnsi="Arial Narrow"/>
          <w:bCs/>
        </w:rPr>
        <w:t xml:space="preserve"> Na ten účel je Prijímateľ povinný na požiadanie Vykonávateľa preukázať dodržiavanie všetkých svojich povinností vyplývajúcich pre neho z Právneho rámca, Záväznej dokumentácie, Výzvy alebo Zmluvy, vrátane zmluvných a iných vzťahov s dodávateľom.</w:t>
      </w:r>
    </w:p>
    <w:p w14:paraId="54F0D131" w14:textId="77777777" w:rsidR="00E10308" w:rsidRPr="00F473D9" w:rsidRDefault="00E10308" w:rsidP="00551CE0">
      <w:pPr>
        <w:widowControl/>
        <w:numPr>
          <w:ilvl w:val="1"/>
          <w:numId w:val="25"/>
        </w:numPr>
        <w:autoSpaceDE/>
        <w:autoSpaceDN/>
        <w:ind w:left="539" w:hanging="539"/>
        <w:jc w:val="both"/>
        <w:rPr>
          <w:rFonts w:ascii="Arial Narrow" w:eastAsia="SimSun" w:hAnsi="Arial Narrow"/>
          <w:sz w:val="20"/>
          <w:szCs w:val="20"/>
        </w:rPr>
      </w:pPr>
      <w:r w:rsidRPr="00F473D9">
        <w:rPr>
          <w:rFonts w:ascii="Arial Narrow" w:eastAsia="Calibri" w:hAnsi="Arial Narrow"/>
          <w:bCs/>
        </w:rPr>
        <w:t>Ak Prijímateľ má za to, že odstránil zistené porušenia Zmluvy</w:t>
      </w:r>
      <w:r w:rsidRPr="00F473D9">
        <w:rPr>
          <w:rFonts w:ascii="Arial Narrow" w:eastAsia="Calibri" w:hAnsi="Arial Narrow"/>
        </w:rPr>
        <w:t xml:space="preserve">, </w:t>
      </w:r>
      <w:r w:rsidRPr="00F473D9">
        <w:rPr>
          <w:rFonts w:ascii="Arial Narrow" w:eastAsia="Calibri" w:hAnsi="Arial Narrow"/>
          <w:bCs/>
        </w:rPr>
        <w:t>a/alebo došlo k zániku OVZ a/alebo zanikol iný dôvod pozastavenia, ktoré sú podľa bodu 5. tohto článku VZP prekážkou poskytovania Prostriedkov mechanizmu, okrem dôvodu podľa bodu 5 písm. j) tohto článku VZP, je povinný túto skutočnosť Bezodkladne písomne oznámiť a preukázať Vykonávateľovi.</w:t>
      </w:r>
    </w:p>
    <w:p w14:paraId="35961BB8" w14:textId="77777777" w:rsidR="00E10308" w:rsidRPr="00F473D9" w:rsidRDefault="00E10308" w:rsidP="00551CE0">
      <w:pPr>
        <w:widowControl/>
        <w:numPr>
          <w:ilvl w:val="1"/>
          <w:numId w:val="25"/>
        </w:numPr>
        <w:autoSpaceDE/>
        <w:autoSpaceDN/>
        <w:jc w:val="both"/>
        <w:rPr>
          <w:rFonts w:ascii="Arial Narrow" w:eastAsia="Calibri" w:hAnsi="Arial Narrow"/>
        </w:rPr>
      </w:pPr>
      <w:r w:rsidRPr="00F473D9">
        <w:rPr>
          <w:rFonts w:ascii="Arial Narrow" w:eastAsia="Calibri" w:hAnsi="Arial Narrow"/>
        </w:rPr>
        <w:t xml:space="preserve">V prípade, ak dôjde k zániku dôvodu pozastavenia poskytovania Prostriedkov mechanizmu podľa bodu 5. tohto článku VZP a obnoveniu poskytovania Prostriedkov mechanizmu nebráni </w:t>
      </w:r>
      <w:r w:rsidRPr="00F473D9">
        <w:rPr>
          <w:rFonts w:ascii="Arial Narrow" w:eastAsia="Calibri" w:hAnsi="Arial Narrow"/>
          <w:bCs/>
        </w:rPr>
        <w:t>iný právny úkon, akákoľvek povinnosť Vykonávateľa vyplývajúca z Právneho rámca alebo</w:t>
      </w:r>
      <w:r w:rsidRPr="00F473D9">
        <w:rPr>
          <w:rFonts w:ascii="Arial Narrow" w:eastAsia="Calibri" w:hAnsi="Arial Narrow"/>
        </w:rPr>
        <w:t xml:space="preserve"> iná právna skutočnosť, Vykonávateľ sa zaväzuje Bezodkladne obnoviť poskytovanie Prostriedkov mechanizmu Prijímateľovi. </w:t>
      </w:r>
      <w:r w:rsidRPr="00F473D9">
        <w:rPr>
          <w:rFonts w:ascii="Arial Narrow" w:eastAsia="Calibri" w:hAnsi="Arial Narrow"/>
        </w:rPr>
        <w:tab/>
        <w:t xml:space="preserve"> </w:t>
      </w:r>
    </w:p>
    <w:p w14:paraId="5AB2304B" w14:textId="77777777" w:rsidR="00E10308" w:rsidRPr="00F473D9" w:rsidRDefault="00E10308" w:rsidP="00551CE0">
      <w:pPr>
        <w:widowControl/>
        <w:numPr>
          <w:ilvl w:val="1"/>
          <w:numId w:val="25"/>
        </w:numPr>
        <w:autoSpaceDE/>
        <w:autoSpaceDN/>
        <w:jc w:val="both"/>
        <w:rPr>
          <w:rFonts w:ascii="Arial Narrow" w:eastAsia="Calibri" w:hAnsi="Arial Narrow"/>
        </w:rPr>
      </w:pPr>
      <w:r w:rsidRPr="00F473D9">
        <w:rPr>
          <w:rFonts w:ascii="Arial Narrow" w:eastAsia="Calibri" w:hAnsi="Arial Narrow"/>
          <w:bC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Oprávnené </w:t>
      </w:r>
      <w:r w:rsidRPr="00F473D9">
        <w:rPr>
          <w:rFonts w:ascii="Arial Narrow" w:eastAsia="SimSun" w:hAnsi="Arial Narrow"/>
          <w:szCs w:val="20"/>
          <w:lang w:eastAsia="zh-CN"/>
        </w:rPr>
        <w:t>obdobie</w:t>
      </w:r>
      <w:r w:rsidRPr="00F473D9">
        <w:rPr>
          <w:rFonts w:ascii="Arial Narrow" w:eastAsia="Calibri" w:hAnsi="Arial Narrow"/>
          <w:bCs/>
        </w:rPr>
        <w:t xml:space="preserve"> realizácie Projektu, ak bolo stanovené vo Výzve.</w:t>
      </w:r>
    </w:p>
    <w:p w14:paraId="1A97BCE6" w14:textId="77777777" w:rsidR="00E10308" w:rsidRPr="00F473D9" w:rsidRDefault="00E10308" w:rsidP="00E10308">
      <w:pPr>
        <w:rPr>
          <w:rFonts w:ascii="Arial Narrow" w:eastAsia="SimSun" w:hAnsi="Arial Narrow"/>
          <w:caps/>
          <w:color w:val="1F3864"/>
        </w:rPr>
      </w:pPr>
    </w:p>
    <w:p w14:paraId="4A367F33"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1" w:name="_Toc92752253"/>
      <w:r w:rsidRPr="00F473D9">
        <w:rPr>
          <w:rFonts w:ascii="Arial Narrow" w:eastAsia="SimSun" w:hAnsi="Arial Narrow"/>
          <w:b/>
          <w:color w:val="2E74B5"/>
          <w:sz w:val="26"/>
          <w:szCs w:val="26"/>
        </w:rPr>
        <w:t>Článok 10. ZMENA ZMLUVY</w:t>
      </w:r>
      <w:bookmarkEnd w:id="11"/>
    </w:p>
    <w:p w14:paraId="27BA9CFC" w14:textId="77777777" w:rsidR="00E10308" w:rsidRPr="00F473D9" w:rsidRDefault="00E10308" w:rsidP="00E10308">
      <w:pPr>
        <w:jc w:val="center"/>
        <w:rPr>
          <w:rFonts w:ascii="Arial Narrow" w:eastAsia="SimSun" w:hAnsi="Arial Narrow"/>
          <w:b/>
          <w:caps/>
          <w:color w:val="1F3864"/>
        </w:rPr>
      </w:pPr>
    </w:p>
    <w:p w14:paraId="3D253C6C"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Calibri" w:hAnsi="Arial Narrow"/>
        </w:rPr>
        <w:t>Prijímateľ je povinný Bezodkladne oznámiť Vykonávateľovi všetky zmeny alebo skutočnosti, ktoré majú alebo môžu mať negatívny vplyv na plnenie Zmluvy alebo dosiahnutie a/alebo udržanie Cieľa Projektu podľa tejto Zmluvy, alebo sa akýmkoľvek spôsobom týkajú alebo môžu týkať neplnenia povinností Prijímateľa zo Zmluvy alebo nedosiahnutia/neudržania Cieľa Projektu podľa tejto Zmluvy.</w:t>
      </w:r>
    </w:p>
    <w:p w14:paraId="588BE302"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Calibri" w:hAnsi="Arial Narrow"/>
        </w:rPr>
        <w:t>Vykonávateľ je oprávnený požadovať od Prijímateľa poskytnutie vysvetlení, informácií, dokumentácie alebo iného druhu súčinnosti, ktoré odôvodnene považuje za potrebné pre preskúmanie akejkoľvek skutočnosti súvisiacej s Projektom, ak má alebo môže mať vplyv na výdavky Projektu, Realizáciu Projektu alebo dosiahnutie a/alebo udržanie Cieľa Projektu podľa tejto Zmluvy.</w:t>
      </w:r>
    </w:p>
    <w:p w14:paraId="0990B386"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Calibri" w:hAnsi="Arial Narrow"/>
        </w:rPr>
        <w:t>V spojení s bodom 7.2. článku</w:t>
      </w:r>
      <w:r w:rsidRPr="00F473D9" w:rsidDel="00E111D0">
        <w:rPr>
          <w:rFonts w:ascii="Arial Narrow" w:eastAsia="Calibri" w:hAnsi="Arial Narrow"/>
        </w:rPr>
        <w:t xml:space="preserve"> </w:t>
      </w:r>
      <w:r w:rsidRPr="00F473D9">
        <w:rPr>
          <w:rFonts w:ascii="Arial Narrow" w:eastAsia="Calibri" w:hAnsi="Arial Narrow"/>
        </w:rPr>
        <w:t>7. Zmluvy sa Zmluvné strany dohodli na nasledovnom spôsobe zmeny Zmluvy, a to s ohľadom na hospodárnosť a efektívnosť, a tiež s ohľadom na skutočnosť, že Zmluva je, tzv. povinne zverejňovanou zmluvou podľa § 5a zákona  o slobode informácií, pričom zmena Zmluvy zahŕňa aj zmenu Projektu, ktorý sa realizuje na právnom základe Zmluvy. Za zmenu Zmluvy sa považuje najmä:</w:t>
      </w:r>
    </w:p>
    <w:p w14:paraId="0F43CF75" w14:textId="77777777" w:rsidR="00E10308" w:rsidRPr="00F473D9" w:rsidRDefault="00E10308" w:rsidP="00551CE0">
      <w:pPr>
        <w:widowControl/>
        <w:numPr>
          <w:ilvl w:val="1"/>
          <w:numId w:val="29"/>
        </w:numPr>
        <w:autoSpaceDE/>
        <w:autoSpaceDN/>
        <w:contextualSpacing/>
        <w:jc w:val="both"/>
        <w:rPr>
          <w:rFonts w:ascii="Arial Narrow" w:eastAsia="Calibri" w:hAnsi="Arial Narrow"/>
        </w:rPr>
      </w:pPr>
      <w:r w:rsidRPr="00F473D9">
        <w:rPr>
          <w:rFonts w:ascii="Arial Narrow" w:eastAsia="Calibri" w:hAnsi="Arial Narrow"/>
          <w:b/>
          <w:bCs/>
        </w:rPr>
        <w:t>Formálna zmena</w:t>
      </w:r>
      <w:r w:rsidRPr="00F473D9">
        <w:rPr>
          <w:rFonts w:ascii="Arial Narrow" w:eastAsia="Calibri" w:hAnsi="Arial Narrow"/>
        </w:rPr>
        <w:t xml:space="preserve"> spočívajúca v zmene:</w:t>
      </w:r>
    </w:p>
    <w:p w14:paraId="377A82B0"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údajov týkajúcich sa zmluvných strán alebo identifikácie Projektu (napr. obchodné meno/názov, sídlo/bydlisko, štatutárny orgán, kontaktné údaje, číslo účtu určené na úhradu Prostriedkov mechanizmu) alebo iná zmena, ktorá má vo vzťahu k Zmluve iba deklaratórny účinok, alebo </w:t>
      </w:r>
    </w:p>
    <w:p w14:paraId="71F462D7"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subjektu Vykonávateľa, ku ktorej dôjde na základe všeobecne záväzného právneho predpisu; </w:t>
      </w:r>
    </w:p>
    <w:p w14:paraId="4780C831" w14:textId="77777777" w:rsidR="00E10308" w:rsidRPr="00F473D9" w:rsidRDefault="00E10308" w:rsidP="00551CE0">
      <w:pPr>
        <w:widowControl/>
        <w:numPr>
          <w:ilvl w:val="1"/>
          <w:numId w:val="29"/>
        </w:numPr>
        <w:autoSpaceDE/>
        <w:autoSpaceDN/>
        <w:contextualSpacing/>
        <w:jc w:val="both"/>
        <w:rPr>
          <w:rFonts w:ascii="Arial Narrow" w:eastAsia="Calibri" w:hAnsi="Arial Narrow"/>
        </w:rPr>
      </w:pPr>
      <w:r w:rsidRPr="00F473D9">
        <w:rPr>
          <w:rFonts w:ascii="Arial Narrow" w:eastAsia="Calibri" w:hAnsi="Arial Narrow"/>
          <w:b/>
          <w:bCs/>
        </w:rPr>
        <w:t>zmena Zmluvy z dôvodu jej zosúladenia</w:t>
      </w:r>
      <w:r w:rsidRPr="00F473D9">
        <w:rPr>
          <w:rFonts w:ascii="Arial Narrow" w:eastAsia="Calibri" w:hAnsi="Arial Narrow"/>
        </w:rPr>
        <w:t xml:space="preserve"> s platným znením Právneho rámca alebo Záväznej dokumentácie; bod 7.7 článku 7 Zmluvy týmto nie je dotknutý;</w:t>
      </w:r>
    </w:p>
    <w:p w14:paraId="328CE3D5" w14:textId="77777777" w:rsidR="00E10308" w:rsidRPr="00F473D9" w:rsidRDefault="00E10308" w:rsidP="00551CE0">
      <w:pPr>
        <w:widowControl/>
        <w:numPr>
          <w:ilvl w:val="1"/>
          <w:numId w:val="29"/>
        </w:numPr>
        <w:autoSpaceDE/>
        <w:autoSpaceDN/>
        <w:contextualSpacing/>
        <w:jc w:val="both"/>
        <w:rPr>
          <w:rFonts w:ascii="Arial Narrow" w:eastAsia="Calibri" w:hAnsi="Arial Narrow"/>
        </w:rPr>
      </w:pPr>
      <w:r w:rsidRPr="00F473D9">
        <w:rPr>
          <w:rFonts w:ascii="Arial Narrow" w:eastAsia="Calibri" w:hAnsi="Arial Narrow"/>
          <w:b/>
          <w:bCs/>
        </w:rPr>
        <w:t xml:space="preserve">zmena Zmluvy z dôvodu menej významnej zmeny Projektu; </w:t>
      </w:r>
      <w:r w:rsidRPr="00F473D9">
        <w:rPr>
          <w:rFonts w:ascii="Arial Narrow" w:eastAsia="Calibri" w:hAnsi="Arial Narrow"/>
        </w:rPr>
        <w:t xml:space="preserve">za menej významnú zmenu Projektu sa považuje najmä, nie však výlučne:  </w:t>
      </w:r>
    </w:p>
    <w:p w14:paraId="620D28A9"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omeškanie Začatia realizácie Projektu o menej ako 3 mesiace v porovnaní s termínmi realizácie uvedenými v Zmluve y, </w:t>
      </w:r>
    </w:p>
    <w:p w14:paraId="2DDDC3C5"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zmena projektovej alebo inej podkladovej dokumentácie vo vzťahu k Projektu, resp. Kladne posúdenej žiadosti o prostriedky mechanizmu, ktorá nemá vplyv na dosiahnutie a/alebo udržateľnosť Cieľa Projektu, ani na dodržanie podmienok poskytnutia Prostriedkov mechanizmu (napríklad zmena výkresovej dokumentácie, zmena technických správ, zmena štúdií a podobne), </w:t>
      </w:r>
    </w:p>
    <w:p w14:paraId="2FAC3761"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zmena spôsobu spolufinancovania Projektu,</w:t>
      </w:r>
    </w:p>
    <w:p w14:paraId="7CD563C5"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iné zmeny Zmluvy alebo Projektu, ktoré nespadajú pod niektorú z definovaných kategórií zmien a/alebo sú ako menej významné zmeny označené Vykonávateľom v Záväznej dokumentácii;</w:t>
      </w:r>
    </w:p>
    <w:p w14:paraId="21616D1C" w14:textId="77777777" w:rsidR="00E10308" w:rsidRPr="00F473D9" w:rsidRDefault="00E10308" w:rsidP="00551CE0">
      <w:pPr>
        <w:widowControl/>
        <w:numPr>
          <w:ilvl w:val="1"/>
          <w:numId w:val="29"/>
        </w:numPr>
        <w:autoSpaceDE/>
        <w:autoSpaceDN/>
        <w:contextualSpacing/>
        <w:jc w:val="both"/>
        <w:rPr>
          <w:rFonts w:ascii="Arial Narrow" w:eastAsia="Calibri" w:hAnsi="Arial Narrow"/>
        </w:rPr>
      </w:pPr>
      <w:r w:rsidRPr="00F473D9">
        <w:rPr>
          <w:rFonts w:ascii="Arial Narrow" w:eastAsia="Calibri" w:hAnsi="Arial Narrow"/>
          <w:b/>
          <w:bCs/>
        </w:rPr>
        <w:t xml:space="preserve">zmena Zmluvy z dôvodu významnej zmeny Projektu; </w:t>
      </w:r>
      <w:r w:rsidRPr="00F473D9">
        <w:rPr>
          <w:rFonts w:ascii="Arial Narrow" w:eastAsia="Calibri" w:hAnsi="Arial Narrow"/>
          <w:bCs/>
        </w:rPr>
        <w:t>za významnú zmenu Projektu sa považuje najmä, nie však výlučne, zmena:</w:t>
      </w:r>
    </w:p>
    <w:p w14:paraId="31A39E6B"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miesta realizácie Projektu, </w:t>
      </w:r>
    </w:p>
    <w:p w14:paraId="6D014124"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miesta, kde sa nachádza Predmet Projektu alebo záloh, ak nie je záloh súčasne aj Predmetom Projektu, </w:t>
      </w:r>
    </w:p>
    <w:p w14:paraId="642CECD9"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 xml:space="preserve">charakteru Aktivít Projektu a/alebo podmienok Realizácie Projektu, </w:t>
      </w:r>
    </w:p>
    <w:p w14:paraId="2A873AE4"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majetkovoprávnych pomerov týkajúcich sa Predmetu Projektu,</w:t>
      </w:r>
    </w:p>
    <w:p w14:paraId="20EB128C"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priamo sa týkajúca podmienok poskytnutia Prostriedkov mechanizmu, ktoré vyplývajú z Výzvy a spôsobu ich splnenia Prijímateľom,</w:t>
      </w:r>
    </w:p>
    <w:p w14:paraId="753356E7"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používaného systému financovania,</w:t>
      </w:r>
    </w:p>
    <w:p w14:paraId="4D99D826"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doplnenia novej skupiny výdavkov a/alebo Aktivity Projektu, ktorá je oprávnená v zmysle Výzvy,</w:t>
      </w:r>
    </w:p>
    <w:p w14:paraId="220609F1"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Prijímateľa podľa článku 8. VZP; okrem zmeny na strane Prijímateľa podľa bodu 7.3 článku 7 Zmluvy</w:t>
      </w:r>
    </w:p>
    <w:p w14:paraId="5CB817C0"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akýchkoľvek skutočností rozhodujúcich pre určenie výšky a intenzity štátnej pomoci/pomoci de minimis podľa Výzvy a oprávnenosti jej poskytnutia,</w:t>
      </w:r>
    </w:p>
    <w:p w14:paraId="1D73F93E" w14:textId="77777777" w:rsidR="00E10308" w:rsidRPr="00F473D9" w:rsidRDefault="00E10308" w:rsidP="00551CE0">
      <w:pPr>
        <w:widowControl/>
        <w:numPr>
          <w:ilvl w:val="2"/>
          <w:numId w:val="29"/>
        </w:numPr>
        <w:autoSpaceDE/>
        <w:autoSpaceDN/>
        <w:contextualSpacing/>
        <w:jc w:val="both"/>
        <w:rPr>
          <w:rFonts w:ascii="Arial Narrow" w:eastAsia="Calibri" w:hAnsi="Arial Narrow"/>
        </w:rPr>
      </w:pPr>
      <w:r w:rsidRPr="00F473D9">
        <w:rPr>
          <w:rFonts w:ascii="Arial Narrow" w:eastAsia="Calibri" w:hAnsi="Arial Narrow"/>
        </w:rPr>
        <w:t>spočívajúca v inej zmene, ktorá je ako významná zmena označená v Záväznej dokumentácii.</w:t>
      </w:r>
    </w:p>
    <w:p w14:paraId="052D86DC"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eastAsia="Calibri" w:hAnsi="Arial Narrow"/>
        </w:rPr>
      </w:pPr>
      <w:r w:rsidRPr="00F473D9">
        <w:rPr>
          <w:rFonts w:ascii="Arial Narrow" w:eastAsia="Calibri" w:hAnsi="Arial Narrow"/>
        </w:rPr>
        <w:t xml:space="preserve">Zmena Zmluvy z dôvodu na strane Prijímateľa sa zrealizuje na základe žiadosti Prijímateľa o zmenu Zmluvy, ktorú podáva Prijímateľ Vykonávateľovi vo forme určenej pre tento účel v Záväznej dokumentácii. </w:t>
      </w:r>
    </w:p>
    <w:p w14:paraId="3E9B5667"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hAnsi="Arial Narrow" w:cs="Calibri"/>
          <w:sz w:val="20"/>
          <w:szCs w:val="20"/>
        </w:rPr>
      </w:pPr>
      <w:r w:rsidRPr="00F473D9">
        <w:rPr>
          <w:rFonts w:ascii="Arial Narrow" w:eastAsia="Calibri" w:hAnsi="Arial Narrow"/>
        </w:rPr>
        <w:t xml:space="preserve">Prijímateľ je povinný požiadať o zmenu Zmluvy Bezodkladne pred vykonaním samotnej zmeny alebo pred uplynutím doby, ku ktorej sa požadovaná zmena viaže, alebo pred vznikom, prípadne zánikom skutočnosti, ktorá sa má prostredníctvom vykonania zmeny odvrátiť, alebo v lehote určenej Vykonávateľom v Záväznej dokumentácii. </w:t>
      </w:r>
    </w:p>
    <w:p w14:paraId="684E74E6"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Calibri" w:hAnsi="Arial Narrow"/>
        </w:rPr>
        <w:t>Žiadosť o zmenu Zmluvy musí byť riadne odôvodnená a musí obsahovať informácie a/alebo údaje, ktoré stanovuje Zmluva alebo Záväzná dokumentácia. Súčasťou žiadosti o zmenu Zmluvy sú dokumenty (zahŕňa i dokumenty v elektronickej forme), z ktorých zmena vyplýva a ktoré zmenu Zmluvy odôvodňujú.</w:t>
      </w:r>
    </w:p>
    <w:p w14:paraId="24E78056"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Calibri" w:hAnsi="Arial Narrow"/>
        </w:rPr>
        <w:t>Vykonávateľ nie je povinný žiadosti o zmenu Zmluvy vyhovieť; zároveň nie je oprávnený žiadosť o zmenu Zmluvy odmietnuť bez udania dôvodu.</w:t>
      </w:r>
    </w:p>
    <w:p w14:paraId="6033227B"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eastAsia="Calibri" w:hAnsi="Arial Narrow"/>
          <w:bCs/>
        </w:rPr>
      </w:pPr>
      <w:r w:rsidRPr="00F473D9">
        <w:rPr>
          <w:rFonts w:ascii="Arial Narrow" w:eastAsia="Calibri" w:hAnsi="Arial Narrow"/>
        </w:rPr>
        <w:t xml:space="preserve">V prípade, ak nedôjde ku zmene Zmluvy, Prijímateľ nie je oprávnený realizovať predmetnú zmenu v rámci Realizácie Projektu; ak by k realizácii zmeny došlo, výdavky súvisiace s takouto zmenou môžu byť považované za neoprávnené výdavky, ktoré nie je možné financovať z Prostriedkov mechanizmu. V prípade vyhovenia žiadosti o zmenu Zmluvy Vykonávateľ zašle Prijímateľovi návrh dodatku k Zmluve, ktorý bude upravovať Zmluvu v rozsahu predmetnej zmeny. </w:t>
      </w:r>
      <w:r w:rsidRPr="00F473D9">
        <w:rPr>
          <w:rFonts w:ascii="Arial Narrow" w:eastAsia="Calibri" w:hAnsi="Arial Narrow"/>
          <w:bCs/>
        </w:rPr>
        <w:t>Zmena Zmluvy</w:t>
      </w:r>
      <w:r w:rsidRPr="00F473D9">
        <w:rPr>
          <w:rFonts w:ascii="Arial Narrow" w:eastAsia="Calibri" w:hAnsi="Arial Narrow"/>
          <w:b/>
          <w:bCs/>
        </w:rPr>
        <w:t xml:space="preserve"> </w:t>
      </w:r>
      <w:r w:rsidRPr="00F473D9">
        <w:rPr>
          <w:rFonts w:ascii="Arial Narrow" w:eastAsia="Calibri" w:hAnsi="Arial Narrow"/>
        </w:rPr>
        <w:t xml:space="preserve">sa vykoná bezodkladne, najneskôr však pred úhradou najbližšej ŽoP. Prijímateľ berie na vedomie, že Vykonávateľ neschváli ŽoP obsahujúcu výdavky, ktoré sa týkajú predmetnej zmeny skôr, ako nadobudne účinnosť dodatok k Zmluve </w:t>
      </w:r>
      <w:r w:rsidRPr="00F473D9">
        <w:rPr>
          <w:rFonts w:ascii="Arial Narrow" w:eastAsia="Calibri" w:hAnsi="Arial Narrow"/>
          <w:bCs/>
        </w:rPr>
        <w:t>obsahujúci predmetnú zmenu Zmluvy.</w:t>
      </w:r>
    </w:p>
    <w:p w14:paraId="24BEAE37"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SimSun" w:hAnsi="Arial Narrow"/>
          <w:lang w:eastAsia="zh-CN"/>
        </w:rPr>
        <w:t xml:space="preserve">Prijímateľ je povinný zabezpečiť, aby nedošlo k takej zmene Projektu, ktorá spôsobí, že financovanie Projektu nebude v súlade s Výzvou, vrátane </w:t>
      </w:r>
      <w:r w:rsidRPr="00F473D9">
        <w:rPr>
          <w:rFonts w:ascii="Arial Narrow" w:eastAsia="SimSun" w:hAnsi="Arial Narrow"/>
          <w:bCs/>
          <w:lang w:eastAsia="zh-CN"/>
        </w:rPr>
        <w:t xml:space="preserve">pravidiel týkajúcich sa štátnej pomoci/pomoci de minimis. Zmena Projektu, v dôsledku ktorej nebude Projekt v súlade </w:t>
      </w:r>
      <w:r w:rsidRPr="00F473D9">
        <w:rPr>
          <w:rFonts w:ascii="Arial Narrow" w:eastAsia="SimSun" w:hAnsi="Arial Narrow"/>
          <w:lang w:eastAsia="zh-CN"/>
        </w:rPr>
        <w:t>s Výzvou, vrátane</w:t>
      </w:r>
      <w:r w:rsidRPr="00F473D9">
        <w:rPr>
          <w:rFonts w:ascii="Arial Narrow" w:eastAsia="SimSun" w:hAnsi="Arial Narrow"/>
          <w:bCs/>
          <w:lang w:eastAsia="zh-CN"/>
        </w:rPr>
        <w:t xml:space="preserve"> pravidiel týkajúcich sa štátnej pomoci/pomoci de minimis, sa považuje za podstatné porušenie Zmluvy podľa článku 11 VZP.</w:t>
      </w:r>
    </w:p>
    <w:p w14:paraId="422E2C2D" w14:textId="77777777" w:rsidR="00E10308" w:rsidRPr="00F473D9" w:rsidRDefault="00E10308" w:rsidP="00551CE0">
      <w:pPr>
        <w:widowControl/>
        <w:numPr>
          <w:ilvl w:val="0"/>
          <w:numId w:val="29"/>
        </w:numPr>
        <w:autoSpaceDE/>
        <w:autoSpaceDN/>
        <w:ind w:hanging="720"/>
        <w:contextualSpacing/>
        <w:jc w:val="both"/>
        <w:rPr>
          <w:rFonts w:ascii="Arial Narrow" w:eastAsia="Calibri" w:hAnsi="Arial Narrow"/>
        </w:rPr>
      </w:pPr>
      <w:r w:rsidRPr="00F473D9">
        <w:rPr>
          <w:rFonts w:ascii="Arial Narrow" w:eastAsia="Calibri" w:hAnsi="Arial Narrow"/>
        </w:rPr>
        <w:t>Právne účinky vo vzťahu k oprávnenosti výdavkov súvisiacich so zmenou Projektu nastanú v deň, ktorý je uvedený v dodatku k Zmluve, ktorý obsahuje zmenu Projektu. V prípade zmien Projektu, ktoré nemajú vplyv na znenie ustanovení Zmluvy, nastanú právne účinky vo vzťahu k oprávnenosti výdavkov v deň, kedy Prijímateľ predmetnú zmenu Projektu oznámil Vykonávateľovi podľa bodu 14 tohto článku VZP/v deň, kedy zmena Projektu vznikla/nastala.</w:t>
      </w:r>
    </w:p>
    <w:p w14:paraId="00619D08"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eastAsia="Calibri" w:hAnsi="Arial Narrow"/>
        </w:rPr>
      </w:pPr>
      <w:r w:rsidRPr="00F473D9">
        <w:rPr>
          <w:rFonts w:ascii="Arial Narrow" w:eastAsia="Calibri" w:hAnsi="Arial Narrow"/>
        </w:rPr>
        <w:t xml:space="preserve">V prípade zmeny Zmluvy z dôvodu na strane Vykonávateľa alebo z iného dôvodu (napríklad zmien potrebných z dôvodu mimoriadnej situácie, núdzového stavu alebo výnimočného stavu) Vykonávateľ pripraví návrh písomného dodatku k Zmluve a zašle ho Prijímateľovi. Vykonávateľ môže zmenu Zmluvy podľa predchádzajúcej vety vopred ústne, elektronicky alebo písomne komunikovať s Prijímateľom. </w:t>
      </w:r>
    </w:p>
    <w:p w14:paraId="3BD1F7D9"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eastAsia="Calibri" w:hAnsi="Arial Narrow"/>
        </w:rPr>
      </w:pPr>
      <w:r w:rsidRPr="00F473D9">
        <w:rPr>
          <w:rFonts w:ascii="Arial Narrow" w:eastAsia="Calibri" w:hAnsi="Arial Narrow"/>
        </w:rPr>
        <w:t>Maximálna výška Prostriedkov mechanizmu uvedená v bode 3.1 článku 3. Zmluvy nesmie byť zmenou Zmluvy navýšená,  okrem prípadu uvedeného v ods. 3.12 článku 3 Zmluvy</w:t>
      </w:r>
    </w:p>
    <w:p w14:paraId="011E25AA"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eastAsia="Calibri" w:hAnsi="Arial Narrow"/>
        </w:rPr>
      </w:pPr>
      <w:r w:rsidRPr="00F473D9">
        <w:rPr>
          <w:rFonts w:ascii="Arial Narrow" w:eastAsia="Calibri" w:hAnsi="Arial Narrow"/>
        </w:rPr>
        <w:t>Zmluvné strany sa dohodli a súhlasia, že všetky zmeny v Záväznej dokumentácii, z ktorých pre Prijímateľa vyplývajú zmeny vo výkone práv a povinností podľa tejto Zmluvy, sú pre Prijímateľa záväzné dňom účinnosti dohodnutým s Vykonávateľom.</w:t>
      </w:r>
    </w:p>
    <w:p w14:paraId="7C97A6D9" w14:textId="77777777" w:rsidR="00E10308" w:rsidRPr="00F473D9" w:rsidRDefault="00E10308" w:rsidP="00551CE0">
      <w:pPr>
        <w:widowControl/>
        <w:numPr>
          <w:ilvl w:val="0"/>
          <w:numId w:val="29"/>
        </w:numPr>
        <w:tabs>
          <w:tab w:val="num" w:pos="720"/>
        </w:tabs>
        <w:autoSpaceDE/>
        <w:autoSpaceDN/>
        <w:ind w:hanging="720"/>
        <w:contextualSpacing/>
        <w:jc w:val="both"/>
        <w:rPr>
          <w:rFonts w:ascii="Arial Narrow" w:eastAsia="Calibri" w:hAnsi="Arial Narrow"/>
        </w:rPr>
      </w:pPr>
      <w:r w:rsidRPr="00F473D9">
        <w:rPr>
          <w:rFonts w:ascii="Arial Narrow" w:eastAsia="Calibri" w:hAnsi="Arial Narrow"/>
          <w:bCs/>
        </w:rPr>
        <w:t>V prípade zmeny alebo skutočnosti, ktorá nemá vplyv na znenie Zmluvy, Prijímateľ</w:t>
      </w:r>
      <w:r w:rsidRPr="00F473D9">
        <w:rPr>
          <w:rFonts w:ascii="Arial Narrow" w:eastAsia="Calibri" w:hAnsi="Arial Narrow"/>
        </w:rPr>
        <w:t xml:space="preserve"> Vykonávateľovi takúto zmenu alebo skutočnosť oznámi v súlade s bodom 5.1 článku 5. Zmluvy; v tomto prípade sa dodatok k Zmluve nevyhotovuje. </w:t>
      </w:r>
    </w:p>
    <w:p w14:paraId="5D17B306" w14:textId="77777777" w:rsidR="00E10308" w:rsidRPr="00F473D9" w:rsidRDefault="00E10308" w:rsidP="00E10308">
      <w:pPr>
        <w:jc w:val="center"/>
        <w:rPr>
          <w:rFonts w:ascii="Arial Narrow" w:eastAsia="SimSun" w:hAnsi="Arial Narrow"/>
          <w:b/>
          <w:caps/>
          <w:color w:val="1F3864"/>
        </w:rPr>
      </w:pPr>
    </w:p>
    <w:p w14:paraId="713BC60B"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2" w:name="_Toc92752254"/>
      <w:r w:rsidRPr="00F473D9">
        <w:rPr>
          <w:rFonts w:ascii="Arial Narrow" w:eastAsia="SimSun" w:hAnsi="Arial Narrow"/>
          <w:b/>
          <w:color w:val="2E74B5"/>
          <w:sz w:val="26"/>
          <w:szCs w:val="26"/>
        </w:rPr>
        <w:t>Článok 11. UKONČENIE ZMLUVY</w:t>
      </w:r>
      <w:bookmarkEnd w:id="12"/>
    </w:p>
    <w:p w14:paraId="1D297E2C" w14:textId="77777777" w:rsidR="00E10308" w:rsidRPr="00F473D9" w:rsidRDefault="00E10308" w:rsidP="00E10308">
      <w:pPr>
        <w:jc w:val="center"/>
        <w:rPr>
          <w:rFonts w:ascii="Arial Narrow" w:eastAsia="SimSun" w:hAnsi="Arial Narrow"/>
          <w:b/>
          <w:caps/>
          <w:color w:val="1F3864"/>
        </w:rPr>
      </w:pPr>
    </w:p>
    <w:p w14:paraId="5BDA204B" w14:textId="77777777" w:rsidR="00E10308" w:rsidRPr="00F473D9" w:rsidRDefault="00E10308" w:rsidP="00551CE0">
      <w:pPr>
        <w:widowControl/>
        <w:numPr>
          <w:ilvl w:val="6"/>
          <w:numId w:val="30"/>
        </w:numPr>
        <w:tabs>
          <w:tab w:val="left" w:pos="720"/>
        </w:tabs>
        <w:autoSpaceDE/>
        <w:autoSpaceDN/>
        <w:ind w:left="709" w:hanging="709"/>
        <w:contextualSpacing/>
        <w:jc w:val="both"/>
        <w:rPr>
          <w:rFonts w:ascii="Arial Narrow" w:hAnsi="Arial Narrow"/>
        </w:rPr>
      </w:pPr>
      <w:r w:rsidRPr="00F473D9">
        <w:rPr>
          <w:rFonts w:ascii="Arial Narrow" w:hAnsi="Arial Narrow"/>
        </w:rPr>
        <w:t>Zmluvné strany sa dohodli, že Zmluvu možno ukončiť riadne alebo mimoriadne. Riadne ukončenie Zmluvy nastane splnením záväzkov zmluvných strán a súčasne uplynutím doby, na ktorú bola Zmluva uzatvorená, podľa článku 7 ods. 7.4. Zmluvy.</w:t>
      </w:r>
    </w:p>
    <w:p w14:paraId="5A15D3EE"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Zmluvu možno ukončiť mimoriadne, a to:</w:t>
      </w:r>
    </w:p>
    <w:p w14:paraId="127046E0" w14:textId="77777777" w:rsidR="00E10308" w:rsidRPr="00F473D9" w:rsidRDefault="00E10308" w:rsidP="00551CE0">
      <w:pPr>
        <w:widowControl/>
        <w:numPr>
          <w:ilvl w:val="0"/>
          <w:numId w:val="40"/>
        </w:numPr>
        <w:tabs>
          <w:tab w:val="left" w:pos="720"/>
        </w:tabs>
        <w:autoSpaceDE/>
        <w:autoSpaceDN/>
        <w:ind w:left="1985" w:hanging="709"/>
        <w:contextualSpacing/>
        <w:jc w:val="both"/>
        <w:rPr>
          <w:rFonts w:ascii="Arial Narrow" w:hAnsi="Arial Narrow"/>
        </w:rPr>
      </w:pPr>
      <w:r w:rsidRPr="00F473D9">
        <w:rPr>
          <w:rFonts w:ascii="Arial Narrow" w:hAnsi="Arial Narrow"/>
        </w:rPr>
        <w:t>dohodou zmluvných strán,</w:t>
      </w:r>
    </w:p>
    <w:p w14:paraId="785BCB0D" w14:textId="77777777" w:rsidR="00E10308" w:rsidRPr="00F473D9" w:rsidRDefault="00E10308" w:rsidP="00551CE0">
      <w:pPr>
        <w:widowControl/>
        <w:numPr>
          <w:ilvl w:val="0"/>
          <w:numId w:val="40"/>
        </w:numPr>
        <w:tabs>
          <w:tab w:val="left" w:pos="720"/>
        </w:tabs>
        <w:autoSpaceDE/>
        <w:autoSpaceDN/>
        <w:ind w:left="1985" w:hanging="709"/>
        <w:contextualSpacing/>
        <w:jc w:val="both"/>
        <w:rPr>
          <w:rFonts w:ascii="Arial Narrow" w:hAnsi="Arial Narrow"/>
        </w:rPr>
      </w:pPr>
      <w:r w:rsidRPr="00F473D9">
        <w:rPr>
          <w:rFonts w:ascii="Arial Narrow" w:hAnsi="Arial Narrow"/>
        </w:rPr>
        <w:t>výpoveďou zo strany Prijímateľa,</w:t>
      </w:r>
    </w:p>
    <w:p w14:paraId="74899D18" w14:textId="77777777" w:rsidR="00E10308" w:rsidRPr="00F473D9" w:rsidRDefault="00E10308" w:rsidP="00551CE0">
      <w:pPr>
        <w:widowControl/>
        <w:numPr>
          <w:ilvl w:val="0"/>
          <w:numId w:val="40"/>
        </w:numPr>
        <w:tabs>
          <w:tab w:val="left" w:pos="720"/>
        </w:tabs>
        <w:autoSpaceDE/>
        <w:autoSpaceDN/>
        <w:ind w:left="1985" w:hanging="709"/>
        <w:contextualSpacing/>
        <w:jc w:val="both"/>
        <w:rPr>
          <w:rFonts w:ascii="Arial Narrow" w:hAnsi="Arial Narrow"/>
        </w:rPr>
      </w:pPr>
      <w:r w:rsidRPr="00F473D9">
        <w:rPr>
          <w:rFonts w:ascii="Arial Narrow" w:hAnsi="Arial Narrow"/>
        </w:rPr>
        <w:t>odstúpením od Zmluvy.</w:t>
      </w:r>
    </w:p>
    <w:p w14:paraId="5E5C86CC"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Prijímateľ je oprávnený Zmluvu vypovedať z dôvodu, že nie je schopný realizovať Projekt tak, ako sa k Realizácii Projektu zaviazal v Zmluve, a/alebo nie je schopný dosiahnuť a/alebo udržať Cieľ Projektu počas Doby udržateľnosti Projektu. Prijímateľ súhlasí s tým, že uplatnením výpovede mu vzniká povinnosť vrátiť už vyplatené Prostriedky mechanizmu v celom rozsahu podľa článku 14 VZP a podľa bodu 4.10 článku 4 Zmluvy za podmienok stanovených Vykonávateľom v žiadosti o vrátenie Prostriedkov mechanizmu. Po uplatnení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vysporiadaniu finančných vzťahov s Prijímateľom a Prijímateľ je povinný poskytnúť všetku potrebnú súčinnosť. Zmluva zaniká uplynutím výpovednej doby; tie práva a povinnosti Vykonávateľa a Prijímateľa, ktoré podľa svojej povahy majú platiť aj po skončení Zmluvy, zostávajú zachované.</w:t>
      </w:r>
    </w:p>
    <w:p w14:paraId="1EAC1B4D"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bCs/>
        </w:rPr>
        <w:t xml:space="preserve">Od Zmluvy môže Prijímateľ alebo Vykonávateľ odstúpiť v prípadoch podstatného porušenia Zmluvy </w:t>
      </w:r>
      <w:r w:rsidRPr="00F473D9">
        <w:rPr>
          <w:rFonts w:ascii="Arial Narrow" w:hAnsi="Arial Narrow"/>
        </w:rPr>
        <w:t>druhou zmluvnou stranou</w:t>
      </w:r>
      <w:r w:rsidRPr="00F473D9">
        <w:rPr>
          <w:rFonts w:ascii="Arial Narrow" w:hAnsi="Arial Narrow"/>
          <w:bCs/>
        </w:rPr>
        <w:t xml:space="preserve"> a ďalej v prípadoch, ktoré ustanovuje Zmluva alebo Právny rámec. Zmluvné strany sa dohodli, že pre odstúpenie od Zmluvy platia všeobecné ustanovenia Obchodného zákonníka o odstúpení od zmluvy, ak nie je v Zmluve uvedené inak.</w:t>
      </w:r>
    </w:p>
    <w:p w14:paraId="4BA00E9F"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Prijímateľ je v omeškaní, ak nesplní Riadne a Včas povinnosť alebo povinnosti stanovené v tejto Zmluve, v Právnom rámci a/alebo v Záväznej dokumentácii, ktoré sa zaviazal plniť podľa Zmluvy. Omeškanie Prijímateľa s plnením povinností znamená porušenie zmluvnej povinnosti.</w:t>
      </w:r>
    </w:p>
    <w:p w14:paraId="565DC5B3" w14:textId="77777777" w:rsidR="00E10308" w:rsidRPr="00F473D9" w:rsidRDefault="00E10308" w:rsidP="00551CE0">
      <w:pPr>
        <w:widowControl/>
        <w:numPr>
          <w:ilvl w:val="6"/>
          <w:numId w:val="30"/>
        </w:numPr>
        <w:autoSpaceDE/>
        <w:autoSpaceDN/>
        <w:ind w:left="709" w:hanging="709"/>
        <w:contextualSpacing/>
        <w:jc w:val="both"/>
        <w:rPr>
          <w:rFonts w:ascii="Arial Narrow" w:eastAsia="Calibri" w:hAnsi="Arial Narrow"/>
          <w:bCs/>
        </w:rPr>
      </w:pPr>
      <w:r w:rsidRPr="00F473D9">
        <w:rPr>
          <w:rFonts w:ascii="Arial Narrow" w:eastAsia="Calibri" w:hAnsi="Arial Narrow"/>
          <w:bCs/>
        </w:rPr>
        <w:t>Porušenie Zmluvy je podstatné, ak strana porušujúca Zmluvu v čase uzavretia Zmluvy vedela alebo v tomto čase s prihliadnutím na účel Zmluvy, ktorý vyplynul z jej obsahu alebo z okolností, za ktorých bola Zmluva uzavretá, bolo rozumné predvídať, že druhá zmluvná strana nebude mať záujem na plnení povinností pri takom porušení Zmluvy. Porušenie Zmluvy je podstatné aj v prípadoch, ak tak ustanovuje Zmluva. Za podstatné porušenie Zmluvy zo strany Prijímateľa sa považuje najmä:</w:t>
      </w:r>
    </w:p>
    <w:p w14:paraId="667638FE"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porušenie povinností vyplývajúcich z článku 2 VZP a článku 10 bod 5, 6, 8 a 9 VZP,</w:t>
      </w:r>
    </w:p>
    <w:p w14:paraId="607567BA"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vznik takých okolností na strane Prijímateľa, v dôsledku ktorých bude zmarené dosiahnutie účelu Zmluvy a/alebo Cieľa Projektu a súčasne nepôjde o OVZ,</w:t>
      </w:r>
    </w:p>
    <w:p w14:paraId="1319234A"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szCs w:val="20"/>
          <w:lang w:eastAsia="zh-CN"/>
        </w:rPr>
        <w:t xml:space="preserve">nesplnenie alebo porušenie podmienok poskytnutia Prostriedkov mechanizmu, ktoré sú uvedené vo Výzve; za podstatné porušenie Zmluvy sa nepovažuje, ak konkrétna podmienka poskytnutia Prostriedkov mechanizmu zostáva z objektívneho hľadiska splnená, ale iným spôsobom, ako bolo uvedené v Kladne posúdenej žiadosti o prostriedky mechanizmu, </w:t>
      </w:r>
    </w:p>
    <w:p w14:paraId="466B83C2"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szCs w:val="20"/>
          <w:lang w:eastAsia="zh-CN"/>
        </w:rPr>
        <w:t xml:space="preserve">porušenie oznamovacej povinnosti Prijímateľom, ak udalosť alebo skutočnosť, ktorú Prijímateľ neoznámil, je podľa ustanovení tejto Zmluvy považovaná za podstatné porušenie Zmluvy alebo ak nie je považovaná za podstatné porušenie Zmluvy, má tak závažne negatívny vplyv na Realizáciu Projektu a/alebo udržanie Cieľa Projektu a/alebo účel Zmluvy, že ju nemožno napraviť, </w:t>
      </w:r>
    </w:p>
    <w:p w14:paraId="25AA73F5" w14:textId="77777777" w:rsidR="00E10308" w:rsidRPr="00F473D9" w:rsidRDefault="00E10308" w:rsidP="00551CE0">
      <w:pPr>
        <w:widowControl/>
        <w:numPr>
          <w:ilvl w:val="2"/>
          <w:numId w:val="41"/>
        </w:numPr>
        <w:autoSpaceDE/>
        <w:autoSpaceDN/>
        <w:jc w:val="both"/>
        <w:rPr>
          <w:rFonts w:ascii="Arial Narrow" w:eastAsia="Calibri" w:hAnsi="Arial Narrow"/>
          <w:b/>
          <w:szCs w:val="20"/>
          <w:lang w:eastAsia="zh-CN"/>
        </w:rPr>
      </w:pPr>
      <w:r w:rsidRPr="00F473D9">
        <w:rPr>
          <w:rFonts w:ascii="Arial Narrow" w:eastAsia="Calibri" w:hAnsi="Arial Narrow"/>
          <w:bCs/>
          <w:szCs w:val="20"/>
          <w:lang w:eastAsia="zh-CN"/>
        </w:rPr>
        <w:t>poskytnutie nepravdivých alebo zavádzajúcich informácií Vykonávateľovi v súvislosti so Zmluvou, počas účinnosti Zmluvy ako aj v čase od podania žiadosti o prostriedky mechanizmu Vykonávateľovi, ktorých spoločným základom je skutočnosť, že Prijímateľ nekonal dobromyseľne alebo v súvislosti s týmito informáciami Prijímateľ alebo Vykonávateľ vykonal úkon v súvislosti s Projektom, ktorý by pri poskytnutí pravdivých údajov nevykonal, alebo by ho vykonal inak,</w:t>
      </w:r>
    </w:p>
    <w:p w14:paraId="172F469D"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 xml:space="preserve">porušenie záväzkov týkajúcich sa vecnej a/alebo časovej stránky Realizácie Projektu, ktoré majú podstatný negatívny vplyv na Projekt, spôsob jeho realizácie, a/alebo Cieľ Projektu alebo na dosiahnutie účelu Zmluvy; ide najmä o zastavenie alebo prerušenie Realizácie Projektu z dôvodov na strane Prijímateľa, ak ich nie je možné podradiť pod dôvody uvedené v článku 9 VZP, porušenie povinností pri použití Prostriedkov mechanizmu, nedodržanie skutočností, podmienok alebo záväzkov týkajúcich sa Projektu, ktoré boli uvedené v Kladne posúdenej žiadosti o prostriedky mechanizmu, </w:t>
      </w:r>
    </w:p>
    <w:p w14:paraId="0BB4A8E4"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 xml:space="preserve">ak sa právoplatným rozhodnutím preukáže spáchanie trestného činu v súvislosti s Projektom, a to napríklad v súvislosti s procesom posudzovania žiadosti o prostriedky mechanizmu, s Realizáciou Projektu, alebo ak bude ako opodstatnený vyhodnotený podnet smerujúci k ovplyvňovaniu procesu overenia splnenia podmienok poskytnutia Prostriedkov mechanizmu alebo ku konfliktu záujmov, prípadne ak takéto ovplyvňovanie alebo porušovanie skonštatujú na to oprávnené kontrolné orgány, najmä ale nielen právoplatné odsúdenie za trestné činy podľa v § 13 ods. 4 zákona o mechanizme; </w:t>
      </w:r>
    </w:p>
    <w:p w14:paraId="2CBFDA9E"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 xml:space="preserve">porušenie povinností Prijímateľom podľa Zmluvy, ktoré je konštatované v rozhodnutí Európskej Komisie podľa čl. 108 Zmluvy o fungovaní EÚ bez ohľadu na to, či došlo k pozastaveniu poskytovania Prostriedkov mechanizmu zo strany Vykonávateľa, </w:t>
      </w:r>
    </w:p>
    <w:p w14:paraId="5732A42E"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také konanie alebo opomenutie konania Prijímateľa alebo iných osôb, za konanie alebo opomenutie ktorých Prijímateľ zodpovedá, v súvislosti so Zmluvou, s Realizáciou Projektu alebo s dosiahnutím a/alebo udržaním Cieľa Projektu, ktoré je považované za Nezrovnalosť a Vykonávateľ určí, že sa považuje za podstatné porušenie Zmluvy</w:t>
      </w:r>
      <w:r w:rsidRPr="00F473D9">
        <w:rPr>
          <w:rFonts w:ascii="Arial Narrow" w:eastAsia="Calibri" w:hAnsi="Arial Narrow"/>
          <w:szCs w:val="20"/>
          <w:lang w:eastAsia="zh-CN"/>
        </w:rPr>
        <w:t xml:space="preserve">, </w:t>
      </w:r>
    </w:p>
    <w:p w14:paraId="4CD16F2C"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 xml:space="preserve">vyhlásenie konkurzu na majetok Prijímateľa alebo zastavenie konkurzného konania/konkurzu pre nedostatok majetku, povolená reštrukturalizácia Prijímateľa, vstup Prijímateľa do likvidácie, </w:t>
      </w:r>
    </w:p>
    <w:p w14:paraId="19A2CB7F"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opakované nepredloženie Žiadosti o platbu v stanovenej lehote, ak ide o ŽoP – zúčtovanie predfinancovania alebo ŽoP – zúčtovanie zálohovej platby,</w:t>
      </w:r>
    </w:p>
    <w:p w14:paraId="156578D1"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neposkytnutie súčinnosti zo strany Prijímateľa (najmä pri vykonávaní kontroly zo strany Oprávnených osôb),</w:t>
      </w:r>
    </w:p>
    <w:p w14:paraId="70D8ADCF"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szCs w:val="20"/>
          <w:lang w:eastAsia="zh-CN"/>
        </w:rPr>
        <w:t>ak nedošlo k dodaniu tovarov, poskytnutiu služieb alebo vykonaniu stavebných prác, ktoré boli uhradené na základe Preddavkovej platby, ktorá bola financovaná úplne alebo z časti z Prostriedkov mechanizmu, spôsobom a v lehotách stanovených zmluvou medzi Prijímateľom a jeho dodávateľom,</w:t>
      </w:r>
    </w:p>
    <w:p w14:paraId="4390CDC4" w14:textId="77777777" w:rsidR="00E10308" w:rsidRPr="00F473D9"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szCs w:val="20"/>
          <w:lang w:eastAsia="zh-CN"/>
        </w:rPr>
        <w:t xml:space="preserve">porušenie zákazu konfliktu záujmov podľa § 24 zákona o mechanizme alebo iných relevantných právnych predpisov SR (napr. zákon o VO), </w:t>
      </w:r>
    </w:p>
    <w:p w14:paraId="6065F91F" w14:textId="77777777" w:rsidR="0046327D" w:rsidRDefault="00E10308" w:rsidP="00551CE0">
      <w:pPr>
        <w:widowControl/>
        <w:numPr>
          <w:ilvl w:val="2"/>
          <w:numId w:val="41"/>
        </w:numPr>
        <w:autoSpaceDE/>
        <w:autoSpaceDN/>
        <w:jc w:val="both"/>
        <w:rPr>
          <w:rFonts w:ascii="Arial Narrow" w:eastAsia="Calibri" w:hAnsi="Arial Narrow"/>
          <w:bCs/>
          <w:szCs w:val="20"/>
          <w:lang w:eastAsia="zh-CN"/>
        </w:rPr>
      </w:pPr>
      <w:r w:rsidRPr="00F473D9">
        <w:rPr>
          <w:rFonts w:ascii="Arial Narrow" w:eastAsia="Calibri" w:hAnsi="Arial Narrow"/>
          <w:bCs/>
          <w:szCs w:val="20"/>
          <w:lang w:eastAsia="zh-CN"/>
        </w:rPr>
        <w:t>každé porušenie povinností Prijímateľa, ktoré je v Zmluve označené ako podstatné porušenie povinností alebo podstatné porušenie Zmluvy</w:t>
      </w:r>
      <w:r w:rsidR="0046327D">
        <w:rPr>
          <w:rFonts w:ascii="Arial Narrow" w:eastAsia="Calibri" w:hAnsi="Arial Narrow"/>
          <w:bCs/>
          <w:szCs w:val="20"/>
          <w:lang w:eastAsia="zh-CN"/>
        </w:rPr>
        <w:t>,</w:t>
      </w:r>
    </w:p>
    <w:p w14:paraId="2532C3E1" w14:textId="451AA24A" w:rsidR="00E10308" w:rsidRPr="00F473D9" w:rsidRDefault="0046327D" w:rsidP="00551CE0">
      <w:pPr>
        <w:widowControl/>
        <w:numPr>
          <w:ilvl w:val="2"/>
          <w:numId w:val="41"/>
        </w:numPr>
        <w:autoSpaceDE/>
        <w:autoSpaceDN/>
        <w:jc w:val="both"/>
        <w:rPr>
          <w:rFonts w:ascii="Arial Narrow" w:eastAsia="Calibri" w:hAnsi="Arial Narrow"/>
          <w:bCs/>
          <w:szCs w:val="20"/>
          <w:lang w:eastAsia="zh-CN"/>
        </w:rPr>
      </w:pPr>
      <w:r w:rsidRPr="0046327D">
        <w:rPr>
          <w:rFonts w:ascii="Arial Narrow" w:eastAsia="Calibri" w:hAnsi="Arial Narrow"/>
          <w:bCs/>
          <w:szCs w:val="20"/>
          <w:lang w:eastAsia="zh-CN"/>
        </w:rPr>
        <w:t>ak sa právoplatným rozhodnutím preukáže, že zo strany Prijímateľa došlo k niektorej forme nedovoleného obmedzovania súťaže podľa zákona o ochrane hospodárskej súťaže</w:t>
      </w:r>
      <w:r>
        <w:rPr>
          <w:rFonts w:ascii="Arial Narrow" w:eastAsia="Calibri" w:hAnsi="Arial Narrow"/>
          <w:bCs/>
          <w:szCs w:val="20"/>
          <w:lang w:eastAsia="zh-CN"/>
        </w:rPr>
        <w:t>.</w:t>
      </w:r>
    </w:p>
    <w:p w14:paraId="279142E4"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 xml:space="preserve">Podstatným porušením Zmluvy je aj vykonanie takého úkonu zo strany Prijímateľa, na ktorý je potrebný predchádzajúci písomný súhlas Vykonávateľa a takýto súhlas nebol udelený, a tiež vykonanie takého úkonu zo strany Prijímateľa bez žiadosti o takýto súhlas. </w:t>
      </w:r>
    </w:p>
    <w:p w14:paraId="0ABFE87E"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 xml:space="preserve">Porušenie ďalších povinností stanovených v Zmluve alebo vyplývajúcich z Právneho rámca je nepodstatným porušením Zmluvy okrem prípadov, ktoré sa podľa Zmluvy považujú za podstatné porušenia. </w:t>
      </w:r>
    </w:p>
    <w:p w14:paraId="7F46DE12"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 xml:space="preserve">V prípade podstatného porušenia Zmluvy je druhá zmluvná strana oprávnená od Zmluvy odstúpiť bez zbytočného odkladu po tom, ako sa o tomto porušení dozvedela. Prijímateľ berie na vedomie, že s ohľadom na právne postavenie a povinnosti Vykonávateľa môže odstúpeniu od Zmluvy predchádzať vykonanie kontroly u Prijímateľa, prípadne povinnosť realizovať iné postupy a úkony. Z uvedeného dôvodu preto Prijímateľ súhlasí s tým, že na rozdiel od štandardnej obchodno-právnej praxe, pri odstúpení od Zmluvy pojem „bez zbytočného odkladu“ zahŕňa dobu, počas ktorej sú v priamej nadväznosti Vykonávateľom vykonávané úkony podľa predchádzajúcej vety. </w:t>
      </w:r>
    </w:p>
    <w:p w14:paraId="5CC2507F"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V prípade nepodstatného porušenia Zmluvy je druhá zmluvná strana oprávnená od Zmluvy odstúpiť, ak zmluvná strana, ktorá je v omeškaní, nesplní svoju povinnosť ani v dodatočnej primeranej lehote, ktorá jej na to bola poskytnutá druhou zmluvnou stranou. Aj v prípade podstatného porušenia Zmluvy je druhá zmluvná strana oprávnená poskytnúť dodatočnú lehotu zmluvnej strane na plnenie zmluvnej povinnosti, pričom ani poskytnutie takejto dodatočnej lehoty sa nedotýka toho, že ide o podstatné porušenie povinnosti. Aj napriek tomu, že Vykonávateľ pre podstatné porušenie Zmluvy zo strany Prijímateľa od Zmluvy neodstúpi, je Vykonávateľ oprávnený postupovať podľa bodu 1 písm. c) článku 14 VZP a Prijímateľ je povinný poskytnuté Prostriedky mechanizmu vrátiť podľa článku 14 VZP.</w:t>
      </w:r>
    </w:p>
    <w:p w14:paraId="259710FF"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 xml:space="preserve">Ak Vykonávateľ odstúpi od Zmluvy z dôvodu porušenia povinnosti podľa Zmluvy zo strany Prijímateľa, Prijímateľ sa zaväzuje vrátiť Vykonávateľovi všetky poskytnuté Prostriedky mechanizmu podľa článku 14 VZP. Táto povinnosť Prijímateľa sa uplatní aj vtedy, ak sa v jednotlivom ustanovení Zmluvy označujúcom porušenie Zmluvy výslovne neuvádza, že Prijímateľ je povinný vrátiť Prostriedky mechanizmu alebo ich časť. </w:t>
      </w:r>
    </w:p>
    <w:p w14:paraId="2F73DFF4"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Ak Vykonávateľ odstúpi od Zmluvy z dôvodu objektívnej alebo subjektívnej nemožnosti plnenia záväzkov zo Zmluvy zo strany Prijímateľa, Prijímateľ sa zaväzuje vrátiť Vykonávateľovi všetky poskytnuté Prostriedky mechanizmu podľa článku 14 VZP.</w:t>
      </w:r>
    </w:p>
    <w:p w14:paraId="0B635AE7"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7DA2F96D"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Odstúpenie od Zmluvy je účinné dňom doručenia písomného oznámenia o odstúpení od Zmluvy podľa bodu 5.5 až 5.7 článku 5 Zmluvy druhej zmluvnej strane.</w:t>
      </w:r>
    </w:p>
    <w:p w14:paraId="7047BC90" w14:textId="77777777" w:rsidR="00E10308" w:rsidRPr="00F473D9" w:rsidRDefault="00E10308" w:rsidP="00551CE0">
      <w:pPr>
        <w:widowControl/>
        <w:numPr>
          <w:ilvl w:val="6"/>
          <w:numId w:val="30"/>
        </w:numPr>
        <w:autoSpaceDE/>
        <w:autoSpaceDN/>
        <w:ind w:left="709" w:hanging="709"/>
        <w:contextualSpacing/>
        <w:jc w:val="both"/>
        <w:rPr>
          <w:rFonts w:ascii="Arial Narrow" w:hAnsi="Arial Narrow"/>
        </w:rPr>
      </w:pPr>
      <w:r w:rsidRPr="00F473D9">
        <w:rPr>
          <w:rFonts w:ascii="Arial Narrow" w:hAnsi="Arial Narrow"/>
        </w:rPr>
        <w:t>V prípade odstúpenia od Zmluvy zostávajú zachované tie práva a povinnosti Vykonávateľa a Prijímateľa, ktoré podľa svojej povahy majú platiť aj po skončení Zmluvy, a to najmä právo požadovať vrátenie poskytnutých Prostriedkov mechanizmu alebo ich časti, právo na náhradu škody, ktorá vznikla porušením Zmluvy, povinnosť Prijímateľa vrátiť poskytnuté Prostriedky mechanizmu alebo ich časť podľa Zmluvy, povinnosť Prijímateľa vysporiadať Nezrovnalosť podľa bod 6 článku 14 VZP, práva a povinnosti spojené s výkonom kontroly a auditu podľa článku 13 VZP, s vymáhaním prostriedkov v oblasti štátnej pomoci/pomoci de minimis podľa Zmluvy, povinnosti Prijímateľa týkajúce sa uchovávania dokumentácie podľa bod 4 písm. g) článku 2 VZP a práva a povinnosti, pri ktorých to vyplýva z ich obsahu.</w:t>
      </w:r>
    </w:p>
    <w:p w14:paraId="769F698C" w14:textId="77777777" w:rsidR="00E10308" w:rsidRPr="00F473D9" w:rsidRDefault="00E10308" w:rsidP="00E10308">
      <w:pPr>
        <w:jc w:val="center"/>
        <w:rPr>
          <w:rFonts w:ascii="Arial Narrow" w:eastAsia="SimSun" w:hAnsi="Arial Narrow"/>
          <w:caps/>
          <w:color w:val="1F3864"/>
        </w:rPr>
      </w:pPr>
    </w:p>
    <w:p w14:paraId="5CA11CD7"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3" w:name="_Toc92752255"/>
      <w:r w:rsidRPr="00F473D9">
        <w:rPr>
          <w:rFonts w:ascii="Arial Narrow" w:eastAsia="SimSun" w:hAnsi="Arial Narrow"/>
          <w:b/>
          <w:color w:val="2E74B5"/>
          <w:sz w:val="26"/>
          <w:szCs w:val="26"/>
        </w:rPr>
        <w:t>Článok 12. ZABEZPEČENIE POHĽADÁVKY, POISTENIE MAJETKU A ZMLUVNÁ POKUTA</w:t>
      </w:r>
      <w:bookmarkEnd w:id="13"/>
    </w:p>
    <w:p w14:paraId="2BDC3D0C" w14:textId="77777777" w:rsidR="00E10308" w:rsidRPr="00F473D9" w:rsidRDefault="00E10308" w:rsidP="00E10308">
      <w:pPr>
        <w:rPr>
          <w:rFonts w:ascii="Arial Narrow" w:eastAsia="SimSun" w:hAnsi="Arial Narrow"/>
          <w:sz w:val="20"/>
          <w:szCs w:val="20"/>
        </w:rPr>
      </w:pPr>
    </w:p>
    <w:p w14:paraId="3B1EC023" w14:textId="77777777" w:rsidR="00E10308" w:rsidRPr="00F473D9" w:rsidRDefault="00E10308" w:rsidP="00551CE0">
      <w:pPr>
        <w:widowControl/>
        <w:numPr>
          <w:ilvl w:val="0"/>
          <w:numId w:val="38"/>
        </w:numPr>
        <w:autoSpaceDE/>
        <w:autoSpaceDN/>
        <w:contextualSpacing/>
        <w:jc w:val="both"/>
        <w:rPr>
          <w:rFonts w:ascii="Arial Narrow" w:hAnsi="Arial Narrow" w:cs="Calibri"/>
          <w:szCs w:val="20"/>
        </w:rPr>
      </w:pPr>
      <w:r w:rsidRPr="00F473D9">
        <w:rPr>
          <w:rFonts w:ascii="Arial Narrow" w:hAnsi="Arial Narrow" w:cs="Calibri"/>
          <w:szCs w:val="20"/>
        </w:rPr>
        <w:t xml:space="preserve">Ak Vykonávateľ vo Výzve alebo počas účinnosti Zmluvy určí, že Prijímateľ je povinný zabezpečiť pohľadávku zo Zmluvy, Prijímateľ sa zaväzuje takéto zabezpečenie poskytnúť vo forme, spôsobom a za podmienok stanovených vo Výzve, v Záväznej dokumentácii a v Zmluve, pričom prioritne sa zabezpečenie vykonáva prostredníctvom zriadenia záložného práva. Pre zriadenie a vznik záložného práva a primerane aj pre iné zabezpečovacie prostriedky slúžiace pre zabezpečenie záväzkov vyplývajúcich zo Zmluvy platia všetky nasledovné podmienky: </w:t>
      </w:r>
    </w:p>
    <w:p w14:paraId="25BDE332"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zabezpečenie vznikne v písomnej forme na základe právneho úkonu, ktorý pre vznik konkrétneho druhu zabezpečenia predpokladá Obchodný zákonník alebo Občiansky zákonník, </w:t>
      </w:r>
    </w:p>
    <w:p w14:paraId="00C1BEE6"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zálohom môže byť buď Majetok nadobudnutý z Prostriedkov mechanizmu alebo iné veci, práva alebo majetkové hodnoty vo vlastníctve Prijímateľa alebo tretej osoby, </w:t>
      </w:r>
    </w:p>
    <w:p w14:paraId="23C526D8"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5D6FE32B"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v prípade postupného vyplácania Prostriedkov mechanizmu môže dôjsť ku vzniku záložného práva aj postupne, </w:t>
      </w:r>
    </w:p>
    <w:p w14:paraId="286ABE87"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hodnota zálohu musí byť rovná alebo vyššia ako súčet už vyplatených Prostriedkov mechanizmu a časti Prostriedkov mechanizmu, ktorú Prijímateľ žiada vyplatiť na základe predloženej Žiadosti o platbu, </w:t>
      </w:r>
    </w:p>
    <w:p w14:paraId="221C115E"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zálohom môžu byť: </w:t>
      </w:r>
    </w:p>
    <w:p w14:paraId="29D31233" w14:textId="77777777" w:rsidR="00E10308" w:rsidRPr="00F473D9" w:rsidRDefault="00E10308" w:rsidP="00551CE0">
      <w:pPr>
        <w:widowControl/>
        <w:numPr>
          <w:ilvl w:val="2"/>
          <w:numId w:val="31"/>
        </w:numPr>
        <w:tabs>
          <w:tab w:val="num" w:pos="2700"/>
        </w:tabs>
        <w:autoSpaceDE/>
        <w:autoSpaceDN/>
        <w:jc w:val="both"/>
        <w:rPr>
          <w:rFonts w:ascii="Arial Narrow" w:hAnsi="Arial Narrow" w:cs="Calibri"/>
          <w:szCs w:val="20"/>
        </w:rPr>
      </w:pPr>
      <w:r w:rsidRPr="00F473D9">
        <w:rPr>
          <w:rFonts w:ascii="Arial Narrow" w:hAnsi="Arial Narrow" w:cs="Calibri"/>
          <w:szCs w:val="20"/>
        </w:rPr>
        <w:t>veci vo výlučnom vlastníctve Prijímateľa, alebo</w:t>
      </w:r>
    </w:p>
    <w:p w14:paraId="216DFA35" w14:textId="77777777" w:rsidR="00E10308" w:rsidRPr="00F473D9" w:rsidRDefault="00E10308" w:rsidP="00551CE0">
      <w:pPr>
        <w:widowControl/>
        <w:numPr>
          <w:ilvl w:val="2"/>
          <w:numId w:val="31"/>
        </w:numPr>
        <w:tabs>
          <w:tab w:val="num" w:pos="2700"/>
          <w:tab w:val="num" w:pos="3060"/>
        </w:tabs>
        <w:autoSpaceDE/>
        <w:autoSpaceDN/>
        <w:jc w:val="both"/>
        <w:rPr>
          <w:rFonts w:ascii="Arial Narrow" w:hAnsi="Arial Narrow" w:cs="Calibri"/>
          <w:szCs w:val="20"/>
        </w:rPr>
      </w:pPr>
      <w:r w:rsidRPr="00F473D9">
        <w:rPr>
          <w:rFonts w:ascii="Arial Narrow" w:hAnsi="Arial Narrow" w:cs="Calibri"/>
          <w:szCs w:val="20"/>
        </w:rPr>
        <w:t>veci v spoluvlastníctve Prijímateľa za podmienky, že záložcom budú aj ostatní spoluvlastníci, pričom musí byť dosiahnutý súhlas väčšiny spoluvlastníkov so zriadením záložného práva na záloh počítaný podľa veľkosti podielov spoluvlastníkov veci, alebo</w:t>
      </w:r>
    </w:p>
    <w:p w14:paraId="13248844" w14:textId="77777777" w:rsidR="00E10308" w:rsidRPr="00F473D9" w:rsidRDefault="00E10308" w:rsidP="00551CE0">
      <w:pPr>
        <w:widowControl/>
        <w:numPr>
          <w:ilvl w:val="2"/>
          <w:numId w:val="31"/>
        </w:numPr>
        <w:tabs>
          <w:tab w:val="num" w:pos="2700"/>
          <w:tab w:val="num" w:pos="3060"/>
        </w:tabs>
        <w:autoSpaceDE/>
        <w:autoSpaceDN/>
        <w:jc w:val="both"/>
        <w:rPr>
          <w:rFonts w:ascii="Arial Narrow" w:hAnsi="Arial Narrow" w:cs="Calibri"/>
          <w:szCs w:val="20"/>
        </w:rPr>
      </w:pPr>
      <w:r w:rsidRPr="00F473D9">
        <w:rPr>
          <w:rFonts w:ascii="Arial Narrow" w:hAnsi="Arial Narrow" w:cs="Calibri"/>
          <w:szCs w:val="20"/>
        </w:rPr>
        <w:t>veci vo vlastníctve tretej osoby za podmienky, že so zriadením záložného práva na záloh súhlasí, alebo</w:t>
      </w:r>
    </w:p>
    <w:p w14:paraId="7B8C5757" w14:textId="77777777" w:rsidR="00E10308" w:rsidRPr="00F473D9" w:rsidRDefault="00E10308" w:rsidP="00551CE0">
      <w:pPr>
        <w:widowControl/>
        <w:numPr>
          <w:ilvl w:val="2"/>
          <w:numId w:val="31"/>
        </w:numPr>
        <w:tabs>
          <w:tab w:val="num" w:pos="2700"/>
          <w:tab w:val="num" w:pos="3060"/>
        </w:tabs>
        <w:autoSpaceDE/>
        <w:autoSpaceDN/>
        <w:jc w:val="both"/>
        <w:rPr>
          <w:rFonts w:ascii="Arial Narrow" w:hAnsi="Arial Narrow" w:cs="Calibri"/>
          <w:szCs w:val="20"/>
        </w:rPr>
      </w:pPr>
      <w:r w:rsidRPr="00F473D9">
        <w:rPr>
          <w:rFonts w:ascii="Arial Narrow" w:hAnsi="Arial Narrow" w:cs="Calibri"/>
          <w:szCs w:val="20"/>
        </w:rPr>
        <w:t>veci v spoluvlastníctve tretích osôb za splnenia podmienky podľa bodu ii. tohto písmena, alebo</w:t>
      </w:r>
    </w:p>
    <w:p w14:paraId="51FF9F1D" w14:textId="77777777" w:rsidR="00E10308" w:rsidRPr="00F473D9" w:rsidRDefault="00E10308" w:rsidP="00551CE0">
      <w:pPr>
        <w:widowControl/>
        <w:numPr>
          <w:ilvl w:val="2"/>
          <w:numId w:val="31"/>
        </w:numPr>
        <w:autoSpaceDE/>
        <w:autoSpaceDN/>
        <w:jc w:val="both"/>
        <w:rPr>
          <w:rFonts w:ascii="Arial Narrow" w:hAnsi="Arial Narrow" w:cs="Calibri"/>
          <w:szCs w:val="20"/>
        </w:rPr>
      </w:pPr>
      <w:r w:rsidRPr="00F473D9">
        <w:rPr>
          <w:rFonts w:ascii="Arial Narrow" w:hAnsi="Arial Narrow" w:cs="Calibri"/>
          <w:szCs w:val="20"/>
        </w:rPr>
        <w:t xml:space="preserve">Vykonávateľom akceptované práva alebo iné majetkové hodnoty patriace výlučne Prijímateľovi, alebo ak nepatria výlučne Prijímateľovi, obdobne za splnenia podmienok podľa ii. až iv. podľa tohto písmena, </w:t>
      </w:r>
    </w:p>
    <w:p w14:paraId="5687F4C6"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ak sú zálohom hnuteľné veci a ak o to Vykonávateľ požiada, je Prijímateľ povinný do troch kalendárnych dní od vykonania zmeny oznámiť Vykonávateľovi každú zmenu miesta a tiež ich súčasné miesto výskytu; inak sa predpokladá, že sa nachádzajú v mieste realizácie Projektu,</w:t>
      </w:r>
    </w:p>
    <w:p w14:paraId="38C63695" w14:textId="77777777" w:rsidR="00E10308" w:rsidRPr="00F473D9" w:rsidRDefault="00E10308" w:rsidP="00551CE0">
      <w:pPr>
        <w:widowControl/>
        <w:numPr>
          <w:ilvl w:val="3"/>
          <w:numId w:val="39"/>
        </w:numPr>
        <w:autoSpaceDE/>
        <w:autoSpaceDN/>
        <w:ind w:left="1560" w:hanging="426"/>
        <w:jc w:val="both"/>
        <w:rPr>
          <w:rFonts w:ascii="Arial Narrow" w:hAnsi="Arial Narrow" w:cs="Calibri"/>
          <w:szCs w:val="20"/>
        </w:rPr>
      </w:pPr>
      <w:r w:rsidRPr="00F473D9">
        <w:rPr>
          <w:rFonts w:ascii="Arial Narrow" w:hAnsi="Arial Narrow" w:cs="Calibri"/>
          <w:szCs w:val="20"/>
        </w:rPr>
        <w:t xml:space="preserve">Vykonávateľ musí byť záložným veriteľom prvým v poradí (t.j. ako prednostný záložný veriteľ), ak Vykonávateľ neudelí výslovný súhlas so zriadením záložného práva aj v prípade, že Vykonávateľ nebude prednostným záložným veriteľom.  </w:t>
      </w:r>
    </w:p>
    <w:p w14:paraId="2728C620" w14:textId="77777777" w:rsidR="00E10308" w:rsidRPr="00F473D9" w:rsidRDefault="00E10308" w:rsidP="00551CE0">
      <w:pPr>
        <w:widowControl/>
        <w:numPr>
          <w:ilvl w:val="0"/>
          <w:numId w:val="31"/>
        </w:numPr>
        <w:autoSpaceDE/>
        <w:autoSpaceDN/>
        <w:ind w:hanging="720"/>
        <w:contextualSpacing/>
        <w:jc w:val="both"/>
        <w:rPr>
          <w:rFonts w:ascii="Arial Narrow" w:hAnsi="Arial Narrow" w:cs="Calibri"/>
        </w:rPr>
      </w:pPr>
      <w:r w:rsidRPr="00F473D9">
        <w:rPr>
          <w:rFonts w:ascii="Arial Narrow" w:hAnsi="Arial Narrow" w:cs="Calibri"/>
        </w:rPr>
        <w:t>Podrobnejšie pravidlá týkajúce sa zriadenia, vzniku a výkonu záložného práva budú predmetom písomnej zmluvy o zriadení záložného práva, alebo v prípade iného druhu zabezpečenia predmetom inej písomnej dohody v súlade s Výzvou, Záväznou dokumentáciou, Zmluvou a Právnym rámcom.</w:t>
      </w:r>
    </w:p>
    <w:p w14:paraId="624584DA" w14:textId="77777777" w:rsidR="00E10308" w:rsidRPr="00F473D9" w:rsidRDefault="00E10308" w:rsidP="00551CE0">
      <w:pPr>
        <w:widowControl/>
        <w:numPr>
          <w:ilvl w:val="0"/>
          <w:numId w:val="31"/>
        </w:numPr>
        <w:autoSpaceDE/>
        <w:autoSpaceDN/>
        <w:ind w:hanging="720"/>
        <w:contextualSpacing/>
        <w:jc w:val="both"/>
        <w:rPr>
          <w:rFonts w:ascii="Arial Narrow" w:hAnsi="Arial Narrow" w:cs="Calibri"/>
          <w:szCs w:val="20"/>
        </w:rPr>
      </w:pPr>
      <w:r w:rsidRPr="00F473D9">
        <w:rPr>
          <w:rFonts w:ascii="Arial Narrow" w:hAnsi="Arial Narrow" w:cs="Calibri"/>
          <w:szCs w:val="20"/>
        </w:rPr>
        <w:t>Prijímateľ je povinný:</w:t>
      </w:r>
    </w:p>
    <w:p w14:paraId="20068720" w14:textId="77777777" w:rsidR="00E10308" w:rsidRPr="00F473D9" w:rsidRDefault="00E10308" w:rsidP="00551CE0">
      <w:pPr>
        <w:widowControl/>
        <w:numPr>
          <w:ilvl w:val="0"/>
          <w:numId w:val="32"/>
        </w:numPr>
        <w:tabs>
          <w:tab w:val="num" w:pos="1134"/>
        </w:tabs>
        <w:autoSpaceDE/>
        <w:autoSpaceDN/>
        <w:ind w:left="1135" w:hanging="284"/>
        <w:jc w:val="both"/>
        <w:rPr>
          <w:rFonts w:ascii="Arial Narrow" w:hAnsi="Arial Narrow" w:cs="Calibri"/>
          <w:szCs w:val="20"/>
        </w:rPr>
      </w:pPr>
      <w:r w:rsidRPr="00F473D9">
        <w:rPr>
          <w:rFonts w:ascii="Arial Narrow" w:hAnsi="Arial Narrow" w:cs="Calibri"/>
          <w:szCs w:val="20"/>
        </w:rPr>
        <w:t xml:space="preserve">riadne poistiť Majetok nadobudnutý z Prostriedkov mechanizmu, </w:t>
      </w:r>
    </w:p>
    <w:p w14:paraId="357A87A1" w14:textId="77777777" w:rsidR="00E10308" w:rsidRPr="00F473D9" w:rsidRDefault="00E10308" w:rsidP="00551CE0">
      <w:pPr>
        <w:widowControl/>
        <w:numPr>
          <w:ilvl w:val="0"/>
          <w:numId w:val="32"/>
        </w:numPr>
        <w:tabs>
          <w:tab w:val="num" w:pos="1134"/>
        </w:tabs>
        <w:autoSpaceDE/>
        <w:autoSpaceDN/>
        <w:ind w:left="1135" w:hanging="284"/>
        <w:jc w:val="both"/>
        <w:rPr>
          <w:rFonts w:ascii="Arial Narrow" w:hAnsi="Arial Narrow" w:cs="Calibri"/>
          <w:szCs w:val="20"/>
        </w:rPr>
      </w:pPr>
      <w:r w:rsidRPr="00F473D9">
        <w:rPr>
          <w:rFonts w:ascii="Arial Narrow" w:hAnsi="Arial Narrow" w:cs="Calibri"/>
          <w:szCs w:val="20"/>
        </w:rPr>
        <w:t>riadne poistiť majetok, ktorý je zálohom zabezpečujúcim záväzky Prijímateľa podľa Zmluvy, ak je tento odlišný od majetku podľa písmena a) tohto odseku, pričom tento záväzok bude obsahom zmluvy o zriadení záložného práva,</w:t>
      </w:r>
    </w:p>
    <w:p w14:paraId="38B1FD63" w14:textId="77777777" w:rsidR="00E10308" w:rsidRPr="00F473D9" w:rsidRDefault="00E10308" w:rsidP="00551CE0">
      <w:pPr>
        <w:widowControl/>
        <w:numPr>
          <w:ilvl w:val="0"/>
          <w:numId w:val="32"/>
        </w:numPr>
        <w:tabs>
          <w:tab w:val="num" w:pos="1134"/>
        </w:tabs>
        <w:autoSpaceDE/>
        <w:autoSpaceDN/>
        <w:ind w:left="1135" w:hanging="284"/>
        <w:jc w:val="both"/>
        <w:rPr>
          <w:rFonts w:ascii="Arial Narrow" w:hAnsi="Arial Narrow" w:cs="Calibri"/>
          <w:szCs w:val="20"/>
        </w:rPr>
      </w:pPr>
      <w:r w:rsidRPr="00F473D9">
        <w:rPr>
          <w:rFonts w:ascii="Arial Narrow" w:hAnsi="Arial Narrow" w:cs="Calibri"/>
          <w:szCs w:val="20"/>
        </w:rPr>
        <w:t>zabezpečiť, aby bol riadne poistený majetok vo vlastníctve tretej osoby/tretích osôb, ak je zálohom zabezpečujúcim záväzky Prijímateľa podľa Zmluvy.</w:t>
      </w:r>
    </w:p>
    <w:p w14:paraId="1F5286E6" w14:textId="77777777" w:rsidR="00E10308" w:rsidRPr="00F473D9" w:rsidRDefault="00E10308" w:rsidP="00551CE0">
      <w:pPr>
        <w:widowControl/>
        <w:numPr>
          <w:ilvl w:val="0"/>
          <w:numId w:val="31"/>
        </w:numPr>
        <w:autoSpaceDE/>
        <w:autoSpaceDN/>
        <w:ind w:hanging="720"/>
        <w:contextualSpacing/>
        <w:jc w:val="both"/>
        <w:rPr>
          <w:rFonts w:ascii="Arial Narrow" w:hAnsi="Arial Narrow" w:cs="Calibri"/>
          <w:szCs w:val="20"/>
        </w:rPr>
      </w:pPr>
      <w:r w:rsidRPr="00F473D9">
        <w:rPr>
          <w:rFonts w:ascii="Arial Narrow" w:hAnsi="Arial Narrow" w:cs="Calibri"/>
          <w:szCs w:val="20"/>
        </w:rPr>
        <w:t>Povinnosť podľa bodu 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14:paraId="3C0DE76B" w14:textId="77777777" w:rsidR="00E10308" w:rsidRPr="00F473D9" w:rsidRDefault="00E10308" w:rsidP="00551CE0">
      <w:pPr>
        <w:widowControl/>
        <w:numPr>
          <w:ilvl w:val="0"/>
          <w:numId w:val="31"/>
        </w:numPr>
        <w:autoSpaceDE/>
        <w:autoSpaceDN/>
        <w:ind w:hanging="720"/>
        <w:contextualSpacing/>
        <w:jc w:val="both"/>
        <w:rPr>
          <w:rFonts w:ascii="Arial Narrow" w:hAnsi="Arial Narrow" w:cs="Calibri"/>
          <w:szCs w:val="20"/>
        </w:rPr>
      </w:pPr>
      <w:r w:rsidRPr="00F473D9">
        <w:rPr>
          <w:rFonts w:ascii="Arial Narrow" w:hAnsi="Arial Narrow" w:cs="Calibri"/>
          <w:szCs w:val="20"/>
        </w:rPr>
        <w:t>Vykonávateľ je oprávnený stanoviť bližšie podrobnosti týkajúce sa požiadaviek na riadne poistenie majetku podľa bodu 3 tohto článku VZP v Záväznej dokumentácii.</w:t>
      </w:r>
      <w:bookmarkStart w:id="14" w:name="_Hlk89522181"/>
    </w:p>
    <w:p w14:paraId="7C73C0BF" w14:textId="77777777" w:rsidR="00E10308" w:rsidRPr="00F473D9" w:rsidRDefault="00E10308" w:rsidP="00551CE0">
      <w:pPr>
        <w:widowControl/>
        <w:numPr>
          <w:ilvl w:val="0"/>
          <w:numId w:val="31"/>
        </w:numPr>
        <w:tabs>
          <w:tab w:val="left" w:pos="928"/>
        </w:tabs>
        <w:autoSpaceDE/>
        <w:autoSpaceDN/>
        <w:ind w:hanging="720"/>
        <w:contextualSpacing/>
        <w:jc w:val="both"/>
        <w:rPr>
          <w:rFonts w:ascii="Arial Narrow" w:hAnsi="Arial Narrow" w:cs="Calibri"/>
          <w:szCs w:val="20"/>
        </w:rPr>
      </w:pPr>
      <w:r w:rsidRPr="00F473D9">
        <w:rPr>
          <w:rFonts w:ascii="Arial Narrow" w:hAnsi="Arial Narrow" w:cs="Calibri"/>
          <w:szCs w:val="20"/>
        </w:rPr>
        <w:t xml:space="preserve">Zmluvné strany si pre prípad, že </w:t>
      </w:r>
      <w:r w:rsidRPr="00F473D9">
        <w:rPr>
          <w:rFonts w:ascii="Arial Narrow" w:hAnsi="Arial Narrow" w:cs="Calibri"/>
          <w:b/>
          <w:szCs w:val="20"/>
        </w:rPr>
        <w:t>Prijímateľ</w:t>
      </w:r>
      <w:r w:rsidRPr="00F473D9">
        <w:rPr>
          <w:rFonts w:ascii="Arial Narrow" w:hAnsi="Arial Narrow" w:cs="Calibri"/>
          <w:szCs w:val="20"/>
        </w:rPr>
        <w:t xml:space="preserve"> poruší svoju povinnosť tým, že: </w:t>
      </w:r>
    </w:p>
    <w:p w14:paraId="7FB64729" w14:textId="77777777" w:rsidR="00E10308" w:rsidRPr="00F473D9" w:rsidRDefault="00E10308" w:rsidP="00551CE0">
      <w:pPr>
        <w:widowControl/>
        <w:numPr>
          <w:ilvl w:val="0"/>
          <w:numId w:val="53"/>
        </w:numPr>
        <w:tabs>
          <w:tab w:val="left" w:pos="720"/>
        </w:tabs>
        <w:autoSpaceDE/>
        <w:autoSpaceDN/>
        <w:spacing w:after="160" w:line="259" w:lineRule="auto"/>
        <w:contextualSpacing/>
        <w:jc w:val="both"/>
        <w:rPr>
          <w:rFonts w:ascii="Arial Narrow" w:hAnsi="Arial Narrow" w:cs="Calibri"/>
        </w:rPr>
      </w:pPr>
      <w:r w:rsidRPr="00F473D9">
        <w:rPr>
          <w:rFonts w:ascii="Arial Narrow" w:hAnsi="Arial Narrow" w:cs="Calibri"/>
        </w:rPr>
        <w:t xml:space="preserve">neposkytne </w:t>
      </w:r>
      <w:r w:rsidRPr="00F473D9">
        <w:rPr>
          <w:rFonts w:ascii="Arial Narrow" w:hAnsi="Arial Narrow" w:cs="Calibri"/>
          <w:b/>
        </w:rPr>
        <w:t>Vykonávateľovi</w:t>
      </w:r>
      <w:r w:rsidRPr="00F473D9">
        <w:rPr>
          <w:rFonts w:ascii="Arial Narrow" w:hAnsi="Arial Narrow" w:cs="Calibri"/>
        </w:rPr>
        <w:t xml:space="preserve"> dokumentáciu, správy, údaje alebo informácie uvedené v zmysle článku 5 odseku 9 </w:t>
      </w:r>
      <w:r w:rsidRPr="00F473D9">
        <w:rPr>
          <w:rFonts w:ascii="Arial Narrow" w:hAnsi="Arial Narrow" w:cs="Calibri"/>
          <w:b/>
        </w:rPr>
        <w:t>VZP</w:t>
      </w:r>
      <w:r w:rsidRPr="00F473D9">
        <w:rPr>
          <w:rFonts w:ascii="Arial Narrow" w:hAnsi="Arial Narrow" w:cs="Calibri"/>
        </w:rPr>
        <w:t xml:space="preserve">, článku 8 odsekov 2, 4 a 5 </w:t>
      </w:r>
      <w:r w:rsidRPr="00F473D9">
        <w:rPr>
          <w:rFonts w:ascii="Arial Narrow" w:hAnsi="Arial Narrow" w:cs="Calibri"/>
          <w:b/>
        </w:rPr>
        <w:t>VZP</w:t>
      </w:r>
      <w:r w:rsidRPr="00F473D9">
        <w:rPr>
          <w:rFonts w:ascii="Arial Narrow" w:hAnsi="Arial Narrow" w:cs="Calibri"/>
        </w:rPr>
        <w:t xml:space="preserve">, článku 9 odsekov 4, 11 a 12 </w:t>
      </w:r>
      <w:r w:rsidRPr="00F473D9">
        <w:rPr>
          <w:rFonts w:ascii="Arial Narrow" w:hAnsi="Arial Narrow" w:cs="Calibri"/>
          <w:b/>
        </w:rPr>
        <w:t>VZP</w:t>
      </w:r>
      <w:r w:rsidRPr="00F473D9">
        <w:rPr>
          <w:rFonts w:ascii="Arial Narrow" w:hAnsi="Arial Narrow" w:cs="Calibri"/>
        </w:rPr>
        <w:t xml:space="preserve">, článku 10 odsekov 1 a 2 </w:t>
      </w:r>
      <w:r w:rsidRPr="00F473D9">
        <w:rPr>
          <w:rFonts w:ascii="Arial Narrow" w:hAnsi="Arial Narrow" w:cs="Calibri"/>
          <w:b/>
        </w:rPr>
        <w:t>VZP</w:t>
      </w:r>
      <w:r w:rsidRPr="00F473D9">
        <w:rPr>
          <w:rFonts w:ascii="Arial Narrow" w:hAnsi="Arial Narrow" w:cs="Calibri"/>
        </w:rPr>
        <w:t xml:space="preserve">, článku 12 odseku 1 písm. g) </w:t>
      </w:r>
      <w:r w:rsidRPr="00F473D9">
        <w:rPr>
          <w:rFonts w:ascii="Arial Narrow" w:hAnsi="Arial Narrow" w:cs="Calibri"/>
          <w:b/>
        </w:rPr>
        <w:t>VZP</w:t>
      </w:r>
      <w:r w:rsidRPr="00F473D9">
        <w:rPr>
          <w:rFonts w:ascii="Arial Narrow" w:hAnsi="Arial Narrow" w:cs="Calibri"/>
        </w:rPr>
        <w:t xml:space="preserve">, článku 13 odseku 10 </w:t>
      </w:r>
      <w:r w:rsidRPr="00F473D9">
        <w:rPr>
          <w:rFonts w:ascii="Arial Narrow" w:hAnsi="Arial Narrow" w:cs="Calibri"/>
          <w:b/>
        </w:rPr>
        <w:t>VZP</w:t>
      </w:r>
      <w:r w:rsidRPr="00F473D9">
        <w:rPr>
          <w:rFonts w:ascii="Arial Narrow" w:hAnsi="Arial Narrow" w:cs="Calibri"/>
        </w:rPr>
        <w:t xml:space="preserve">, článku 14 odsekov 2 a 6 písm. b) </w:t>
      </w:r>
      <w:r w:rsidRPr="00F473D9">
        <w:rPr>
          <w:rFonts w:ascii="Arial Narrow" w:hAnsi="Arial Narrow" w:cs="Calibri"/>
          <w:b/>
        </w:rPr>
        <w:t>VZP</w:t>
      </w:r>
      <w:r w:rsidRPr="00F473D9">
        <w:rPr>
          <w:rFonts w:ascii="Arial Narrow" w:hAnsi="Arial Narrow" w:cs="Calibri"/>
        </w:rPr>
        <w:t xml:space="preserve"> a článku 17 odsekov 11 až 15 VZP v rozsahu a v lehote stanovenej v </w:t>
      </w:r>
      <w:r w:rsidRPr="00F473D9">
        <w:rPr>
          <w:rFonts w:ascii="Arial Narrow" w:hAnsi="Arial Narrow" w:cs="Calibri"/>
          <w:b/>
        </w:rPr>
        <w:t>Zmluve</w:t>
      </w:r>
      <w:r w:rsidRPr="00F473D9">
        <w:rPr>
          <w:rFonts w:ascii="Arial Narrow" w:hAnsi="Arial Narrow" w:cs="Calibri"/>
        </w:rPr>
        <w:t xml:space="preserve"> alebo určenej </w:t>
      </w:r>
      <w:r w:rsidRPr="00F473D9">
        <w:rPr>
          <w:rFonts w:ascii="Arial Narrow" w:hAnsi="Arial Narrow" w:cs="Calibri"/>
          <w:b/>
        </w:rPr>
        <w:t>Vykonávateľom</w:t>
      </w:r>
      <w:r w:rsidRPr="00F473D9">
        <w:rPr>
          <w:rFonts w:ascii="Arial Narrow" w:hAnsi="Arial Narrow" w:cs="Calibri"/>
        </w:rPr>
        <w:t>;</w:t>
      </w:r>
    </w:p>
    <w:p w14:paraId="0ED4DFC4" w14:textId="77777777" w:rsidR="00E10308" w:rsidRPr="00F473D9" w:rsidRDefault="00E10308" w:rsidP="00551CE0">
      <w:pPr>
        <w:widowControl/>
        <w:numPr>
          <w:ilvl w:val="0"/>
          <w:numId w:val="53"/>
        </w:numPr>
        <w:tabs>
          <w:tab w:val="left" w:pos="720"/>
        </w:tabs>
        <w:autoSpaceDE/>
        <w:autoSpaceDN/>
        <w:spacing w:after="160" w:line="259" w:lineRule="auto"/>
        <w:contextualSpacing/>
        <w:jc w:val="both"/>
        <w:rPr>
          <w:rFonts w:ascii="Arial Narrow" w:hAnsi="Arial Narrow" w:cs="Calibri"/>
        </w:rPr>
      </w:pPr>
      <w:r w:rsidRPr="00F473D9">
        <w:rPr>
          <w:rFonts w:ascii="Arial Narrow" w:hAnsi="Arial Narrow" w:cs="Calibri"/>
        </w:rPr>
        <w:t xml:space="preserve">neposkytne </w:t>
      </w:r>
      <w:r w:rsidRPr="00F473D9">
        <w:rPr>
          <w:rFonts w:ascii="Arial Narrow" w:hAnsi="Arial Narrow" w:cs="Calibri"/>
          <w:b/>
        </w:rPr>
        <w:t>Vykonávateľovi</w:t>
      </w:r>
      <w:r w:rsidRPr="00F473D9">
        <w:rPr>
          <w:rFonts w:ascii="Arial Narrow" w:hAnsi="Arial Narrow" w:cs="Calibri"/>
        </w:rPr>
        <w:t xml:space="preserve"> monitorovacie správy včas v rozsahu a spôsobom podľa článku 4 odseku 4.1.2. </w:t>
      </w:r>
      <w:r w:rsidRPr="00F473D9">
        <w:rPr>
          <w:rFonts w:ascii="Arial Narrow" w:hAnsi="Arial Narrow" w:cs="Calibri"/>
          <w:b/>
        </w:rPr>
        <w:t>Zmluvy</w:t>
      </w:r>
      <w:r w:rsidRPr="00F473D9">
        <w:rPr>
          <w:rFonts w:ascii="Arial Narrow" w:hAnsi="Arial Narrow" w:cs="Calibri"/>
        </w:rPr>
        <w:t xml:space="preserve"> v spojení s článkom 5 odsekmi 2 až 6 </w:t>
      </w:r>
      <w:r w:rsidRPr="00F473D9">
        <w:rPr>
          <w:rFonts w:ascii="Arial Narrow" w:hAnsi="Arial Narrow" w:cs="Calibri"/>
          <w:b/>
        </w:rPr>
        <w:t>VZP</w:t>
      </w:r>
      <w:r w:rsidRPr="00F473D9">
        <w:rPr>
          <w:rFonts w:ascii="Arial Narrow" w:hAnsi="Arial Narrow" w:cs="Calibri"/>
        </w:rPr>
        <w:t>;</w:t>
      </w:r>
    </w:p>
    <w:p w14:paraId="17991D06" w14:textId="77777777" w:rsidR="00E10308" w:rsidRPr="00F473D9" w:rsidRDefault="00E10308" w:rsidP="00551CE0">
      <w:pPr>
        <w:widowControl/>
        <w:numPr>
          <w:ilvl w:val="0"/>
          <w:numId w:val="53"/>
        </w:numPr>
        <w:tabs>
          <w:tab w:val="left" w:pos="720"/>
        </w:tabs>
        <w:autoSpaceDE/>
        <w:autoSpaceDN/>
        <w:spacing w:after="160" w:line="259" w:lineRule="auto"/>
        <w:contextualSpacing/>
        <w:jc w:val="both"/>
        <w:rPr>
          <w:rFonts w:ascii="Arial Narrow" w:hAnsi="Arial Narrow" w:cs="Calibri"/>
        </w:rPr>
      </w:pPr>
      <w:r w:rsidRPr="00F473D9">
        <w:rPr>
          <w:rFonts w:ascii="Arial Narrow" w:hAnsi="Arial Narrow" w:cs="Calibri"/>
        </w:rPr>
        <w:t xml:space="preserve">nedodrží ustanovenia článku 6 </w:t>
      </w:r>
      <w:r w:rsidRPr="00F473D9">
        <w:rPr>
          <w:rFonts w:ascii="Arial Narrow" w:hAnsi="Arial Narrow" w:cs="Calibri"/>
          <w:b/>
        </w:rPr>
        <w:t>VZP</w:t>
      </w:r>
      <w:r w:rsidRPr="00F473D9">
        <w:rPr>
          <w:rFonts w:ascii="Arial Narrow" w:hAnsi="Arial Narrow" w:cs="Calibri"/>
        </w:rPr>
        <w:t>,</w:t>
      </w:r>
    </w:p>
    <w:p w14:paraId="67FB3935" w14:textId="77777777" w:rsidR="00E10308" w:rsidRPr="00F473D9" w:rsidRDefault="00E10308" w:rsidP="00E10308">
      <w:pPr>
        <w:tabs>
          <w:tab w:val="left" w:pos="720"/>
        </w:tabs>
        <w:ind w:left="720"/>
        <w:contextualSpacing/>
        <w:jc w:val="both"/>
        <w:rPr>
          <w:rFonts w:ascii="Arial Narrow" w:hAnsi="Arial Narrow" w:cs="Calibri"/>
          <w:szCs w:val="20"/>
        </w:rPr>
      </w:pPr>
      <w:r w:rsidRPr="00F473D9">
        <w:rPr>
          <w:rFonts w:ascii="Arial Narrow" w:hAnsi="Arial Narrow" w:cs="Calibri"/>
          <w:szCs w:val="20"/>
        </w:rPr>
        <w:t xml:space="preserve">dojednali zmluvnú pokutu vo výške 0,2 % z poskytnutých finančných prostriedkov, a to za každý deň omeškania so splnením tejto povinnosti, a to </w:t>
      </w:r>
      <w:r w:rsidRPr="00F473D9">
        <w:rPr>
          <w:rFonts w:ascii="Arial Narrow" w:hAnsi="Arial Narrow" w:cs="Calibri"/>
          <w:bCs/>
          <w:szCs w:val="20"/>
        </w:rPr>
        <w:t>v každom jednotlivom prípade.</w:t>
      </w:r>
    </w:p>
    <w:p w14:paraId="2BCE91C7" w14:textId="7D086596" w:rsidR="00E10308" w:rsidRPr="00F473D9" w:rsidRDefault="00E10308" w:rsidP="00551CE0">
      <w:pPr>
        <w:widowControl/>
        <w:numPr>
          <w:ilvl w:val="0"/>
          <w:numId w:val="31"/>
        </w:numPr>
        <w:autoSpaceDE/>
        <w:autoSpaceDN/>
        <w:ind w:hanging="720"/>
        <w:contextualSpacing/>
        <w:jc w:val="both"/>
        <w:rPr>
          <w:rFonts w:ascii="Arial Narrow" w:hAnsi="Arial Narrow" w:cs="Calibri"/>
          <w:szCs w:val="20"/>
        </w:rPr>
      </w:pPr>
      <w:r w:rsidRPr="00F473D9">
        <w:rPr>
          <w:rFonts w:ascii="Arial Narrow" w:eastAsia="SimSun" w:hAnsi="Arial Narrow" w:cs="Calibri"/>
          <w:b/>
          <w:lang w:eastAsia="zh-CN"/>
        </w:rPr>
        <w:t>Prijímateľ</w:t>
      </w:r>
      <w:r w:rsidRPr="00F473D9">
        <w:rPr>
          <w:rFonts w:ascii="Arial Narrow" w:eastAsia="SimSun" w:hAnsi="Arial Narrow" w:cs="Calibri"/>
          <w:lang w:eastAsia="zh-CN"/>
        </w:rPr>
        <w:t xml:space="preserve"> je povinný zaplatiť zmluvnú pokutu podľa odseku 6 tohto článku bez ďalšieho aj v prípade, ak za takéto porušenie povinnosti nebola uložená iná sankcia podľa </w:t>
      </w:r>
      <w:r w:rsidRPr="00F473D9">
        <w:rPr>
          <w:rFonts w:ascii="Arial Narrow" w:eastAsia="SimSun" w:hAnsi="Arial Narrow" w:cs="Calibri"/>
          <w:b/>
          <w:lang w:eastAsia="zh-CN"/>
        </w:rPr>
        <w:t>Zmluvy</w:t>
      </w:r>
      <w:r w:rsidRPr="00F473D9">
        <w:rPr>
          <w:rFonts w:ascii="Arial Narrow" w:eastAsia="SimSun" w:hAnsi="Arial Narrow" w:cs="Calibri"/>
          <w:lang w:eastAsia="zh-CN"/>
        </w:rPr>
        <w:t>, nedošlo k odstúpeniu od </w:t>
      </w:r>
      <w:r w:rsidRPr="00F473D9">
        <w:rPr>
          <w:rFonts w:ascii="Arial Narrow" w:eastAsia="SimSun" w:hAnsi="Arial Narrow" w:cs="Calibri"/>
          <w:b/>
          <w:lang w:eastAsia="zh-CN"/>
        </w:rPr>
        <w:t>Zmluvy</w:t>
      </w:r>
      <w:r w:rsidRPr="00F473D9">
        <w:rPr>
          <w:rFonts w:ascii="Arial Narrow" w:eastAsia="SimSun" w:hAnsi="Arial Narrow" w:cs="Calibri"/>
          <w:lang w:eastAsia="zh-CN"/>
        </w:rPr>
        <w:t xml:space="preserve"> a </w:t>
      </w:r>
      <w:r w:rsidRPr="00F473D9">
        <w:rPr>
          <w:rFonts w:ascii="Arial Narrow" w:eastAsia="SimSun" w:hAnsi="Arial Narrow" w:cs="Calibri"/>
          <w:b/>
          <w:lang w:eastAsia="zh-CN"/>
        </w:rPr>
        <w:t>Prijímateľ</w:t>
      </w:r>
      <w:r w:rsidRPr="00F473D9">
        <w:rPr>
          <w:rFonts w:ascii="Arial Narrow" w:eastAsia="SimSun" w:hAnsi="Arial Narrow" w:cs="Calibri"/>
          <w:lang w:eastAsia="zh-CN"/>
        </w:rPr>
        <w:t xml:space="preserve"> uvedenú povinnosť splnil v dodatočnej lehote.</w:t>
      </w:r>
    </w:p>
    <w:p w14:paraId="2EBB4BDF" w14:textId="77777777" w:rsidR="00E10308" w:rsidRPr="00F473D9" w:rsidRDefault="00E10308" w:rsidP="00551CE0">
      <w:pPr>
        <w:widowControl/>
        <w:numPr>
          <w:ilvl w:val="0"/>
          <w:numId w:val="31"/>
        </w:numPr>
        <w:autoSpaceDE/>
        <w:autoSpaceDN/>
        <w:ind w:hanging="720"/>
        <w:contextualSpacing/>
        <w:jc w:val="both"/>
        <w:rPr>
          <w:rFonts w:ascii="Arial Narrow" w:hAnsi="Arial Narrow" w:cs="Calibri"/>
          <w:szCs w:val="20"/>
        </w:rPr>
      </w:pPr>
      <w:r w:rsidRPr="00F473D9">
        <w:rPr>
          <w:rFonts w:ascii="Arial Narrow" w:hAnsi="Arial Narrow" w:cs="Calibri"/>
        </w:rPr>
        <w:t xml:space="preserve">Zmluvné strany sa dohodli, že vznikom povinnosti </w:t>
      </w:r>
      <w:r w:rsidRPr="00F473D9">
        <w:rPr>
          <w:rFonts w:ascii="Arial Narrow" w:hAnsi="Arial Narrow" w:cs="Calibri"/>
          <w:b/>
        </w:rPr>
        <w:t>Prijímateľa</w:t>
      </w:r>
      <w:r w:rsidRPr="00F473D9">
        <w:rPr>
          <w:rFonts w:ascii="Arial Narrow" w:hAnsi="Arial Narrow" w:cs="Calibri"/>
        </w:rPr>
        <w:t xml:space="preserve"> zaplatiť zmluvnú pokutu, a ani jej skutočným zaplatením, nie je dotknutý nárok </w:t>
      </w:r>
      <w:r w:rsidRPr="00F473D9">
        <w:rPr>
          <w:rFonts w:ascii="Arial Narrow" w:hAnsi="Arial Narrow" w:cs="Calibri"/>
          <w:b/>
        </w:rPr>
        <w:t>Vykonávateľa</w:t>
      </w:r>
      <w:r w:rsidRPr="00F473D9">
        <w:rPr>
          <w:rFonts w:ascii="Arial Narrow" w:hAnsi="Arial Narrow" w:cs="Calibri"/>
        </w:rPr>
        <w:t xml:space="preserve"> na náhradu škody, ktorá mu vznikla porušením povinnosti </w:t>
      </w:r>
      <w:r w:rsidRPr="00F473D9">
        <w:rPr>
          <w:rFonts w:ascii="Arial Narrow" w:hAnsi="Arial Narrow" w:cs="Calibri"/>
          <w:b/>
        </w:rPr>
        <w:t>Prijímateľom</w:t>
      </w:r>
      <w:r w:rsidRPr="00F473D9">
        <w:rPr>
          <w:rFonts w:ascii="Arial Narrow" w:hAnsi="Arial Narrow" w:cs="Calibri"/>
        </w:rPr>
        <w:t>. Pre vylúčenie akýchkoľvek pochybností platí, že náhrada škody nie je výškou zmluvnej pokuty obmedzená, pričom zmluvná pokuta sa na náhradu škody nezapočítava.</w:t>
      </w:r>
    </w:p>
    <w:p w14:paraId="625A75EA" w14:textId="77777777" w:rsidR="00E10308" w:rsidRPr="00F473D9" w:rsidRDefault="00E10308" w:rsidP="00551CE0">
      <w:pPr>
        <w:widowControl/>
        <w:numPr>
          <w:ilvl w:val="0"/>
          <w:numId w:val="31"/>
        </w:numPr>
        <w:autoSpaceDE/>
        <w:autoSpaceDN/>
        <w:ind w:hanging="720"/>
        <w:contextualSpacing/>
        <w:jc w:val="both"/>
        <w:rPr>
          <w:rFonts w:ascii="Arial Narrow" w:hAnsi="Arial Narrow" w:cs="Calibri"/>
          <w:szCs w:val="20"/>
        </w:rPr>
      </w:pPr>
      <w:r w:rsidRPr="00F473D9">
        <w:rPr>
          <w:rFonts w:ascii="Arial Narrow" w:hAnsi="Arial Narrow" w:cs="Calibri"/>
          <w:szCs w:val="20"/>
        </w:rPr>
        <w:t>Vykonávateľ oznámi Prijímateľovi sumu zmluvnej pokuty, ktorú sa Prijímateľ zaväzuje uhradiť Vykonávateľovi.</w:t>
      </w:r>
    </w:p>
    <w:bookmarkEnd w:id="14"/>
    <w:p w14:paraId="64BB155F" w14:textId="77777777" w:rsidR="00E10308" w:rsidRPr="00F473D9" w:rsidRDefault="00E10308" w:rsidP="00E10308">
      <w:pPr>
        <w:jc w:val="center"/>
        <w:rPr>
          <w:rFonts w:ascii="Arial Narrow" w:eastAsia="SimSun" w:hAnsi="Arial Narrow"/>
          <w:b/>
          <w:caps/>
          <w:color w:val="1F3864"/>
        </w:rPr>
      </w:pPr>
    </w:p>
    <w:p w14:paraId="782FD924"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5" w:name="_Toc92752256"/>
      <w:r w:rsidRPr="00F473D9">
        <w:rPr>
          <w:rFonts w:ascii="Arial Narrow" w:eastAsia="SimSun" w:hAnsi="Arial Narrow"/>
          <w:b/>
          <w:color w:val="2E74B5"/>
          <w:sz w:val="26"/>
          <w:szCs w:val="26"/>
        </w:rPr>
        <w:t>Článok 13. KONTROLA A AUDIT</w:t>
      </w:r>
      <w:bookmarkEnd w:id="15"/>
    </w:p>
    <w:p w14:paraId="5EAA2F0A" w14:textId="77777777" w:rsidR="00E10308" w:rsidRPr="00F473D9" w:rsidRDefault="00E10308" w:rsidP="00E10308">
      <w:pPr>
        <w:jc w:val="center"/>
        <w:rPr>
          <w:rFonts w:ascii="Arial Narrow" w:eastAsia="SimSun" w:hAnsi="Arial Narrow"/>
          <w:b/>
          <w:caps/>
          <w:color w:val="1F3864"/>
        </w:rPr>
      </w:pPr>
    </w:p>
    <w:p w14:paraId="41DB814D" w14:textId="77777777" w:rsidR="00E10308" w:rsidRPr="00F473D9" w:rsidRDefault="00E10308" w:rsidP="00551CE0">
      <w:pPr>
        <w:widowControl/>
        <w:numPr>
          <w:ilvl w:val="0"/>
          <w:numId w:val="37"/>
        </w:numPr>
        <w:tabs>
          <w:tab w:val="clear" w:pos="360"/>
          <w:tab w:val="num" w:pos="2410"/>
        </w:tabs>
        <w:autoSpaceDE/>
        <w:autoSpaceDN/>
        <w:ind w:left="709" w:hanging="529"/>
        <w:jc w:val="both"/>
        <w:rPr>
          <w:rFonts w:ascii="Arial Narrow" w:hAnsi="Arial Narrow"/>
        </w:rPr>
      </w:pPr>
      <w:r w:rsidRPr="00F473D9">
        <w:rPr>
          <w:rFonts w:ascii="Arial Narrow" w:hAnsi="Arial Narrow"/>
        </w:rPr>
        <w:t>Kontrolou Projektu sa rozumie súhrn činností Oprávnenej osoby a tiež prizvaných osôb podľa § 2 písm. i) zákona o finančnej kontrole, ktorými sa overuje plnenie podmienok poskytnutia Prostriedkov mechanizmu v súlade so Zmluvou, súlad nárokovaných výdavkov a ostatných údajov predložených zo strany Prijímateľa a súvisiacej dokumentácie s Právnym rámcom, dodržiavanie hospodárnosti, efektívnosti, účinnosti a účelnosti použitia poskytnutých Prostriedkov mechanizmu, overenie dosiahnutého pokroku Realizácie Projektu vo vzťahu k dosahovaniu, plneniu a udržaniu Cieľa Projektu a ďalšie povinnosti Prijímateľa stanovené v Zmluve.</w:t>
      </w:r>
    </w:p>
    <w:p w14:paraId="1CFC4BAE" w14:textId="77777777" w:rsidR="00E10308" w:rsidRPr="00F473D9" w:rsidRDefault="00E10308" w:rsidP="00551CE0">
      <w:pPr>
        <w:widowControl/>
        <w:numPr>
          <w:ilvl w:val="0"/>
          <w:numId w:val="37"/>
        </w:numPr>
        <w:tabs>
          <w:tab w:val="clear" w:pos="360"/>
          <w:tab w:val="num" w:pos="1701"/>
        </w:tabs>
        <w:autoSpaceDE/>
        <w:autoSpaceDN/>
        <w:ind w:left="709" w:hanging="529"/>
        <w:jc w:val="both"/>
        <w:rPr>
          <w:rFonts w:ascii="Arial Narrow" w:hAnsi="Arial Narrow"/>
        </w:rPr>
      </w:pPr>
      <w:r w:rsidRPr="00F473D9">
        <w:rPr>
          <w:rFonts w:ascii="Arial Narrow" w:hAnsi="Arial Narrow"/>
          <w:color w:val="000000"/>
        </w:rPr>
        <w:t xml:space="preserve">Kontrola Projektu, ktorá </w:t>
      </w:r>
      <w:r w:rsidRPr="00F473D9">
        <w:rPr>
          <w:rFonts w:ascii="Arial Narrow" w:hAnsi="Arial Narrow"/>
        </w:rPr>
        <w:t>je vykonávaná podľa zákona o finančnej kontrole, je vykonávaná formou základnej finančnej kontroly, administratívnej finančnej kontroly a finančnej kontroly na mieste</w:t>
      </w:r>
      <w:r w:rsidRPr="00F473D9">
        <w:rPr>
          <w:rFonts w:ascii="Arial Narrow" w:hAnsi="Arial Narrow"/>
          <w:color w:val="000000"/>
        </w:rPr>
        <w:t xml:space="preserve">. Audit Projektu je vykonávaný ako vládny audit v súlade so zákonom o finančnej kontrole.  </w:t>
      </w:r>
    </w:p>
    <w:p w14:paraId="15F00A7C"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hAnsi="Arial Narrow"/>
        </w:rPr>
        <w:t>Vykonávanými kontrolami sa zabezpečí najmä overenie,</w:t>
      </w:r>
      <w:r w:rsidRPr="00F473D9">
        <w:rPr>
          <w:rFonts w:ascii="Arial Narrow" w:eastAsia="SimSun" w:hAnsi="Arial Narrow"/>
          <w:sz w:val="20"/>
          <w:szCs w:val="20"/>
          <w:lang w:eastAsia="zh-CN"/>
        </w:rPr>
        <w:t xml:space="preserve"> </w:t>
      </w:r>
      <w:r w:rsidRPr="00F473D9">
        <w:rPr>
          <w:rFonts w:ascii="Arial Narrow" w:hAnsi="Arial Narrow"/>
        </w:rPr>
        <w:t xml:space="preserve">či Cieľ Projektu bol splnený a udržaný, či všetky uplatniteľné pravidlá a právne predpisy boli dodržané a či Prostriedky mechanizmu boli použité na stanovený účel. </w:t>
      </w:r>
    </w:p>
    <w:p w14:paraId="34CEFA55" w14:textId="77777777" w:rsidR="00E10308" w:rsidRPr="00F473D9" w:rsidRDefault="00E10308" w:rsidP="00551CE0">
      <w:pPr>
        <w:widowControl/>
        <w:numPr>
          <w:ilvl w:val="0"/>
          <w:numId w:val="37"/>
        </w:numPr>
        <w:tabs>
          <w:tab w:val="clear" w:pos="360"/>
          <w:tab w:val="num" w:pos="709"/>
          <w:tab w:val="num" w:pos="851"/>
        </w:tabs>
        <w:autoSpaceDE/>
        <w:autoSpaceDN/>
        <w:ind w:left="709" w:hanging="529"/>
        <w:jc w:val="both"/>
        <w:rPr>
          <w:rFonts w:ascii="Arial Narrow" w:hAnsi="Arial Narrow"/>
        </w:rPr>
      </w:pPr>
      <w:r w:rsidRPr="00F473D9">
        <w:rPr>
          <w:rFonts w:ascii="Arial Narrow" w:hAnsi="Arial Narrow"/>
        </w:rPr>
        <w:t xml:space="preserve">Oprávnená osoba na výkon kontroly/auditu môže vykonať kontrolu/audit u Prijímateľa kedykoľvek od nadobudnutia účinnosti Zmluvy do skončenia účinnosti Zmluvy podľa článku 7 ods. 7.4.Zmluvy. Uvedená doba sa predĺži v prípade, ak tak ustanovuje Právny rámec. </w:t>
      </w:r>
    </w:p>
    <w:p w14:paraId="03666D11"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hAnsi="Arial Narrow"/>
        </w:rPr>
        <w:t xml:space="preserve">Prijímateľ sa zaväzuje v lehote určenej Vykonávateľom informovať Vykonávateľa o začatí akejkoľvek kontroly/auditu Oprávnenou osobou odlišnou od Vykonávateľa a súčasne mu v lehote určenej Vykonávateľom zaslať na vedomie návrh správy/správu z kontroly/auditu alebo iný relevantný výsledný dokument z vykonanej kontroly/auditu, vyšetrovania alebo iného konania týchto osôb. Vykonávateľovi v súvislosti s plnením tejto informačnej povinnosti Prijímateľa nevznikajú žiadne povinnosti podľa tejto Zmluvy. </w:t>
      </w:r>
    </w:p>
    <w:p w14:paraId="0B72E505" w14:textId="77777777" w:rsidR="00E10308" w:rsidRPr="00F473D9" w:rsidRDefault="00E10308" w:rsidP="00551CE0">
      <w:pPr>
        <w:widowControl/>
        <w:numPr>
          <w:ilvl w:val="0"/>
          <w:numId w:val="37"/>
        </w:numPr>
        <w:tabs>
          <w:tab w:val="clear" w:pos="360"/>
          <w:tab w:val="num" w:pos="851"/>
          <w:tab w:val="num" w:pos="1134"/>
        </w:tabs>
        <w:autoSpaceDE/>
        <w:autoSpaceDN/>
        <w:ind w:left="709" w:hanging="529"/>
        <w:jc w:val="both"/>
        <w:rPr>
          <w:rFonts w:ascii="Arial Narrow" w:hAnsi="Arial Narrow"/>
        </w:rPr>
      </w:pPr>
      <w:r w:rsidRPr="00F473D9">
        <w:rPr>
          <w:rFonts w:ascii="Arial Narrow" w:hAnsi="Arial Narrow"/>
        </w:rPr>
        <w:t xml:space="preserve">Prijímateľ sa zaväzuje, že poskytne súčinnosť a umožní Oprávnenej osobe výkon kontroly/auditu a zabezpečí uplatňovanie jej práv v súlade s Záväznou dokumentáciou a Právnym rámcom, najmä zákonom o  mechanizme, zákonom o finančnej kontrole, í, čl. 129 nariadenia o rozpočtových pravidlách a touto Zmluvou. </w:t>
      </w:r>
    </w:p>
    <w:p w14:paraId="51C89B00"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hAnsi="Arial Narrow"/>
        </w:rPr>
        <w:t xml:space="preserve">Prijímateľ je počas výkonu kontroly/auditu povinný najmä preukázať dosiahnutie a udržanie Cieľa Projektu, oprávnenosť vynaložených výdavkov a dodržanie podmienok poskytnutia Prostriedkov mechanizmu podľa Zmluvy, Záväznej dokumentácie, Výzvy a príslušných právnych predpisov. </w:t>
      </w:r>
    </w:p>
    <w:p w14:paraId="17EF32F5"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hAnsi="Arial Narrow"/>
        </w:rPr>
        <w:t>Prijímateľ je povinný vytvoriť primerané podmienky na vykonanie kontroly/auditu, zdržať sa konania, ktoré by mohlo ohroziť začatie a riadny priebeh výkonu kontroly/auditu a plniť všetky povinnosti, ktoré mu vyplývajú z Právneho rámca, najmä zo zákona o finančnej kontrole. Ak je to potrebné pre účely vykonania kontroly/auditu, Prijímateľ je povinný zabezpečiť prítomnosť osôb zodpovedných za Realizáciu Projektu.</w:t>
      </w:r>
    </w:p>
    <w:p w14:paraId="4E82A051"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hAnsi="Arial Narrow"/>
        </w:rPr>
        <w:t xml:space="preserve">Právo Oprávnenej osoby na vykonanie kontroly/auditu Projektu nie je obmedzené žiadnym ustanovením tejto Zmluvy. Uvedené právo sa vzťahuje aj na vykonanie opätovnej kontroly/auditu tých istých skutočností, bez ohľadu na druh vykonanej kontroly/auditu, pričom pri vykonávaní kontroly/auditu je Oprávnená osoba viazaná iba platnými právnymi predpismi a touto Zmluvou, nie však závermi predchádzajúcej kontroly/auditu. Tým nie sú nijak dotknuté povinnosti vyplývajúce z predchádzajúcich kontrol/auditov (napríklad povinnosť plniť prijaté opatrenia). </w:t>
      </w:r>
    </w:p>
    <w:p w14:paraId="044D2FED"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eastAsia="Calibri" w:hAnsi="Arial Narrow"/>
        </w:rPr>
        <w:t xml:space="preserve">Prijímateľ berie na vedomie, že Oprávnené osoby pri získavaní informácií o Projekte využívajú aj osobitné nástroje vytvorené inštitúciami/orgánmi EÚ alebo SR (napr. systém ARACHNE) ako aj iné dostupné možnosti overenia údajov a informácií (napr. verejne dostupné registre), a to najmä za účelom ochrany finančných záujmov EÚ, vrátane aktívneho overovania </w:t>
      </w:r>
      <w:r w:rsidRPr="00F473D9">
        <w:rPr>
          <w:rFonts w:ascii="Arial Narrow" w:hAnsi="Arial Narrow"/>
        </w:rPr>
        <w:t>možného výskytu závažných Nezrovnalostí, akými sú najmä podvod, korupcia, konflikt záujmov alebo dvojité financovanie z Prostriedkov mechanizmu a z verejných zdrojov, zdrojov EÚ alebo iných nástrojov finančnej pomoci poskytnutej SR zo zahraničia</w:t>
      </w:r>
      <w:r w:rsidRPr="00F473D9">
        <w:rPr>
          <w:rFonts w:ascii="Arial Narrow" w:eastAsia="Calibri" w:hAnsi="Arial Narrow"/>
        </w:rPr>
        <w:t>. Prijímateľ súhlasí s tým, aby údaje týkajúce sa Projektu (najmä osobné údaje Prijímateľa a iné osobné údaje získané v súlade s osobitnými predpismi upravujúcimi ochranu osobných údajov), ktoré poskytne Vykonávateľovi, boli súčasťou osobitných nástrojov podľa prvej vety. Prijímateľ sa zároveň zaväzuje poskytnúť Vykonávateľovi súčinnosť a/alebo akékoľvek doplňujúce informácie, ktoré bude Vykonávateľ požadovať v súvislosti s preverovaním získaných informácií.</w:t>
      </w:r>
    </w:p>
    <w:p w14:paraId="20344B2D"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eastAsia="Calibri" w:hAnsi="Arial Narrow"/>
        </w:rPr>
        <w:t>Prijímateľ si je vedomý a súhlasí, že výstupy a výsledky z kontroly/auditu Projektu môžu byť uverejnené v informačnej databáze a/alebo na webovom sídle Vykonávateľa a/alebo inej Oprávnenej osoby.</w:t>
      </w:r>
    </w:p>
    <w:p w14:paraId="1134BA0B" w14:textId="77777777" w:rsidR="00E10308" w:rsidRPr="00F473D9" w:rsidRDefault="00E10308" w:rsidP="00551CE0">
      <w:pPr>
        <w:widowControl/>
        <w:numPr>
          <w:ilvl w:val="0"/>
          <w:numId w:val="37"/>
        </w:numPr>
        <w:tabs>
          <w:tab w:val="clear" w:pos="360"/>
          <w:tab w:val="num" w:pos="851"/>
        </w:tabs>
        <w:autoSpaceDE/>
        <w:autoSpaceDN/>
        <w:ind w:left="709" w:hanging="529"/>
        <w:jc w:val="both"/>
        <w:rPr>
          <w:rFonts w:ascii="Arial Narrow" w:hAnsi="Arial Narrow"/>
        </w:rPr>
      </w:pPr>
      <w:r w:rsidRPr="00F473D9">
        <w:rPr>
          <w:rFonts w:ascii="Arial Narrow" w:eastAsia="SimSun" w:hAnsi="Arial Narrow"/>
          <w:szCs w:val="20"/>
        </w:rPr>
        <w:t xml:space="preserve">Prijímateľ je povinný zabezpečiť, aby tretie osoby, prostredníctvom ktorých Prijímateľ dosahuje naplnenie a/alebo udržanie Cieľa Projektu, pri výkone kontroly/auditu zo strany Oprávnených osôb podľa tohto článku VZP na požiadanie poskytli súčinnosť, informácie a dokumenty (napr. účtovné záznamy a iné), ktoré </w:t>
      </w:r>
      <w:r w:rsidRPr="00F473D9">
        <w:rPr>
          <w:rFonts w:ascii="Arial Narrow" w:eastAsia="SimSun" w:hAnsi="Arial Narrow"/>
          <w:szCs w:val="20"/>
          <w:lang w:eastAsia="zh-CN"/>
        </w:rPr>
        <w:t>súvisia s Projektom,</w:t>
      </w:r>
      <w:r w:rsidRPr="00F473D9">
        <w:rPr>
          <w:rFonts w:ascii="Arial Narrow" w:eastAsia="SimSun" w:hAnsi="Arial Narrow"/>
          <w:szCs w:val="20"/>
        </w:rPr>
        <w:t xml:space="preserve"> najmä s dodaním tovarov, služieb a stavebných prác,</w:t>
      </w:r>
      <w:r w:rsidRPr="00F473D9">
        <w:rPr>
          <w:rFonts w:ascii="Arial Narrow" w:eastAsia="SimSun" w:hAnsi="Arial Narrow"/>
          <w:szCs w:val="20"/>
          <w:lang w:eastAsia="zh-CN"/>
        </w:rPr>
        <w:t xml:space="preserve"> ktoré boli financované z Prostriedkov mechanizmu</w:t>
      </w:r>
      <w:r w:rsidRPr="00F473D9">
        <w:rPr>
          <w:rFonts w:ascii="Arial Narrow" w:eastAsia="SimSun" w:hAnsi="Arial Narrow"/>
          <w:szCs w:val="20"/>
        </w:rPr>
        <w:t>.</w:t>
      </w:r>
    </w:p>
    <w:p w14:paraId="2ED1F06B" w14:textId="77777777" w:rsidR="00E10308" w:rsidRPr="00F473D9" w:rsidRDefault="00E10308" w:rsidP="00E10308">
      <w:pPr>
        <w:rPr>
          <w:rFonts w:ascii="Arial Narrow" w:eastAsia="SimSun" w:hAnsi="Arial Narrow"/>
          <w:b/>
          <w:caps/>
          <w:color w:val="1F3864"/>
        </w:rPr>
      </w:pPr>
    </w:p>
    <w:p w14:paraId="47010A18" w14:textId="77777777" w:rsidR="00E10308" w:rsidRPr="00F473D9" w:rsidRDefault="00E10308" w:rsidP="00E10308">
      <w:pPr>
        <w:rPr>
          <w:rFonts w:ascii="Arial Narrow" w:eastAsia="SimSun" w:hAnsi="Arial Narrow"/>
          <w:b/>
          <w:caps/>
          <w:color w:val="1F3864"/>
        </w:rPr>
      </w:pPr>
    </w:p>
    <w:p w14:paraId="0DED10AA"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6" w:name="_Toc92752257"/>
      <w:r w:rsidRPr="00F473D9">
        <w:rPr>
          <w:rFonts w:ascii="Arial Narrow" w:eastAsia="SimSun" w:hAnsi="Arial Narrow"/>
          <w:b/>
          <w:color w:val="2E74B5"/>
          <w:sz w:val="26"/>
          <w:szCs w:val="26"/>
        </w:rPr>
        <w:t>Článok 14. VYSPORIADANIE FINANČNÝCH VZŤAHOV</w:t>
      </w:r>
      <w:bookmarkEnd w:id="16"/>
    </w:p>
    <w:p w14:paraId="5AA50A58" w14:textId="77777777" w:rsidR="00E10308" w:rsidRPr="00F473D9" w:rsidRDefault="00E10308" w:rsidP="00E10308">
      <w:pPr>
        <w:jc w:val="center"/>
        <w:rPr>
          <w:rFonts w:ascii="Arial Narrow" w:eastAsia="SimSun" w:hAnsi="Arial Narrow"/>
          <w:b/>
          <w:caps/>
          <w:color w:val="1F3864"/>
        </w:rPr>
      </w:pPr>
    </w:p>
    <w:p w14:paraId="088AC1D7" w14:textId="77777777" w:rsidR="00E10308" w:rsidRPr="00F473D9" w:rsidRDefault="00E10308" w:rsidP="00551CE0">
      <w:pPr>
        <w:widowControl/>
        <w:numPr>
          <w:ilvl w:val="0"/>
          <w:numId w:val="35"/>
        </w:numPr>
        <w:tabs>
          <w:tab w:val="num" w:pos="-4962"/>
        </w:tabs>
        <w:autoSpaceDE/>
        <w:autoSpaceDN/>
        <w:ind w:left="709"/>
        <w:jc w:val="both"/>
        <w:rPr>
          <w:rFonts w:ascii="Arial Narrow" w:eastAsia="Calibri" w:hAnsi="Arial Narrow"/>
        </w:rPr>
      </w:pPr>
      <w:r w:rsidRPr="00F473D9">
        <w:rPr>
          <w:rFonts w:ascii="Arial Narrow" w:eastAsia="Calibri" w:hAnsi="Arial Narrow"/>
        </w:rPr>
        <w:t>Prijímateľ sa zaväzuje:</w:t>
      </w:r>
    </w:p>
    <w:p w14:paraId="4E3B0FD9" w14:textId="77777777" w:rsidR="00E10308" w:rsidRPr="00F473D9" w:rsidRDefault="00E10308" w:rsidP="00551CE0">
      <w:pPr>
        <w:widowControl/>
        <w:numPr>
          <w:ilvl w:val="0"/>
          <w:numId w:val="36"/>
        </w:numPr>
        <w:tabs>
          <w:tab w:val="num" w:pos="-4962"/>
        </w:tabs>
        <w:autoSpaceDE/>
        <w:autoSpaceDN/>
        <w:ind w:left="1418" w:hanging="425"/>
        <w:contextualSpacing/>
        <w:jc w:val="both"/>
        <w:rPr>
          <w:rFonts w:ascii="Arial Narrow" w:eastAsia="Calibri" w:hAnsi="Arial Narrow"/>
        </w:rPr>
      </w:pPr>
      <w:r w:rsidRPr="00F473D9">
        <w:rPr>
          <w:rFonts w:ascii="Arial Narrow" w:eastAsia="Calibri" w:hAnsi="Arial Narrow"/>
        </w:rPr>
        <w:t xml:space="preserve">vrátiť Prostriedky mechanizmu alebo ich časť, ak tieto nevyčerpal podľa podmienok Zmluvy, alebo ak nezúčtoval celú sumu poskytnutého predfinancovania alebo zálohovej platby, alebo ak mu vznikol kurzový zisk,  </w:t>
      </w:r>
    </w:p>
    <w:p w14:paraId="4ADBE141" w14:textId="77777777" w:rsidR="00E10308" w:rsidRPr="00F473D9" w:rsidRDefault="00E10308" w:rsidP="00551CE0">
      <w:pPr>
        <w:widowControl/>
        <w:numPr>
          <w:ilvl w:val="0"/>
          <w:numId w:val="36"/>
        </w:numPr>
        <w:tabs>
          <w:tab w:val="num" w:pos="-4962"/>
        </w:tabs>
        <w:autoSpaceDE/>
        <w:autoSpaceDN/>
        <w:ind w:left="1418" w:hanging="425"/>
        <w:contextualSpacing/>
        <w:jc w:val="both"/>
        <w:rPr>
          <w:rFonts w:ascii="Arial Narrow" w:eastAsia="Calibri" w:hAnsi="Arial Narrow"/>
        </w:rPr>
      </w:pPr>
      <w:r w:rsidRPr="00F473D9">
        <w:rPr>
          <w:rFonts w:ascii="Arial Narrow" w:eastAsia="Calibri" w:hAnsi="Arial Narrow"/>
        </w:rPr>
        <w:t>vrátiť Prostriedky mechanizmu poskytnuté z titulu mylnej platby alebo poskytnuté neoprávnene (najmä v prípadoch, kedy Prijímateľovi nevznikol nárok na vyplatenie Prostriedkov mechanizmu podľa Zmluvy),</w:t>
      </w:r>
    </w:p>
    <w:p w14:paraId="705D6A41" w14:textId="77777777" w:rsidR="00E10308" w:rsidRPr="00F473D9" w:rsidRDefault="00E10308" w:rsidP="00551CE0">
      <w:pPr>
        <w:widowControl/>
        <w:numPr>
          <w:ilvl w:val="0"/>
          <w:numId w:val="36"/>
        </w:numPr>
        <w:tabs>
          <w:tab w:val="num" w:pos="-4962"/>
        </w:tabs>
        <w:autoSpaceDE/>
        <w:autoSpaceDN/>
        <w:ind w:left="1418" w:hanging="425"/>
        <w:contextualSpacing/>
        <w:jc w:val="both"/>
        <w:rPr>
          <w:rFonts w:ascii="Arial Narrow" w:eastAsia="Calibri" w:hAnsi="Arial Narrow"/>
        </w:rPr>
      </w:pPr>
      <w:r w:rsidRPr="00F473D9">
        <w:rPr>
          <w:rFonts w:ascii="Arial Narrow" w:eastAsia="Calibri" w:hAnsi="Arial Narrow"/>
        </w:rPr>
        <w:t xml:space="preserve">vrátiť Prostriedky mechanizmu alebo ich časť, ak Prijímateľ porušil povinnosti uvedené v Zmluve a/alebo ak v súvislosti s Projektom bolo porušené ustanovenie Právneho rámca a s týmto porušením sa spája povinnosť vrátenia Prostriedkov mechanizmu alebo ich časti (napr. porušenie finančnej disciplíny, s ktorým sa spája povinnosť vrátenia Prostriedkov mechanizmu), </w:t>
      </w:r>
    </w:p>
    <w:p w14:paraId="4AC2322E" w14:textId="77777777" w:rsidR="00E10308" w:rsidRPr="00F473D9" w:rsidRDefault="00E10308" w:rsidP="00551CE0">
      <w:pPr>
        <w:widowControl/>
        <w:numPr>
          <w:ilvl w:val="0"/>
          <w:numId w:val="36"/>
        </w:numPr>
        <w:tabs>
          <w:tab w:val="num" w:pos="-4962"/>
          <w:tab w:val="left" w:pos="567"/>
        </w:tabs>
        <w:autoSpaceDE/>
        <w:autoSpaceDN/>
        <w:ind w:left="1418" w:hanging="425"/>
        <w:contextualSpacing/>
        <w:jc w:val="both"/>
        <w:rPr>
          <w:rFonts w:ascii="Arial Narrow" w:eastAsia="Calibri" w:hAnsi="Arial Narrow"/>
        </w:rPr>
      </w:pPr>
      <w:r w:rsidRPr="00F473D9">
        <w:rPr>
          <w:rFonts w:ascii="Arial Narrow" w:eastAsia="Calibri" w:hAnsi="Arial Narrow"/>
        </w:rPr>
        <w:t>vrátiť Prostriedky mechanizmu alebo ich časť v iných prípadoch, ak to ustanovuje Zmluva alebo došlo k zániku Zmluvy podľa článku 11 VZP z dôvodu mimoriadneho ukončenia Zmluvy,</w:t>
      </w:r>
    </w:p>
    <w:p w14:paraId="170BDE36" w14:textId="77777777" w:rsidR="00E10308" w:rsidRPr="00F473D9" w:rsidRDefault="00E10308" w:rsidP="00551CE0">
      <w:pPr>
        <w:widowControl/>
        <w:numPr>
          <w:ilvl w:val="0"/>
          <w:numId w:val="36"/>
        </w:numPr>
        <w:tabs>
          <w:tab w:val="num" w:pos="-4962"/>
          <w:tab w:val="left" w:pos="567"/>
        </w:tabs>
        <w:autoSpaceDE/>
        <w:autoSpaceDN/>
        <w:ind w:left="1418" w:hanging="425"/>
        <w:contextualSpacing/>
        <w:jc w:val="both"/>
        <w:rPr>
          <w:rFonts w:ascii="Arial Narrow" w:eastAsia="Calibri" w:hAnsi="Arial Narrow"/>
        </w:rPr>
      </w:pPr>
      <w:r w:rsidRPr="00F473D9">
        <w:rPr>
          <w:rFonts w:ascii="Arial Narrow" w:eastAsia="Calibri" w:hAnsi="Arial Narrow"/>
        </w:rPr>
        <w:t>odviesť výnos z Prostriedkov mechanizmu podľa § 7 ods. 1 písm. m) zákona o rozpočtových pravidlách vzniknutý na základe úročenia poskytnutých Prostriedkov mechanizmu (ďalej len ,,výnos“), ak Prijímateľ nepoužil výnos na financovanie Projektu alebo jeho časti; uvedené platí len v prípade zálohovej platby a/alebo predfinancovania,</w:t>
      </w:r>
    </w:p>
    <w:p w14:paraId="3D588CBE" w14:textId="77777777" w:rsidR="00E10308" w:rsidRPr="00F473D9" w:rsidRDefault="00E10308" w:rsidP="00551CE0">
      <w:pPr>
        <w:widowControl/>
        <w:numPr>
          <w:ilvl w:val="0"/>
          <w:numId w:val="36"/>
        </w:numPr>
        <w:tabs>
          <w:tab w:val="num" w:pos="-4962"/>
        </w:tabs>
        <w:autoSpaceDE/>
        <w:autoSpaceDN/>
        <w:ind w:left="1418" w:hanging="425"/>
        <w:contextualSpacing/>
        <w:jc w:val="both"/>
        <w:rPr>
          <w:rFonts w:ascii="Arial Narrow" w:eastAsia="Calibri" w:hAnsi="Arial Narrow"/>
        </w:rPr>
      </w:pPr>
      <w:r w:rsidRPr="00F473D9">
        <w:rPr>
          <w:rFonts w:ascii="Arial Narrow" w:eastAsia="Calibri" w:hAnsi="Arial Narrow"/>
        </w:rPr>
        <w:t xml:space="preserve">vrátiť preplatok vzniknutý na základe zúčtovania Preddavkovej platby v lehote určenej Vykonávateľom. </w:t>
      </w:r>
    </w:p>
    <w:p w14:paraId="091C27AC"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Prijímateľ je povinný vykázať Vykonávateľovi použitie prostriedkov zodpovedajúcich výnosu podľa bodu 1 písm. e) tohto článku VZP v záverečnej Žiadosti o platbu. V prípade vzniku povinnosti odvodu výnosu podľa bodu 1 písm. e) tohto článku VZP sa Prijímateľ zaväzuje odviesť výnos do 31. januára roku nasledujúceho po roku, v ktorom bola podaná záverečná Žiadosť o platbu, a to spôsobom určeným Vykonávateľom v Záväznej dokumentácii.</w:t>
      </w:r>
    </w:p>
    <w:p w14:paraId="182AB260"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Ak Prijímateľ z vlastnej iniciatívy nevráti Prostriedky mechanizmu alebo ich časť, ktoré je povinný vrátiť podľa odseku 1 tohto článku VZP, na účet určený Vykonávateľom oznámený Prijímateľovi podľa článku 5 Zmluvy, Vykonávateľ stanoví sumu Prostriedkov mechanizmu alebo ich časti, ktorú je Prijímateľ povinný vrátiť, v žiadosti o vrátenie finančných prostriedkov, ktorú zašle Prijímateľovi. Vykonávateľ v žiadosti o vrátenie finančných prostriedkov uvedie výšku Prostriedkov mechanizmu, ktorú má Prijímateľ vrátiť a zároveň určí číslo účtu/čísla účtov, na ktoré je Prijímateľ povinný vrátenie vykonať.</w:t>
      </w:r>
    </w:p>
    <w:p w14:paraId="3909CBE4"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Prijímateľ sa zaväzuje vrátiť Prostriedky mechanizmu alebo ich časť uvedenú v žiadosti o vrátenie finančných prostriedkov v lehote 14 dní odo dňa doručenia žiadosti o vrátenie finančných prostriedkov Prijímateľovi. Ak Prijímateľ tieto povinnosti nesplní, ani nedôjde k uzatvoreniu dohody o splátkach alebo dohody o odklade plnenia, Vykonávateľ:</w:t>
      </w:r>
    </w:p>
    <w:p w14:paraId="47DFBA73" w14:textId="77777777" w:rsidR="00E10308" w:rsidRPr="00F473D9" w:rsidRDefault="00E10308" w:rsidP="00551CE0">
      <w:pPr>
        <w:widowControl/>
        <w:numPr>
          <w:ilvl w:val="1"/>
          <w:numId w:val="35"/>
        </w:numPr>
        <w:autoSpaceDE/>
        <w:autoSpaceDN/>
        <w:jc w:val="both"/>
        <w:rPr>
          <w:rFonts w:ascii="Arial Narrow" w:eastAsia="Calibri" w:hAnsi="Arial Narrow"/>
        </w:rPr>
      </w:pPr>
      <w:r w:rsidRPr="00F473D9">
        <w:rPr>
          <w:rFonts w:ascii="Arial Narrow" w:eastAsia="Calibri" w:hAnsi="Arial Narrow"/>
        </w:rPr>
        <w:t xml:space="preserve">oznámi porušenie pravidiel a podmienok uvedených v Zmluve príslušnému správnemu orgánu (ak ide o porušenie finančnej disciplíny) alebo </w:t>
      </w:r>
    </w:p>
    <w:p w14:paraId="6D00B8B3" w14:textId="77777777" w:rsidR="00E10308" w:rsidRPr="00F473D9" w:rsidRDefault="00E10308" w:rsidP="00551CE0">
      <w:pPr>
        <w:widowControl/>
        <w:numPr>
          <w:ilvl w:val="1"/>
          <w:numId w:val="35"/>
        </w:numPr>
        <w:autoSpaceDE/>
        <w:autoSpaceDN/>
        <w:jc w:val="both"/>
        <w:rPr>
          <w:rFonts w:ascii="Arial Narrow" w:eastAsia="Calibri" w:hAnsi="Arial Narrow"/>
        </w:rPr>
      </w:pPr>
      <w:r w:rsidRPr="00F473D9">
        <w:rPr>
          <w:rFonts w:ascii="Arial Narrow" w:eastAsia="Calibri" w:hAnsi="Arial Narrow"/>
        </w:rPr>
        <w:t>postupuje podľa osobitného predpisu (napr. Civilný sporový poriadok) a uplatní pohľadávku na vrátenie Prostriedkov mechanizmu alebo ich časti na príslušnom orgáne (napr. na súde).</w:t>
      </w:r>
    </w:p>
    <w:p w14:paraId="4FBA8C95"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Prijímateľ realizuje vrátenie Prostriedkov mechanizmu alebo ich časti formou platby na účet určený Vykonávateľom; Prijímateľ, ktorý je štátnou rozpočtovou organizáciou, realizuje vrátenie Prostriedkov mechanizmu alebo ich časti formou platby na účet určený Vykonávateľom alebo formou rozpočtového opatrenia.</w:t>
      </w:r>
    </w:p>
    <w:p w14:paraId="42B01D26"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Ak počas Realizácie Projektu a počas Doby udržateľnosti Projektu Prijímateľ zistí Nezrovnalosť súvisiacu s Projektom, zaväzuje sa</w:t>
      </w:r>
    </w:p>
    <w:p w14:paraId="795B1FA8" w14:textId="77777777" w:rsidR="00E10308" w:rsidRPr="00F473D9" w:rsidRDefault="00E10308" w:rsidP="00551CE0">
      <w:pPr>
        <w:widowControl/>
        <w:numPr>
          <w:ilvl w:val="1"/>
          <w:numId w:val="35"/>
        </w:numPr>
        <w:autoSpaceDE/>
        <w:autoSpaceDN/>
        <w:jc w:val="both"/>
        <w:rPr>
          <w:rFonts w:ascii="Arial Narrow" w:eastAsia="Calibri" w:hAnsi="Arial Narrow"/>
        </w:rPr>
      </w:pPr>
      <w:r w:rsidRPr="00F473D9">
        <w:rPr>
          <w:rFonts w:ascii="Arial Narrow" w:eastAsia="Calibri" w:hAnsi="Arial Narrow"/>
        </w:rPr>
        <w:t>Bezodkladne túto Nezrovnalosť oznámiť Vykonávateľovi podľa § 23 bod6 zákona o mechanizme,</w:t>
      </w:r>
    </w:p>
    <w:p w14:paraId="37DA5C9A" w14:textId="77777777" w:rsidR="00E10308" w:rsidRPr="00F473D9" w:rsidRDefault="00E10308" w:rsidP="00551CE0">
      <w:pPr>
        <w:widowControl/>
        <w:numPr>
          <w:ilvl w:val="1"/>
          <w:numId w:val="35"/>
        </w:numPr>
        <w:autoSpaceDE/>
        <w:autoSpaceDN/>
        <w:jc w:val="both"/>
        <w:rPr>
          <w:rFonts w:ascii="Arial Narrow" w:eastAsia="Calibri" w:hAnsi="Arial Narrow"/>
        </w:rPr>
      </w:pPr>
      <w:r w:rsidRPr="00F473D9">
        <w:rPr>
          <w:rFonts w:ascii="Arial Narrow" w:eastAsia="Calibri" w:hAnsi="Arial Narrow"/>
        </w:rPr>
        <w:t>predložiť Vykonávateľovi príslušnú dokumentáciu týkajúcu sa tejto Nezrovnalosti a</w:t>
      </w:r>
    </w:p>
    <w:p w14:paraId="4F1F616D" w14:textId="77777777" w:rsidR="00E10308" w:rsidRPr="00F473D9" w:rsidRDefault="00E10308" w:rsidP="00551CE0">
      <w:pPr>
        <w:widowControl/>
        <w:numPr>
          <w:ilvl w:val="1"/>
          <w:numId w:val="35"/>
        </w:numPr>
        <w:autoSpaceDE/>
        <w:autoSpaceDN/>
        <w:jc w:val="both"/>
        <w:rPr>
          <w:rFonts w:ascii="Arial Narrow" w:eastAsia="Calibri" w:hAnsi="Arial Narrow"/>
        </w:rPr>
      </w:pPr>
      <w:r w:rsidRPr="00F473D9">
        <w:rPr>
          <w:rFonts w:ascii="Arial Narrow" w:eastAsia="Calibri" w:hAnsi="Arial Narrow"/>
        </w:rPr>
        <w:t>vysporiadať túto Nezrovnalosť postupom, ktorý bližšie určí Vykonávateľ.</w:t>
      </w:r>
    </w:p>
    <w:p w14:paraId="01E97881"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Nezrovnalosť je na účely Zmluvy možné vo vzťahu k Prijímateľovi považovať za vyriešenú, len ak Prijímateľ odstránil protiprávny stav, resp. príčiny vzniku Nezrovnalosti a vyrovnal všetky záväzky voči Vykonávateľovi, ktoré mu vznikli v súvislosti so vznikom Nezrovnalosti.</w:t>
      </w:r>
    </w:p>
    <w:p w14:paraId="74C0A189"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 xml:space="preserve">Ak Prijímateľ vráti Prostriedky mechanizmu alebo ich časť na účet iný ako účet určený Vykonávateľom, príslušný záväzok Prijímateľa zostáva nesplnený a finančné vzťahy voči Vykonávateľovi sa považujú za nevysporiadané. </w:t>
      </w:r>
    </w:p>
    <w:p w14:paraId="1D01F937"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 xml:space="preserve">Prijímateľ nie je oprávnený jednostranne započítať akúkoľvek svoju pohľadávku proti pohľadávke na vrátenie Prostriedkov mechanizmu alebo ich časti, ani proti </w:t>
      </w:r>
      <w:r w:rsidRPr="00F473D9" w:rsidDel="003818D4">
        <w:rPr>
          <w:rFonts w:ascii="Arial Narrow" w:eastAsia="Calibri" w:hAnsi="Arial Narrow"/>
        </w:rPr>
        <w:t xml:space="preserve">akýmkoľvek </w:t>
      </w:r>
      <w:r w:rsidRPr="00F473D9">
        <w:rPr>
          <w:rFonts w:ascii="Arial Narrow" w:eastAsia="Calibri" w:hAnsi="Arial Narrow"/>
        </w:rPr>
        <w:t xml:space="preserve">iným pohľadávkam Vykonávateľa voči Prijímateľovi vzniknutých z akéhokoľvek právneho dôvodu. </w:t>
      </w:r>
    </w:p>
    <w:p w14:paraId="6FC26182"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cs="Arial"/>
        </w:rPr>
        <w:t>Ak je Prijímateľ povinný vrátiť Prostriedky mechanizmu alebo ich časť podľa tohto článku VZP, Vykonávateľ môže s Prijímateľom uzavrieť dohodu o splátkach alebo dohodu o odklade plnenia.</w:t>
      </w:r>
    </w:p>
    <w:p w14:paraId="0F23B0B7"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Zmluvné strany sa osobitne dohodli, že ak čo i len deň lehoty podľa odseku 4 tohto článku VZP pripadne na obdobie krízovej situácie alebo na obdobie šiestich mesiacov nasledujúcich po ich odvolaní, na vrátenie Prostriedkov mechanizmu alebo ich časti sa uplatní 30 dňová lehota; začiatok plynutia lehoty sa nemení.</w:t>
      </w:r>
    </w:p>
    <w:p w14:paraId="673F12F4" w14:textId="77777777" w:rsidR="00E10308" w:rsidRPr="00F473D9" w:rsidRDefault="00E10308" w:rsidP="00551CE0">
      <w:pPr>
        <w:widowControl/>
        <w:numPr>
          <w:ilvl w:val="0"/>
          <w:numId w:val="35"/>
        </w:numPr>
        <w:autoSpaceDE/>
        <w:autoSpaceDN/>
        <w:jc w:val="both"/>
        <w:rPr>
          <w:rFonts w:ascii="Arial Narrow" w:eastAsia="Calibri" w:hAnsi="Arial Narrow"/>
        </w:rPr>
      </w:pPr>
      <w:r w:rsidRPr="00F473D9">
        <w:rPr>
          <w:rFonts w:ascii="Arial Narrow" w:eastAsia="Calibri" w:hAnsi="Arial Narrow"/>
        </w:rPr>
        <w:t>Povinnosť Prijímateľa vrátiť Prostriedky mechanizmu alebo ich časť, ak táto povinnosť vyplynie z výsledku vykonanej kontroly/auditu kedykoľvek počas účinnosti Zmluvy, nie je výsledkom predchádzajúcej kontroly/auditu dotknutá.</w:t>
      </w:r>
    </w:p>
    <w:p w14:paraId="60EB80DD" w14:textId="77777777" w:rsidR="00E10308" w:rsidRPr="00F473D9" w:rsidRDefault="00E10308" w:rsidP="00E10308">
      <w:pPr>
        <w:jc w:val="center"/>
        <w:rPr>
          <w:rFonts w:ascii="Arial Narrow" w:eastAsia="SimSun" w:hAnsi="Arial Narrow"/>
          <w:b/>
          <w:caps/>
          <w:color w:val="1F3864"/>
        </w:rPr>
      </w:pPr>
    </w:p>
    <w:p w14:paraId="45BB7B92"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7" w:name="_Toc92752258"/>
      <w:r w:rsidRPr="00F473D9">
        <w:rPr>
          <w:rFonts w:ascii="Arial Narrow" w:eastAsia="SimSun" w:hAnsi="Arial Narrow"/>
          <w:b/>
          <w:color w:val="2E74B5"/>
          <w:sz w:val="26"/>
          <w:szCs w:val="26"/>
        </w:rPr>
        <w:t>Článok 15. MENY A KURZOVÉ ROZDIELY</w:t>
      </w:r>
      <w:bookmarkEnd w:id="17"/>
    </w:p>
    <w:p w14:paraId="44806F59" w14:textId="77777777" w:rsidR="00E10308" w:rsidRPr="00F473D9" w:rsidRDefault="00E10308" w:rsidP="00E10308">
      <w:pPr>
        <w:jc w:val="center"/>
        <w:rPr>
          <w:rFonts w:ascii="Arial Narrow" w:eastAsia="SimSun" w:hAnsi="Arial Narrow"/>
          <w:b/>
          <w:caps/>
          <w:color w:val="1F3864"/>
        </w:rPr>
      </w:pPr>
    </w:p>
    <w:p w14:paraId="0E3C84F9" w14:textId="77777777" w:rsidR="00E10308" w:rsidRPr="00F473D9" w:rsidRDefault="00E10308" w:rsidP="00551CE0">
      <w:pPr>
        <w:widowControl/>
        <w:numPr>
          <w:ilvl w:val="0"/>
          <w:numId w:val="33"/>
        </w:numPr>
        <w:autoSpaceDE/>
        <w:autoSpaceDN/>
        <w:jc w:val="both"/>
        <w:rPr>
          <w:rFonts w:ascii="Arial Narrow" w:eastAsia="Calibri" w:hAnsi="Arial Narrow"/>
        </w:rPr>
      </w:pPr>
      <w:r w:rsidRPr="00F473D9">
        <w:rPr>
          <w:rFonts w:ascii="Arial Narrow" w:eastAsia="Calibri" w:hAnsi="Arial Narrow"/>
        </w:rPr>
        <w:t xml:space="preserve">Ak Prijímateľ uhrádza výdavky Projektu v inej mene ako EUR, ŽoP, ktorá obsahuje príslušné Účtovné doklady, je Vykonávateľom uhrádzaná v EUR. Prípadné kurzové rozdiely znáša Prijímateľ; ak tento článok VZP neustanovuje inak. Pri použití výmenného kurzu pre potreby prepočtu sumy výdavkov uhrádzaných Prijímateľom v cudzej mene je Prijímateľ povinný postupovať v súlade s týmto článkom VZP a s § 24 zákona o účtovníctve. </w:t>
      </w:r>
    </w:p>
    <w:p w14:paraId="42C5FD8D" w14:textId="77777777" w:rsidR="00E10308" w:rsidRPr="00F473D9" w:rsidRDefault="00E10308" w:rsidP="00551CE0">
      <w:pPr>
        <w:widowControl/>
        <w:numPr>
          <w:ilvl w:val="0"/>
          <w:numId w:val="33"/>
        </w:numPr>
        <w:autoSpaceDE/>
        <w:autoSpaceDN/>
        <w:jc w:val="both"/>
        <w:rPr>
          <w:rFonts w:ascii="Arial Narrow" w:eastAsia="Calibri" w:hAnsi="Arial Narrow"/>
        </w:rPr>
      </w:pPr>
      <w:r w:rsidRPr="00F473D9">
        <w:rPr>
          <w:rFonts w:ascii="Arial Narrow" w:eastAsia="Calibri" w:hAnsi="Arial Narrow"/>
        </w:rPr>
        <w:t>Pri prevode peňažných prostriedkov v cudzej mene zo svojho účtu zriadeného v EUR na účet dodávateľa zriadeného v cudzej mene Prijímateľ na účely ŽoP použije kurz banky platný v deň odpísania prostriedkov z účtu, tzn. v deň uskutočnenia účtovného prípadu. Výdavok prepočítaný týmto kurzom na EUR zahrnie Prijímateľ do ŽoP (ŽoP - zúčtovanie predfinancovania, ŽoP - zúčtovanie zálohovej platby alebo ŽoP - refundácia).</w:t>
      </w:r>
    </w:p>
    <w:p w14:paraId="409CF3CC" w14:textId="77777777" w:rsidR="00E10308" w:rsidRPr="00F473D9" w:rsidRDefault="00E10308" w:rsidP="00551CE0">
      <w:pPr>
        <w:widowControl/>
        <w:numPr>
          <w:ilvl w:val="0"/>
          <w:numId w:val="33"/>
        </w:numPr>
        <w:autoSpaceDE/>
        <w:autoSpaceDN/>
        <w:jc w:val="both"/>
        <w:rPr>
          <w:rFonts w:ascii="Arial Narrow" w:eastAsia="Calibri" w:hAnsi="Arial Narrow"/>
        </w:rPr>
      </w:pPr>
      <w:r w:rsidRPr="00F473D9">
        <w:rPr>
          <w:rFonts w:ascii="Arial Narrow" w:eastAsia="Calibri" w:hAnsi="Arial Narrow"/>
        </w:rPr>
        <w:t>Ak Prijímateľ prevádza peňažné prostriedky v cudzej mene zo svojho účtu zriadeného v cudzej mene na účet dodávateľa v rovnakej cudzej mene, použije na účely ŽoP referenčný výmenný kurz určený a vyhlásený Európskou centrálnou bankou v deň predchádzajúci dňu uskutočnenia účtovného prípadu. Výdavok prepočítaný týmto kurzom na EUR zahrnie Prijímateľ do ŽoP (ŽoP - zúčtovanie predfinancovania, ŽoP - zúčtovanie zálohovej platby alebo ŽoP - refundácia).</w:t>
      </w:r>
    </w:p>
    <w:p w14:paraId="6041B053" w14:textId="77777777" w:rsidR="00E10308" w:rsidRPr="00F473D9" w:rsidRDefault="00E10308" w:rsidP="00551CE0">
      <w:pPr>
        <w:widowControl/>
        <w:numPr>
          <w:ilvl w:val="0"/>
          <w:numId w:val="33"/>
        </w:numPr>
        <w:autoSpaceDE/>
        <w:autoSpaceDN/>
        <w:jc w:val="both"/>
        <w:rPr>
          <w:rFonts w:ascii="Arial Narrow" w:eastAsia="Calibri" w:hAnsi="Arial Narrow"/>
        </w:rPr>
      </w:pPr>
      <w:r w:rsidRPr="00F473D9">
        <w:rPr>
          <w:rFonts w:ascii="Arial Narrow" w:eastAsia="Calibri" w:hAnsi="Arial Narrow"/>
        </w:rPr>
        <w:t xml:space="preserve">Ak Prijímateľ využíva systém predfinancovania, v predloženej ŽoP - poskytnutie predfinancovania použije kurz banky platný v deň uskutočnenia účtovného prípadu. Následne pri ŽoP - zúčtovanie predfinancovania uplatní postup podľa tohto článku VZP. </w:t>
      </w:r>
    </w:p>
    <w:p w14:paraId="53164A7A" w14:textId="77777777" w:rsidR="00E10308" w:rsidRPr="00F473D9" w:rsidRDefault="00E10308" w:rsidP="00551CE0">
      <w:pPr>
        <w:widowControl/>
        <w:numPr>
          <w:ilvl w:val="0"/>
          <w:numId w:val="33"/>
        </w:numPr>
        <w:autoSpaceDE/>
        <w:autoSpaceDN/>
        <w:jc w:val="both"/>
        <w:rPr>
          <w:rFonts w:ascii="Arial Narrow" w:eastAsia="Calibri" w:hAnsi="Arial Narrow"/>
        </w:rPr>
      </w:pPr>
      <w:r w:rsidRPr="00F473D9">
        <w:rPr>
          <w:rFonts w:ascii="Arial Narrow" w:eastAsia="Calibri" w:hAnsi="Arial Narrow"/>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záverečnej ŽoP. Ak zo záverečného kumulatívneho prehľadu vyplýva pre Prijímateľa kurzová strata, Prijímateľ môže v rámci záverečnej ŽoP požiadať o jej preplatenie, ak Vykonávateľ určil takýto výdavok ako oprávnený vo Výzve alebo v Záväznej dokumentácii. Ak zo záverečného kumulatívneho prehľadu vyplýva pre Prijímateľa kurzový zisk, Prijímateľ je povinný túto sumu vrátiť podľa článku 14 VZP. </w:t>
      </w:r>
    </w:p>
    <w:p w14:paraId="1933FA7F" w14:textId="77777777" w:rsidR="00E10308" w:rsidRPr="00F473D9" w:rsidRDefault="00E10308" w:rsidP="00551CE0">
      <w:pPr>
        <w:widowControl/>
        <w:numPr>
          <w:ilvl w:val="0"/>
          <w:numId w:val="33"/>
        </w:numPr>
        <w:autoSpaceDE/>
        <w:autoSpaceDN/>
        <w:jc w:val="both"/>
        <w:rPr>
          <w:rFonts w:ascii="Arial Narrow" w:eastAsia="Calibri" w:hAnsi="Arial Narrow"/>
        </w:rPr>
      </w:pPr>
      <w:r w:rsidRPr="00F473D9">
        <w:rPr>
          <w:rFonts w:ascii="Arial Narrow" w:eastAsia="Calibri" w:hAnsi="Arial Narrow"/>
        </w:rPr>
        <w:t>Na účely tohto článku VZP sa dňom uskutočnenia účtovného prípadu rozumie deň uskutočnenia účtovného prípadu podľa § 2 opatrenia Ministerstva financií SR č. 23054/2002-92, ktorým sa ustanovujú podrobnosti o postupoch účtovania a rámcovej účtovej osnove pre podnikateľov účtujúcich v sústave podvojného účtovníctva, uverejneného v oznámení Ministerstva financií SR č. 740/2002 Z. z.; uvedené sa primerane vzťahuje aj na Prijímateľa, ktorý nie je účtovnou jednotkou.</w:t>
      </w:r>
    </w:p>
    <w:p w14:paraId="7A1D9B3F" w14:textId="77777777" w:rsidR="00E10308" w:rsidRPr="00F473D9" w:rsidRDefault="00E10308" w:rsidP="00E10308">
      <w:pPr>
        <w:rPr>
          <w:rFonts w:ascii="Arial Narrow" w:eastAsia="SimSun" w:hAnsi="Arial Narrow"/>
          <w:b/>
          <w:caps/>
          <w:color w:val="1F3864"/>
        </w:rPr>
      </w:pPr>
    </w:p>
    <w:p w14:paraId="5CD9BA2B" w14:textId="77777777" w:rsidR="00E10308" w:rsidRPr="00F473D9" w:rsidRDefault="00E10308" w:rsidP="00E10308">
      <w:pPr>
        <w:jc w:val="center"/>
        <w:rPr>
          <w:rFonts w:ascii="Arial Narrow" w:eastAsia="SimSun" w:hAnsi="Arial Narrow"/>
          <w:b/>
          <w:caps/>
          <w:color w:val="1F3864"/>
        </w:rPr>
      </w:pPr>
    </w:p>
    <w:p w14:paraId="27C7EE3F"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8" w:name="_Toc92752259"/>
      <w:r w:rsidRPr="00F473D9">
        <w:rPr>
          <w:rFonts w:ascii="Arial Narrow" w:eastAsia="SimSun" w:hAnsi="Arial Narrow"/>
          <w:b/>
          <w:color w:val="2E74B5"/>
          <w:sz w:val="26"/>
          <w:szCs w:val="26"/>
        </w:rPr>
        <w:t>Článok 16. ÚČTY PRIJÍMATEĽA</w:t>
      </w:r>
      <w:bookmarkEnd w:id="18"/>
    </w:p>
    <w:p w14:paraId="3C0BAC92" w14:textId="77777777" w:rsidR="00E10308" w:rsidRPr="00F473D9" w:rsidRDefault="00E10308" w:rsidP="00E10308">
      <w:pPr>
        <w:jc w:val="center"/>
        <w:rPr>
          <w:rFonts w:ascii="Arial Narrow" w:eastAsia="SimSun" w:hAnsi="Arial Narrow"/>
          <w:b/>
          <w:caps/>
          <w:color w:val="1F3864"/>
        </w:rPr>
      </w:pPr>
    </w:p>
    <w:p w14:paraId="26E83408" w14:textId="77777777" w:rsidR="00E10308" w:rsidRPr="00F473D9" w:rsidRDefault="00E10308" w:rsidP="00551CE0">
      <w:pPr>
        <w:widowControl/>
        <w:numPr>
          <w:ilvl w:val="0"/>
          <w:numId w:val="47"/>
        </w:numPr>
        <w:autoSpaceDE/>
        <w:autoSpaceDN/>
        <w:jc w:val="both"/>
        <w:rPr>
          <w:rFonts w:ascii="Arial Narrow" w:eastAsia="SimSun" w:hAnsi="Arial Narrow"/>
          <w:lang w:eastAsia="zh-CN"/>
        </w:rPr>
      </w:pPr>
      <w:r w:rsidRPr="00F473D9">
        <w:rPr>
          <w:rFonts w:ascii="Arial Narrow" w:eastAsia="SimSun" w:hAnsi="Arial Narrow"/>
          <w:lang w:eastAsia="zh-CN"/>
        </w:rPr>
        <w:t xml:space="preserve">Vykonávateľ zabezpečí Poskytnutie prostriedkov mechanizmu Prijímateľovi bezhotovostne na účet vedený v EUR (ďalej len „účet Prijímateľa“). Ak Prijímateľ nemá zriadený účet vedený v EUR, je povinný si ho bezodkladne zriadiť. Číslo účtu Prijímateľa je uvedené v Zmluve, pokiaľ zmluva neustanovuje inak. </w:t>
      </w:r>
    </w:p>
    <w:p w14:paraId="3520EC53" w14:textId="77777777" w:rsidR="00E10308" w:rsidRPr="00F473D9" w:rsidRDefault="00E10308" w:rsidP="00551CE0">
      <w:pPr>
        <w:widowControl/>
        <w:numPr>
          <w:ilvl w:val="0"/>
          <w:numId w:val="47"/>
        </w:numPr>
        <w:autoSpaceDE/>
        <w:autoSpaceDN/>
        <w:jc w:val="both"/>
        <w:rPr>
          <w:rFonts w:ascii="Arial Narrow" w:eastAsia="SimSun" w:hAnsi="Arial Narrow"/>
          <w:lang w:eastAsia="zh-CN"/>
        </w:rPr>
      </w:pPr>
      <w:r w:rsidRPr="00F473D9">
        <w:rPr>
          <w:rFonts w:ascii="Arial Narrow" w:eastAsia="SimSun" w:hAnsi="Arial Narrow"/>
          <w:lang w:eastAsia="zh-CN"/>
        </w:rPr>
        <w:t>Prijímateľ je povinný udržiavať účet Prijímateľa otvorený až do Finančného ukončenia Projektu. V prípade zrušenia účtu Prijímateľa je Prijímateľ povinný nahradiť ho iným účtom Prijímateľa tak, aby vždy existoval otvorený účet Prijímateľa určený na príjem Prostriedkov mechanizmu, o ktorom je Vykonávateľ informovaný podľa článku 5 Zmluvy. V prípade otvorenia účtu pre príjem Prostriedkov mechanizmu v komerčnej banke v zahraničí Prijímateľ zodpovedá za úhradu všetkých nákladov spojených s realizáciou platieb na a z tohto účtu na svoju ťarchu.</w:t>
      </w:r>
    </w:p>
    <w:p w14:paraId="4B1708B0" w14:textId="77777777" w:rsidR="00E10308" w:rsidRPr="00F473D9" w:rsidRDefault="00E10308" w:rsidP="00551CE0">
      <w:pPr>
        <w:widowControl/>
        <w:numPr>
          <w:ilvl w:val="0"/>
          <w:numId w:val="47"/>
        </w:numPr>
        <w:autoSpaceDE/>
        <w:autoSpaceDN/>
        <w:jc w:val="both"/>
        <w:rPr>
          <w:rFonts w:ascii="Arial Narrow" w:eastAsia="SimSun" w:hAnsi="Arial Narrow"/>
          <w:lang w:eastAsia="zh-CN"/>
        </w:rPr>
      </w:pPr>
      <w:r w:rsidRPr="00F473D9">
        <w:rPr>
          <w:rFonts w:ascii="Arial Narrow" w:eastAsia="SimSun" w:hAnsi="Arial Narrow"/>
          <w:lang w:eastAsia="zh-CN"/>
        </w:rPr>
        <w:t>Prijímateľ môže realizovať úhrady Oprávnených výdavkov aj z iných účtov otvorených Prijímateľom pri dodržaní podmienok existencie účtu Prijímateľa určeného na príjem Prostriedkov mechanizmu. Prijímateľ je povinný oznámiť Vykonávateľovi identifikáciu týchto účtov podľa článku 5 Zmluvy.</w:t>
      </w:r>
    </w:p>
    <w:p w14:paraId="4DB52E4A" w14:textId="77777777" w:rsidR="00E10308" w:rsidRPr="00F473D9" w:rsidRDefault="00E10308" w:rsidP="00551CE0">
      <w:pPr>
        <w:widowControl/>
        <w:numPr>
          <w:ilvl w:val="0"/>
          <w:numId w:val="47"/>
        </w:numPr>
        <w:autoSpaceDE/>
        <w:autoSpaceDN/>
        <w:jc w:val="both"/>
        <w:rPr>
          <w:rFonts w:ascii="Arial Narrow" w:eastAsia="SimSun" w:hAnsi="Arial Narrow"/>
          <w:lang w:eastAsia="zh-CN"/>
        </w:rPr>
      </w:pPr>
      <w:r w:rsidRPr="00F473D9">
        <w:rPr>
          <w:rFonts w:ascii="Arial Narrow" w:eastAsia="SimSun" w:hAnsi="Arial Narrow"/>
          <w:lang w:eastAsia="zh-CN"/>
        </w:rPr>
        <w:t>Ak sú Prostriedky mechanizmu poskytované systémom predfinancovania alebo zálohových platieb a takto poskytnuté prostriedky sú na účte Prijímateľa úročené, Prijímateľ je povinný vzniknuté úroky použiť na financovanie Projektu alebo jeho časti. Ak Prijímateľ nepoužil výnos na financovanie Projektu alebo jeho časti, je Prijímateľ povinný vzniknuté úroky vrátiť Vykonávateľovi podľa článku 14 VZP.</w:t>
      </w:r>
    </w:p>
    <w:p w14:paraId="3ABDAB5E" w14:textId="77777777" w:rsidR="00E10308" w:rsidRPr="00F473D9" w:rsidRDefault="00E10308" w:rsidP="00551CE0">
      <w:pPr>
        <w:widowControl/>
        <w:numPr>
          <w:ilvl w:val="0"/>
          <w:numId w:val="47"/>
        </w:numPr>
        <w:autoSpaceDE/>
        <w:autoSpaceDN/>
        <w:jc w:val="both"/>
        <w:rPr>
          <w:rFonts w:ascii="Arial Narrow" w:eastAsia="SimSun" w:hAnsi="Arial Narrow"/>
          <w:lang w:eastAsia="zh-CN"/>
        </w:rPr>
      </w:pPr>
      <w:r w:rsidRPr="00F473D9">
        <w:rPr>
          <w:rFonts w:ascii="Arial Narrow" w:eastAsia="SimSun" w:hAnsi="Arial Narrow"/>
          <w:lang w:eastAsia="zh-CN"/>
        </w:rPr>
        <w:t>Ak je Prijímateľom štátna rozpočtová organizácia, odsek 2 tohto článku VZP sa neuplatňuje.</w:t>
      </w:r>
    </w:p>
    <w:p w14:paraId="196410DD" w14:textId="77777777" w:rsidR="00E10308" w:rsidRPr="00F473D9" w:rsidRDefault="00E10308" w:rsidP="00E10308">
      <w:pPr>
        <w:rPr>
          <w:rFonts w:ascii="Arial Narrow" w:eastAsia="SimSun" w:hAnsi="Arial Narrow"/>
          <w:lang w:eastAsia="zh-CN"/>
        </w:rPr>
      </w:pPr>
    </w:p>
    <w:p w14:paraId="2EE7AE5A" w14:textId="77777777" w:rsidR="00E10308" w:rsidRPr="00F473D9" w:rsidRDefault="00E10308" w:rsidP="00E10308">
      <w:pPr>
        <w:rPr>
          <w:rFonts w:ascii="Arial Narrow" w:eastAsia="SimSun" w:hAnsi="Arial Narrow"/>
          <w:b/>
          <w:caps/>
          <w:color w:val="1F3864"/>
        </w:rPr>
      </w:pPr>
    </w:p>
    <w:p w14:paraId="091871CA"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19" w:name="_Toc92752260"/>
      <w:r w:rsidRPr="00F473D9">
        <w:rPr>
          <w:rFonts w:ascii="Arial Narrow" w:eastAsia="SimSun" w:hAnsi="Arial Narrow"/>
          <w:b/>
          <w:color w:val="2E74B5"/>
          <w:sz w:val="26"/>
          <w:szCs w:val="26"/>
        </w:rPr>
        <w:t>Článok 17. PLATBY</w:t>
      </w:r>
      <w:bookmarkEnd w:id="19"/>
    </w:p>
    <w:p w14:paraId="09D2039D" w14:textId="77777777" w:rsidR="00E10308" w:rsidRPr="00F473D9" w:rsidRDefault="00E10308" w:rsidP="00E10308">
      <w:pPr>
        <w:rPr>
          <w:rFonts w:ascii="Arial Narrow" w:eastAsia="SimSun" w:hAnsi="Arial Narrow"/>
          <w:b/>
          <w:caps/>
          <w:color w:val="1F3864"/>
          <w:lang w:val="en-US"/>
        </w:rPr>
      </w:pPr>
    </w:p>
    <w:p w14:paraId="58E15E79"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Financovanie Projektu Vykonávateľom z Prostriedkov mechanizmu sa realizuje systémom predfinancovania, systémom zálohových platieb, systémom refundácie alebo kombináciou týchto systémov. Ak Zmluva upravuje osobitný spôsob financovania, odlišne od ustanovení čl. 17 a nasl. týchto VZP; v takom prípade sa ustanovenia VZP čl. 17 až 17c neuplatňujú.</w:t>
      </w:r>
    </w:p>
    <w:p w14:paraId="58F229E3"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Vzor Žiadosti o platbu určí Vykonávateľ v Záväznej dokumentácii.</w:t>
      </w:r>
    </w:p>
    <w:p w14:paraId="5D3DD2D0"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Na účely tejto Zmluvy sa za deň poskytnutia Prostriedkov mechanizmu alebo ich časti považuje deň pripísania platby na účet Prijímateľa. V prípade Prijímateľa, ktorým je štátna rozpočtová organizácia, sa za deň poskytnutia Prostriedkov mechanizmu alebo ich časti považuje deň aktivácie evidenčného listu úprav rozpočtu potvrdzujúci úpravu rozpočtu Prijímateľa rozpočtovým opatrením.</w:t>
      </w:r>
    </w:p>
    <w:p w14:paraId="27CD5E3D"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Jednotlivé systémy financovania je možné v rámci jedného Projektu kombinovať. Kombinácia dvoch alebo viacerých systémov financovania je možná za podmienky, že konkrétny výdavok bude vykázaný len v rámci jedného systému financovania.</w:t>
      </w:r>
    </w:p>
    <w:p w14:paraId="0CA51A7D"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V prípade kombinácie dvoch alebo viacerých systémov financovania v rámci jedného Projektu sa na určenie práv a povinností zmluvných strán súčasne použijú ustanovenia článku 17a až 17c VZP relevantné pre použité systémy financovania.</w:t>
      </w:r>
    </w:p>
    <w:p w14:paraId="34F5D619"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 xml:space="preserve">Ak dôjde ku kombinácií dvoch alebo viacerých systémov financovania v rámci jedného Projektu, Prijímateľ je povinný na každý z použitých systémov financovania predkladať samostatnú ŽoP, t.j. Prijímateľ nemôže v rámci jednej ŽoP vykazovať výdavky financované viacerými systémami. </w:t>
      </w:r>
    </w:p>
    <w:p w14:paraId="562348C2"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Vykonávateľ je oprávnený zvýšiť alebo znížiť výšku finančných prostriedkov v ŽoP z technických dôvodov na strane Vykonávateľa, a to maximálne vo výške 0,01% z maximálnej sumy Prostriedkov mechanizmu podľa bod 3.1. článku 3 Zmluvy v rámci jednej ŽoP. Ustanovenie bod 3.3. článku 3 Zmluvy týmto nie je dotknuté.</w:t>
      </w:r>
    </w:p>
    <w:p w14:paraId="22AB25DA" w14:textId="77777777" w:rsidR="00E10308" w:rsidRPr="00F473D9" w:rsidRDefault="00E10308" w:rsidP="00551CE0">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lang w:eastAsia="zh-CN"/>
        </w:rPr>
        <w:t>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vrátiť Bezodkladne, od kedy sa o tejto skutočnosti dozvie; ak sa o skutočnosti, že došlo k vyplateniu alebo schváleniu platby na základe nesprávnych alebo nepravých údajov dozvie Vykonávateľ, postupuje podľa článku 14 VZP.</w:t>
      </w:r>
    </w:p>
    <w:p w14:paraId="1AD7DAD7" w14:textId="77777777" w:rsidR="00E10308" w:rsidRPr="00F473D9" w:rsidRDefault="00E10308" w:rsidP="00551CE0">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Podrobnejší postup zmluvných strán vrátane bližšieho určenia spôsobu výkonu ich práv a povinností týkajúcich sa systémov financovania určí Záväzná dokumentácia.</w:t>
      </w:r>
    </w:p>
    <w:p w14:paraId="65F317E2" w14:textId="77777777" w:rsidR="00E10308" w:rsidRPr="00F473D9" w:rsidRDefault="00E10308" w:rsidP="00551CE0">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Na účely tejto Zmluvy sa za úhradu Účtovných dokladov dodávateľovi považuje aj:</w:t>
      </w:r>
    </w:p>
    <w:p w14:paraId="39E838A1" w14:textId="77777777" w:rsidR="00E10308" w:rsidRPr="00F473D9" w:rsidRDefault="00E10308" w:rsidP="00DC01C4">
      <w:pPr>
        <w:widowControl/>
        <w:numPr>
          <w:ilvl w:val="3"/>
          <w:numId w:val="49"/>
        </w:numPr>
        <w:autoSpaceDE/>
        <w:autoSpaceDN/>
        <w:ind w:left="1418" w:hanging="425"/>
        <w:jc w:val="both"/>
        <w:rPr>
          <w:rFonts w:ascii="Arial Narrow" w:eastAsia="SimSun" w:hAnsi="Arial Narrow"/>
          <w:color w:val="000000"/>
          <w:lang w:eastAsia="zh-CN"/>
        </w:rPr>
      </w:pPr>
      <w:r w:rsidRPr="00F473D9">
        <w:rPr>
          <w:rFonts w:ascii="Arial Narrow" w:eastAsia="SimSun" w:hAnsi="Arial Narrow"/>
          <w:color w:val="000000"/>
          <w:lang w:eastAsia="zh-CN"/>
        </w:rPr>
        <w:t xml:space="preserve">úhrada Účtovných dokladov postupníkovi v prípade, že dodávateľ postúpil pohľadávku voči Prijímateľovi tretej osobe podľa § 524 až § 530 Občianskeho zákonníka, </w:t>
      </w:r>
    </w:p>
    <w:p w14:paraId="1CD1582D" w14:textId="77777777" w:rsidR="00E10308" w:rsidRPr="00F473D9" w:rsidRDefault="00E10308" w:rsidP="00DC01C4">
      <w:pPr>
        <w:widowControl/>
        <w:numPr>
          <w:ilvl w:val="3"/>
          <w:numId w:val="49"/>
        </w:numPr>
        <w:autoSpaceDE/>
        <w:autoSpaceDN/>
        <w:ind w:left="1418" w:hanging="425"/>
        <w:jc w:val="both"/>
        <w:rPr>
          <w:rFonts w:ascii="Arial Narrow" w:eastAsia="SimSun" w:hAnsi="Arial Narrow"/>
          <w:color w:val="000000"/>
          <w:lang w:eastAsia="zh-CN"/>
        </w:rPr>
      </w:pPr>
      <w:r w:rsidRPr="00F473D9">
        <w:rPr>
          <w:rFonts w:ascii="Arial Narrow" w:eastAsia="SimSun" w:hAnsi="Arial Narrow"/>
          <w:color w:val="000000"/>
          <w:lang w:eastAsia="zh-CN"/>
        </w:rPr>
        <w:t xml:space="preserve">úhrada záložnému veriteľovi na základe výkonu záložného práva na pohľadávku dodávateľa voči Prijímateľovi podľa § 151a až § 151me Občianskeho zákonníka, </w:t>
      </w:r>
    </w:p>
    <w:p w14:paraId="2630681A" w14:textId="77777777" w:rsidR="00E10308" w:rsidRPr="00F473D9" w:rsidRDefault="00E10308" w:rsidP="00DC01C4">
      <w:pPr>
        <w:widowControl/>
        <w:numPr>
          <w:ilvl w:val="3"/>
          <w:numId w:val="49"/>
        </w:numPr>
        <w:autoSpaceDE/>
        <w:autoSpaceDN/>
        <w:ind w:left="1418" w:hanging="425"/>
        <w:jc w:val="both"/>
        <w:rPr>
          <w:rFonts w:ascii="Arial Narrow" w:eastAsia="SimSun" w:hAnsi="Arial Narrow"/>
          <w:color w:val="000000"/>
          <w:lang w:eastAsia="zh-CN"/>
        </w:rPr>
      </w:pPr>
      <w:r w:rsidRPr="00F473D9">
        <w:rPr>
          <w:rFonts w:ascii="Arial Narrow" w:eastAsia="SimSun" w:hAnsi="Arial Narrow"/>
          <w:color w:val="000000"/>
          <w:lang w:eastAsia="zh-CN"/>
        </w:rPr>
        <w:t>úhrada oprávnenej osobe na základe výkonu rozhodnutia voči dodávateľovi podľa právnych predpisov SR,</w:t>
      </w:r>
    </w:p>
    <w:p w14:paraId="2A16784D" w14:textId="77777777" w:rsidR="00E10308" w:rsidRPr="00F473D9" w:rsidRDefault="00E10308" w:rsidP="00DC01C4">
      <w:pPr>
        <w:widowControl/>
        <w:numPr>
          <w:ilvl w:val="3"/>
          <w:numId w:val="49"/>
        </w:numPr>
        <w:autoSpaceDE/>
        <w:autoSpaceDN/>
        <w:ind w:left="1418" w:hanging="425"/>
        <w:jc w:val="both"/>
        <w:rPr>
          <w:rFonts w:ascii="Arial Narrow" w:eastAsia="SimSun" w:hAnsi="Arial Narrow"/>
          <w:color w:val="000000"/>
          <w:lang w:eastAsia="zh-CN"/>
        </w:rPr>
      </w:pPr>
      <w:r w:rsidRPr="00F473D9">
        <w:rPr>
          <w:rFonts w:ascii="Arial Narrow" w:eastAsia="SimSun" w:hAnsi="Arial Narrow"/>
          <w:color w:val="000000"/>
          <w:lang w:eastAsia="zh-CN"/>
        </w:rPr>
        <w:t>započítanie pohľadávok dodávateľa a Prijímateľa podľa § 580 a 581 Občianskeho zákonníka alebo § 358 až 364 Obchodného zákonníka,</w:t>
      </w:r>
    </w:p>
    <w:p w14:paraId="3B11E70F" w14:textId="77777777" w:rsidR="00E10308" w:rsidRPr="00F473D9" w:rsidRDefault="00E10308" w:rsidP="00DC01C4">
      <w:pPr>
        <w:widowControl/>
        <w:numPr>
          <w:ilvl w:val="3"/>
          <w:numId w:val="49"/>
        </w:numPr>
        <w:autoSpaceDE/>
        <w:autoSpaceDN/>
        <w:ind w:left="1418" w:hanging="425"/>
        <w:jc w:val="both"/>
        <w:rPr>
          <w:rFonts w:ascii="Arial Narrow" w:eastAsia="SimSun" w:hAnsi="Arial Narrow"/>
          <w:color w:val="000000"/>
          <w:lang w:eastAsia="zh-CN"/>
        </w:rPr>
      </w:pPr>
      <w:r w:rsidRPr="00F473D9">
        <w:rPr>
          <w:rFonts w:ascii="Arial Narrow" w:eastAsia="SimSun" w:hAnsi="Arial Narrow"/>
          <w:color w:val="000000"/>
          <w:lang w:eastAsia="zh-CN"/>
        </w:rPr>
        <w:t>splnenie záväzku voči dodávateľovi podľa § 568 Občianskeho zákonníka.</w:t>
      </w:r>
    </w:p>
    <w:p w14:paraId="38D9F00F" w14:textId="77777777" w:rsidR="00E10308" w:rsidRPr="00F473D9" w:rsidRDefault="00E10308" w:rsidP="00FA3434">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V prípade, že dodávateľ postúpil pohľadávku voči Prijímateľovi tretej osobe podľa § 524 až § 530 Občianskeho zákonníka, Prijímateľ v rámci dokumentácie ŽoP predloží aj dokumenty preukazujúce postúpenie pohľadávky dodávateľa na postupníka.</w:t>
      </w:r>
    </w:p>
    <w:p w14:paraId="1BDB3F7A" w14:textId="77777777" w:rsidR="00E10308" w:rsidRPr="00F473D9" w:rsidRDefault="00E10308" w:rsidP="00FA3434">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V prípade úhrady záväzku Prijímateľa záložnému veriteľovi pri výkone záložného práva na pohľadávku dodávateľa voči Prijímateľovi podľa § 151a až § 151me Občianskeho zákonníka Prijímateľ v rámci dokumentácie ŽoP predloží aj dokumenty preukazujúce vznik záložného práva.</w:t>
      </w:r>
    </w:p>
    <w:p w14:paraId="451EDE7F" w14:textId="77777777" w:rsidR="00E10308" w:rsidRPr="00F473D9" w:rsidRDefault="00E10308" w:rsidP="00FA3434">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V prípade úhrady záväzku Prijímateľa oprávnenej osobe na základe výkonu rozhodnutia voči dodávateľovi podľa právnych predpisov SR Prijímateľ v rámci dokumentácie ŽoP predloží aj dokumenty preukazujúce výkon rozhodnutia (napr. exekučný príkaz alebo vykonateľné rozhodnutie).</w:t>
      </w:r>
    </w:p>
    <w:p w14:paraId="4C4A8A4C" w14:textId="77777777" w:rsidR="00E10308" w:rsidRPr="00F473D9" w:rsidRDefault="00E10308" w:rsidP="00FA3434">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V prípade úhrady záväzku Prijímateľa dodávateľovi na základe uloženia predmetu záväzku medzi Prijímateľom a veriteľom do notárskej úschovy podľa § 568 Občianskeho zákonníka Prijímateľ v rámci dokumentácie ŽoP predloží notársku zápisnicu a dokumenty preukazujúce vykonanie uloženia predmetu záväzku do notárskej úschovy.</w:t>
      </w:r>
    </w:p>
    <w:p w14:paraId="62A86F7B" w14:textId="77777777" w:rsidR="00E10308" w:rsidRPr="00F473D9" w:rsidRDefault="00E10308" w:rsidP="00FA3434">
      <w:pPr>
        <w:widowControl/>
        <w:numPr>
          <w:ilvl w:val="0"/>
          <w:numId w:val="48"/>
        </w:numPr>
        <w:autoSpaceDE/>
        <w:autoSpaceDN/>
        <w:jc w:val="both"/>
        <w:rPr>
          <w:rFonts w:ascii="Arial Narrow" w:eastAsia="SimSun" w:hAnsi="Arial Narrow"/>
          <w:color w:val="000000"/>
          <w:lang w:eastAsia="zh-CN"/>
        </w:rPr>
      </w:pPr>
      <w:r w:rsidRPr="00F473D9">
        <w:rPr>
          <w:rFonts w:ascii="Arial Narrow" w:eastAsia="SimSun" w:hAnsi="Arial Narrow"/>
          <w:color w:val="000000"/>
          <w:lang w:eastAsia="zh-CN"/>
        </w:rPr>
        <w:t>V prípade započítania pohľadávok dodávateľa a Prijímateľa podľa § 580 a 581 Občianskeho zákonníka alebo § 358 až 364 Obchodného zákonníka Prijímateľ v rámci dokumentácie ŽoP predloží dokumenty preukazujúce započítanie pohľadávok.</w:t>
      </w:r>
    </w:p>
    <w:p w14:paraId="72C9B4C5" w14:textId="77777777" w:rsidR="00E10308" w:rsidRPr="00F473D9" w:rsidRDefault="00E10308" w:rsidP="00FA3434">
      <w:pPr>
        <w:widowControl/>
        <w:numPr>
          <w:ilvl w:val="0"/>
          <w:numId w:val="48"/>
        </w:numPr>
        <w:autoSpaceDE/>
        <w:autoSpaceDN/>
        <w:jc w:val="both"/>
        <w:rPr>
          <w:rFonts w:ascii="Arial Narrow" w:eastAsia="SimSun" w:hAnsi="Arial Narrow"/>
          <w:lang w:eastAsia="zh-CN"/>
        </w:rPr>
      </w:pPr>
      <w:r w:rsidRPr="00F473D9">
        <w:rPr>
          <w:rFonts w:ascii="Arial Narrow" w:eastAsia="SimSun" w:hAnsi="Arial Narrow"/>
          <w:color w:val="000000"/>
          <w:lang w:eastAsia="zh-CN"/>
        </w:rPr>
        <w:t>Ustanovenia tohto článku VZP sa nevzťahujú na Prijímateľa, ktorý sa pri aplikácii niektorého z postupov podľa tohto článku VZP dostal do rozporu s právnymi predpismi SR (napr. so zákonom o rozpočtových pravidlách). Ustanovenia tohto článku VZP sa zároveň nevzťahujú na pohľadávku podľa bodu 6 článku 8 VZP.</w:t>
      </w:r>
      <w:r w:rsidRPr="00F473D9">
        <w:rPr>
          <w:rFonts w:ascii="Arial Narrow" w:eastAsia="SimSun" w:hAnsi="Arial Narrow"/>
          <w:b/>
          <w:bCs/>
          <w:color w:val="000000"/>
          <w:lang w:eastAsia="zh-CN"/>
        </w:rPr>
        <w:t xml:space="preserve"> </w:t>
      </w:r>
    </w:p>
    <w:p w14:paraId="1F9CFC51" w14:textId="77777777" w:rsidR="00E10308" w:rsidRPr="00F473D9" w:rsidRDefault="00E10308" w:rsidP="00E10308">
      <w:pPr>
        <w:tabs>
          <w:tab w:val="left" w:pos="540"/>
        </w:tabs>
        <w:ind w:left="567"/>
        <w:jc w:val="both"/>
        <w:rPr>
          <w:rFonts w:ascii="Arial Narrow" w:eastAsia="Calibri" w:hAnsi="Arial Narrow"/>
        </w:rPr>
      </w:pPr>
    </w:p>
    <w:p w14:paraId="6488696B"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20" w:name="_Toc92752261"/>
      <w:r w:rsidRPr="00F473D9">
        <w:rPr>
          <w:rFonts w:ascii="Arial Narrow" w:eastAsia="SimSun" w:hAnsi="Arial Narrow"/>
          <w:b/>
          <w:color w:val="2E74B5"/>
          <w:sz w:val="26"/>
          <w:szCs w:val="26"/>
        </w:rPr>
        <w:t xml:space="preserve">Článok 17a. </w:t>
      </w:r>
      <w:bookmarkEnd w:id="20"/>
      <w:r w:rsidRPr="00F473D9">
        <w:rPr>
          <w:rFonts w:ascii="Arial Narrow" w:eastAsia="SimSun" w:hAnsi="Arial Narrow"/>
          <w:b/>
          <w:color w:val="2E74B5"/>
          <w:sz w:val="26"/>
          <w:szCs w:val="26"/>
        </w:rPr>
        <w:t>SYSTÉM PREDFINANCOVANIA</w:t>
      </w:r>
    </w:p>
    <w:p w14:paraId="60411E56" w14:textId="77777777" w:rsidR="00E10308" w:rsidRPr="00F473D9" w:rsidRDefault="00E10308" w:rsidP="00E10308">
      <w:pPr>
        <w:jc w:val="center"/>
        <w:rPr>
          <w:rFonts w:ascii="Arial Narrow" w:eastAsia="SimSun" w:hAnsi="Arial Narrow"/>
          <w:b/>
          <w:caps/>
          <w:color w:val="1F3864"/>
        </w:rPr>
      </w:pPr>
    </w:p>
    <w:p w14:paraId="3D35BBBC" w14:textId="77777777" w:rsidR="00E10308" w:rsidRPr="00F473D9" w:rsidRDefault="00E10308" w:rsidP="00DC01C4">
      <w:pPr>
        <w:widowControl/>
        <w:numPr>
          <w:ilvl w:val="0"/>
          <w:numId w:val="50"/>
        </w:numPr>
        <w:ind w:left="425" w:hanging="425"/>
        <w:contextualSpacing/>
        <w:jc w:val="both"/>
        <w:rPr>
          <w:rFonts w:ascii="Arial Narrow" w:eastAsia="Calibri" w:hAnsi="Arial Narrow"/>
        </w:rPr>
      </w:pPr>
      <w:r w:rsidRPr="00F473D9">
        <w:rPr>
          <w:rFonts w:ascii="Arial Narrow" w:eastAsia="Calibri" w:hAnsi="Arial Narrow"/>
        </w:rPr>
        <w:t xml:space="preserve">Systémom predfinancovania sa Prostriedky mechanizmu poskytujú na Oprávnené výdavky Projektu alebo ich časť na základe Prijímateľom predložených neuhradených Účtovných dokladov v lehote splatnosti záväzku dodávateľom. Na účely tohto ustanovenia sa za neuhradený Účtovný doklad považuje doklad neuhradený úplne alebo sčasti.  </w:t>
      </w:r>
    </w:p>
    <w:p w14:paraId="516FE3C0" w14:textId="77777777" w:rsidR="00E10308" w:rsidRPr="00F473D9" w:rsidRDefault="00E10308" w:rsidP="00DC01C4">
      <w:pPr>
        <w:widowControl/>
        <w:numPr>
          <w:ilvl w:val="0"/>
          <w:numId w:val="50"/>
        </w:numPr>
        <w:ind w:left="425" w:hanging="425"/>
        <w:contextualSpacing/>
        <w:jc w:val="both"/>
        <w:rPr>
          <w:rFonts w:ascii="Arial Narrow" w:hAnsi="Arial Narrow"/>
        </w:rPr>
      </w:pPr>
      <w:r w:rsidRPr="00F473D9">
        <w:rPr>
          <w:rFonts w:ascii="Arial Narrow" w:eastAsia="Calibri" w:hAnsi="Arial Narrow"/>
        </w:rPr>
        <w:t>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w:t>
      </w:r>
    </w:p>
    <w:p w14:paraId="4C812F64" w14:textId="77777777" w:rsidR="00E10308" w:rsidRPr="00F473D9" w:rsidRDefault="00E10308" w:rsidP="00DC01C4">
      <w:pPr>
        <w:widowControl/>
        <w:numPr>
          <w:ilvl w:val="0"/>
          <w:numId w:val="50"/>
        </w:numPr>
        <w:ind w:left="425" w:hanging="425"/>
        <w:contextualSpacing/>
        <w:jc w:val="both"/>
        <w:rPr>
          <w:rFonts w:ascii="Arial Narrow" w:eastAsia="Calibri" w:hAnsi="Arial Narrow"/>
        </w:rPr>
      </w:pPr>
      <w:r w:rsidRPr="00F473D9">
        <w:rPr>
          <w:rFonts w:ascii="Arial Narrow" w:eastAsia="Calibri" w:hAnsi="Arial Narrow"/>
        </w:rPr>
        <w:t xml:space="preserve">Prijímateľ predkladá Vykonávateľovi ŽoP – poskytnutie predfinancovania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14:paraId="1303E5B9" w14:textId="77777777" w:rsidR="00E10308" w:rsidRPr="00F473D9" w:rsidRDefault="00E10308" w:rsidP="00DC01C4">
      <w:pPr>
        <w:widowControl/>
        <w:numPr>
          <w:ilvl w:val="0"/>
          <w:numId w:val="50"/>
        </w:numPr>
        <w:ind w:left="425" w:hanging="425"/>
        <w:contextualSpacing/>
        <w:jc w:val="both"/>
        <w:rPr>
          <w:rFonts w:ascii="Arial Narrow" w:eastAsia="Calibri" w:hAnsi="Arial Narrow"/>
        </w:rPr>
      </w:pPr>
      <w:r w:rsidRPr="00F473D9">
        <w:rPr>
          <w:rFonts w:ascii="Arial Narrow" w:eastAsia="Calibri" w:hAnsi="Arial Narrow"/>
        </w:rPr>
        <w:t>Prijímateľ je povinný uhradiť dodávateľom Účtovné doklady, na ktoré bolo poskytnuté predfinancovanie, najneskôr do 7 pracovných dní odo dňa pripísania príslušnej platby na účet Prijímateľa, alebo odo dňa aktivácie evidenčného listu úprav rozpočtu potvrdzujúceho úpravu rozpočtu v prípade Prijímateľa, ktorým je štátna rozpočtová organizácia. Úrok z omeškania v prípade omeškania Prijímateľa s úhradou záväzku voči dodávateľovi a iné zmluvné sankcie znáša Prijímateľ.</w:t>
      </w:r>
    </w:p>
    <w:p w14:paraId="1790AE3F" w14:textId="77777777" w:rsidR="00E10308" w:rsidRPr="00F473D9" w:rsidRDefault="00E10308" w:rsidP="00DC01C4">
      <w:pPr>
        <w:widowControl/>
        <w:numPr>
          <w:ilvl w:val="0"/>
          <w:numId w:val="50"/>
        </w:numPr>
        <w:ind w:left="426" w:hanging="426"/>
        <w:contextualSpacing/>
        <w:jc w:val="both"/>
        <w:rPr>
          <w:rFonts w:ascii="Arial Narrow" w:eastAsia="Calibri" w:hAnsi="Arial Narrow"/>
        </w:rPr>
      </w:pPr>
      <w:r w:rsidRPr="00F473D9">
        <w:rPr>
          <w:rFonts w:ascii="Arial Narrow" w:eastAsia="Calibri" w:hAnsi="Arial Narrow"/>
        </w:rPr>
        <w:t>Po poskytnutí každej platby systémom predfinancovania je Prijímateľ povinný celú jej výšku zúčtovať, a to do 30 dní odo dňa pripísania týchto prostriedkov na účet Prijímateľa alebo odo dňa aktivácie evidenčného listu úprav rozpočtu potvrdzujúceho úpravu rozpočtu v prípade Prijímateľa, ktorým je štátna rozpočtová organizácia. Nezúčtovaný rozdiel predfinancovania je Prijímateľ povinný vrátiť Vykonávateľovi najneskôr do času doručenia ŽoP – zúčtovanie predfinancovania Vykonávateľovi, pričom súčasťou takejto ŽoP – zúčtovanie predfinancovania sú aj doklady preukazujúce vrátenie nezúčtovaného rozdielu predfinancovania. Vykonávateľ je oprávnený akceptovať aj neskoršie vrátenie nezúčtovaného rozdielu predfinancovania a jeho preukázanie zo strany Prijímateľa, ak ešte nedošlo k ukončeniu overovania v rámci kontroly ŽoP – zúčtovanie predfinancovania zo strany Vykonávateľa.</w:t>
      </w:r>
    </w:p>
    <w:p w14:paraId="247957AB" w14:textId="77777777" w:rsidR="00E10308" w:rsidRPr="00F473D9" w:rsidRDefault="00E10308" w:rsidP="00DC01C4">
      <w:pPr>
        <w:widowControl/>
        <w:numPr>
          <w:ilvl w:val="0"/>
          <w:numId w:val="50"/>
        </w:numPr>
        <w:ind w:left="425" w:hanging="425"/>
        <w:contextualSpacing/>
        <w:jc w:val="both"/>
        <w:rPr>
          <w:rFonts w:ascii="Arial Narrow" w:eastAsia="Calibri" w:hAnsi="Arial Narrow"/>
        </w:rPr>
      </w:pPr>
      <w:r w:rsidRPr="00F473D9">
        <w:rPr>
          <w:rFonts w:ascii="Arial Narrow" w:eastAsia="Calibri" w:hAnsi="Arial Narrow"/>
        </w:rPr>
        <w:t>Prijímateľ zúčtuje platbu Vykonávateľovi predložením ŽoP – zúčtovanie predfinancovania, ktorú predkladá spolu s výpisom z účtu potvrdzujúcim príjem Prostriedkov mechanizmu, ako aj s dokladmi potvrdzujúcimi skutočnú úhradu výdavkov deklarovaných v ŽoP – zúčtovanie predfinancovania, najmä výpisom z účtu alebo prehlásením banky o úhrade. Doklady potvrdzujúce skutočnú úhradu výdavkov deklarovaných v ŽoP – zúčtovanie predfinancovania nie je potrebné predkladať pri výdavkoch vykazovaných formou zjednodušeného vykazovania a výdavkoch, ktoré sa svojou povahou neuhrádzajú.</w:t>
      </w:r>
    </w:p>
    <w:p w14:paraId="5E24F81C" w14:textId="77777777" w:rsidR="00E10308" w:rsidRPr="00F473D9" w:rsidRDefault="00E10308" w:rsidP="00DC01C4">
      <w:pPr>
        <w:widowControl/>
        <w:numPr>
          <w:ilvl w:val="0"/>
          <w:numId w:val="50"/>
        </w:numPr>
        <w:ind w:left="425" w:hanging="425"/>
        <w:contextualSpacing/>
        <w:jc w:val="both"/>
        <w:rPr>
          <w:rFonts w:ascii="Arial Narrow" w:eastAsia="Calibri" w:hAnsi="Arial Narrow"/>
        </w:rPr>
      </w:pPr>
      <w:r w:rsidRPr="00F473D9">
        <w:rPr>
          <w:rFonts w:ascii="Arial Narrow" w:eastAsia="Calibri" w:hAnsi="Arial Narrow"/>
        </w:rPr>
        <w:t xml:space="preserve">Prijímateľ berie na vedomie, že Vykonávateľ je povinný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zníženej o sumu neoprávnených výdavkov alebo neschváli. Na základe záverov kontroly môže Vykonávateľ poskytnúť Prijímateľovi predfinancovanie v sume, ktorá zodpovedá identifikovaným Oprávneným výdavkom. V prípade, ak Vykonávateľ ŽoP – zúčtovanie predfinancovania na základe vykonanej kontroly neschváli alebo schváli v zníženej sume, Vykonávateľ vyzve Prijímateľa na vrátenie nezúčtovaného predfinancovania, resp. </w:t>
      </w:r>
      <w:r w:rsidRPr="00F473D9">
        <w:rPr>
          <w:rFonts w:ascii="Arial Narrow" w:eastAsia="Calibri" w:hAnsi="Arial Narrow"/>
          <w:shd w:val="clear" w:color="auto" w:fill="FFFFFF"/>
        </w:rPr>
        <w:t>nezúčtovanej časti predfinancovania</w:t>
      </w:r>
      <w:r w:rsidRPr="00F473D9">
        <w:rPr>
          <w:rFonts w:ascii="Arial Narrow" w:eastAsia="Calibri" w:hAnsi="Arial Narrow"/>
        </w:rPr>
        <w:t xml:space="preserve"> postupom podľa článku  14 VZP. Predfinancovanie sa považuje za zúčtované, ak je ŽoP – zúčtovanie predfinancovania schválená v plnej výške, alebo ak Prijímateľ vrátil celú sumu poskytnutého predfinancovania alebo vrátil nezúčtovaný rozdiel poskytnutého predfinancovania Vykonávateľovi. </w:t>
      </w:r>
    </w:p>
    <w:p w14:paraId="4B4F44D4" w14:textId="77777777" w:rsidR="00E10308" w:rsidRPr="00F473D9" w:rsidRDefault="00E10308" w:rsidP="00DC01C4">
      <w:pPr>
        <w:widowControl/>
        <w:numPr>
          <w:ilvl w:val="0"/>
          <w:numId w:val="50"/>
        </w:numPr>
        <w:ind w:left="425" w:hanging="425"/>
        <w:contextualSpacing/>
        <w:jc w:val="both"/>
        <w:rPr>
          <w:rFonts w:ascii="Arial Narrow" w:eastAsia="Calibri" w:hAnsi="Arial Narrow"/>
        </w:rPr>
      </w:pPr>
      <w:r w:rsidRPr="00F473D9">
        <w:rPr>
          <w:rFonts w:ascii="Arial Narrow" w:eastAsia="Calibri" w:hAnsi="Arial Narrow"/>
        </w:rPr>
        <w:t xml:space="preserve">V prípade, ak Prijímateľ nepredloží ŽoP – zúčtovanie predfinancovania v lehote určenej Vykonávateľom, Vykonávateľ môže umožniť Prijímateľovi zúčtovať poskytnuté predfinancovanie v dodatočnej lehote alebo požiadať Prijímateľa o vrátenie predfinancovania. Pokiaľ vznikne Prijímateľovi povinnosť vrátiť poskytnuté predfinancovanie a Prijímateľ predfinancovanie nevráti z vlastnej iniciatívy, Vykonávateľ vyzve Prijímateľa na vrátenie nezúčtovaného predfinancovania postupom podľa článku 14. VZP. </w:t>
      </w:r>
    </w:p>
    <w:p w14:paraId="3B10601E" w14:textId="77777777" w:rsidR="00E10308" w:rsidRPr="00F473D9" w:rsidRDefault="00E10308" w:rsidP="00DC01C4">
      <w:pPr>
        <w:widowControl/>
        <w:numPr>
          <w:ilvl w:val="0"/>
          <w:numId w:val="50"/>
        </w:numPr>
        <w:ind w:left="426" w:hanging="426"/>
        <w:contextualSpacing/>
        <w:jc w:val="both"/>
        <w:rPr>
          <w:rFonts w:ascii="Arial Narrow" w:eastAsia="Calibri" w:hAnsi="Arial Narrow"/>
        </w:rPr>
      </w:pPr>
      <w:r w:rsidRPr="00F473D9">
        <w:rPr>
          <w:rFonts w:ascii="Arial Narrow" w:eastAsia="Calibri" w:hAnsi="Arial Narrow"/>
        </w:rPr>
        <w:t xml:space="preserve">Prijímateľ vráti </w:t>
      </w:r>
      <w:r w:rsidRPr="00F473D9">
        <w:rPr>
          <w:rFonts w:ascii="Arial Narrow" w:eastAsia="Calibri" w:hAnsi="Arial Narrow"/>
          <w:shd w:val="clear" w:color="auto" w:fill="FFFFFF"/>
        </w:rPr>
        <w:t xml:space="preserve">nezúčtované predfinancovanie, resp. nezúčtovanú časť predfinancovania </w:t>
      </w:r>
      <w:r w:rsidRPr="00F473D9">
        <w:rPr>
          <w:rFonts w:ascii="Arial Narrow" w:eastAsia="Calibri" w:hAnsi="Arial Narrow"/>
        </w:rPr>
        <w:t>na účet Vykonávateľa, a to</w:t>
      </w:r>
      <w:r w:rsidRPr="00F473D9">
        <w:rPr>
          <w:rFonts w:ascii="Arial Narrow" w:eastAsia="Calibri" w:hAnsi="Arial Narrow"/>
          <w:shd w:val="clear" w:color="auto" w:fill="FFFFFF"/>
        </w:rPr>
        <w:t xml:space="preserve"> v priebehu rozpočtového roka na výdavkový účet Vykonávateľa a z predchádzajúceho roka na príjmový účet Vykonávateľa. </w:t>
      </w:r>
      <w:r w:rsidRPr="00F473D9">
        <w:rPr>
          <w:rFonts w:ascii="Arial Narrow" w:eastAsia="Calibri" w:hAnsi="Arial Narrow"/>
        </w:rPr>
        <w:t>Prijímateľ, ktorým je štátna rozpočtová organizácia, realizuje vrátenie formou prevodu z účtu Prijímateľa na účet Vykonávateľa alebo formou rozpočtového opatrenia, v súlade so žiadosťou o vrátenie podľa článku 14 VZP.</w:t>
      </w:r>
    </w:p>
    <w:p w14:paraId="7E443656" w14:textId="77777777" w:rsidR="00E10308" w:rsidRPr="00F473D9" w:rsidRDefault="00E10308" w:rsidP="00E10308">
      <w:pPr>
        <w:ind w:left="426"/>
        <w:contextualSpacing/>
        <w:jc w:val="both"/>
        <w:rPr>
          <w:rFonts w:ascii="Arial Narrow" w:eastAsia="Calibri" w:hAnsi="Arial Narrow"/>
        </w:rPr>
      </w:pPr>
    </w:p>
    <w:p w14:paraId="19E58079" w14:textId="77777777" w:rsidR="00E10308" w:rsidRPr="00F473D9" w:rsidRDefault="00E10308" w:rsidP="00E10308">
      <w:pPr>
        <w:ind w:left="426"/>
        <w:contextualSpacing/>
        <w:jc w:val="both"/>
        <w:rPr>
          <w:rFonts w:ascii="Arial Narrow" w:eastAsia="Calibri" w:hAnsi="Arial Narrow"/>
        </w:rPr>
      </w:pPr>
    </w:p>
    <w:p w14:paraId="147E65EC"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21" w:name="_Toc92752262"/>
      <w:r w:rsidRPr="00F473D9">
        <w:rPr>
          <w:rFonts w:ascii="Arial Narrow" w:eastAsia="SimSun" w:hAnsi="Arial Narrow"/>
          <w:b/>
          <w:color w:val="2E74B5"/>
          <w:sz w:val="26"/>
          <w:szCs w:val="26"/>
        </w:rPr>
        <w:t xml:space="preserve">Článok 17b. </w:t>
      </w:r>
      <w:bookmarkEnd w:id="21"/>
      <w:r w:rsidRPr="00F473D9">
        <w:rPr>
          <w:rFonts w:ascii="Arial Narrow" w:eastAsia="SimSun" w:hAnsi="Arial Narrow"/>
          <w:b/>
          <w:color w:val="2E74B5"/>
          <w:sz w:val="26"/>
          <w:szCs w:val="26"/>
        </w:rPr>
        <w:t>SYSTÉM ZÁLOHOVÝCH PLATIEB</w:t>
      </w:r>
    </w:p>
    <w:p w14:paraId="5018B88B" w14:textId="77777777" w:rsidR="00E10308" w:rsidRPr="00F473D9" w:rsidRDefault="00E10308" w:rsidP="00E10308">
      <w:pPr>
        <w:keepNext/>
        <w:keepLines/>
        <w:jc w:val="center"/>
        <w:outlineLvl w:val="1"/>
        <w:rPr>
          <w:rFonts w:ascii="Arial Narrow" w:eastAsia="SimSun" w:hAnsi="Arial Narrow"/>
          <w:b/>
          <w:color w:val="2E74B5"/>
          <w:sz w:val="26"/>
          <w:szCs w:val="26"/>
        </w:rPr>
      </w:pPr>
    </w:p>
    <w:p w14:paraId="2F6F9208"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F473D9">
        <w:rPr>
          <w:rFonts w:ascii="Arial Narrow" w:eastAsia="Calibri" w:hAnsi="Arial Narrow"/>
        </w:rPr>
        <w:t xml:space="preserve">Systémom zálohových platieb sa Prostriedky mechanizmu poskytujú na Oprávnené výdavky Projektu alebo ich časť na základe ŽoP – poskytnutie zálohovej platby predloženej Prijímateľom v EUR. </w:t>
      </w:r>
    </w:p>
    <w:p w14:paraId="226D8FE8"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Prijímateľ predkladá Vykonávateľovi ŽoP – poskytnutie zálohovej platby maximálne do výšky 50% z celkových oprávnených výdavkov</w:t>
      </w:r>
    </w:p>
    <w:p w14:paraId="7C1DCDA9"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14:paraId="3DBBF8D5"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Prijímateľ zúčtuje zálohovú platbu Vykonávateľovi predložením ŽoP – zúčtovanie zálohovej platby. Prijímateľ v rámci ŽoP – zúčtovanie zálohovej platby uvedie prehľad vykázaných výdavkov, vrátane celkových vykázaných výdavkov, nárokovanej sumy finančných prostriedkov a ostatných nenárokovaných výdavkov, a to v súlade s rozpočtom Projektu. Prijímateľ predkladá ŽoP – zúčtovanie zálohovej platby spolu s Účtovnými dokladmi (napr. faktúra) prijatými od dodávateľa ako aj s Účtovnými dokladmi preukazujúcimi skutočnú úhradu výdavkov vykázaných v ŽoP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ŽoP – zúčtovanie zálohovej platby nie je potrebné predkladať pri výdavkoch vykazovaných formou zjednodušeného vykazovania a výdavkoch, ktoré sa svojou povahou neuhrádzajú.</w:t>
      </w:r>
    </w:p>
    <w:p w14:paraId="7A502702"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7D7EC5FB"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Ak predchádzajúca zálohová platba nebola poskytnutá v maximálnej výške zálohovej platby podľa odseku 2 tohto článku VZP,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14:paraId="3FED5C44"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Prijímateľ berie na vedomie, že Vykonávateľ je povinný vykonať kontrolu ŽoP – poskytnutie zálohovej platby a ŽoP – zúčtovanie zálohovej platby podľa zákona o finančnej kontrole. Po vykonaní kontroly podľa predchádzajúcej vety Vykonávateľ ŽoP –</w:t>
      </w:r>
      <w:r w:rsidRPr="00DC01C4" w:rsidDel="00815A08">
        <w:rPr>
          <w:rFonts w:ascii="Arial Narrow" w:eastAsia="Calibri" w:hAnsi="Arial Narrow"/>
        </w:rPr>
        <w:t xml:space="preserve"> </w:t>
      </w:r>
      <w:r w:rsidRPr="00DC01C4">
        <w:rPr>
          <w:rFonts w:ascii="Arial Narrow" w:eastAsia="Calibri" w:hAnsi="Arial Narrow"/>
        </w:rPr>
        <w:t xml:space="preserve">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schválená v sume poskytnutej zálohovej platby alebo Prijímateľ vrátil celú sumu poskytnutej zálohovej platby alebo vrátil nezúčtovaný rozdiel poskytnutej zálohy Vykonávateľovi. </w:t>
      </w:r>
    </w:p>
    <w:p w14:paraId="1351D80E"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 zúčtovanie zálohovej platby do skončenia príslušnej 12-mesačnej lehoty na zúčtovanie.</w:t>
      </w:r>
    </w:p>
    <w:p w14:paraId="59361477"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 7 dní po uplynutí 12-mesačnej lehoty na zúčtovanie danej zálohovej platby vrátiť sumu nezúčtovaného rozdielu poskytnutej zálohovej platby.</w:t>
      </w:r>
    </w:p>
    <w:p w14:paraId="691951AE"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 xml:space="preserve">Ak Vykonávateľ v predloženej ŽoP – zúčtovanie zálohovej platby identifikoval neoprávnené výdavky po uplynutí 12-mesačnej lehoty na zúčtovanie, Prijímateľ je povinný vrátiť sumu nezúčtovaného rozdielu poskytnutej zálohovej platby podľa článku 14 VZP. </w:t>
      </w:r>
    </w:p>
    <w:p w14:paraId="6CDACB6B" w14:textId="77777777" w:rsid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14:paraId="35F079B1" w14:textId="5B7D3157" w:rsidR="00E10308" w:rsidRPr="00DC01C4" w:rsidRDefault="00E10308" w:rsidP="00DC01C4">
      <w:pPr>
        <w:widowControl/>
        <w:numPr>
          <w:ilvl w:val="0"/>
          <w:numId w:val="51"/>
        </w:numPr>
        <w:spacing w:before="240" w:after="160"/>
        <w:ind w:left="425" w:hanging="425"/>
        <w:contextualSpacing/>
        <w:jc w:val="both"/>
        <w:rPr>
          <w:rFonts w:ascii="Arial Narrow" w:eastAsia="Calibri" w:hAnsi="Arial Narrow"/>
        </w:rPr>
      </w:pPr>
      <w:r w:rsidRPr="00DC01C4">
        <w:rPr>
          <w:rFonts w:ascii="Arial Narrow" w:eastAsia="Calibri" w:hAnsi="Arial Narrow"/>
        </w:rPr>
        <w:t xml:space="preserve">Prijímateľ vráti nezúčtovanú poskytnutú zálohovú platbu, resp. nezúčtovaný rozdiel poskytnutej zálohovej platby na účet Vykonávateľa, a to </w:t>
      </w:r>
      <w:r w:rsidRPr="00DC01C4">
        <w:rPr>
          <w:rFonts w:ascii="Arial Narrow" w:eastAsia="Calibri" w:hAnsi="Arial Narrow"/>
          <w:shd w:val="clear" w:color="auto" w:fill="FFFFFF"/>
        </w:rPr>
        <w:t xml:space="preserve">v priebehu rozpočtového roka na výdavkový účet Vykonávateľa a z predchádzajúceho roka na príjmový účet Vykonávateľa. </w:t>
      </w:r>
      <w:r w:rsidRPr="00DC01C4">
        <w:rPr>
          <w:rFonts w:ascii="Arial Narrow" w:eastAsia="Calibri" w:hAnsi="Arial Narrow"/>
        </w:rPr>
        <w:t>Prijímateľ, ktorým je štátna rozpočtová organizácia, realizuje vrátenie formou prevodu z účtu Prijímateľa na účet Vykonávateľa alebo formou rozpočtového opatrenia, v súlade so žiadosťou o vrátenie podľa článku 14 VZP.</w:t>
      </w:r>
    </w:p>
    <w:p w14:paraId="78D5ADFE" w14:textId="77777777" w:rsidR="00E10308" w:rsidRPr="00F473D9" w:rsidRDefault="00E10308" w:rsidP="00E10308">
      <w:pPr>
        <w:spacing w:before="240"/>
        <w:ind w:left="425"/>
        <w:contextualSpacing/>
        <w:jc w:val="both"/>
        <w:rPr>
          <w:rFonts w:ascii="Arial Narrow" w:hAnsi="Arial Narrow"/>
        </w:rPr>
      </w:pPr>
    </w:p>
    <w:p w14:paraId="3880D4F2" w14:textId="77777777" w:rsidR="00E10308" w:rsidRPr="00F473D9" w:rsidRDefault="00E10308" w:rsidP="00E10308">
      <w:pPr>
        <w:keepNext/>
        <w:keepLines/>
        <w:jc w:val="center"/>
        <w:outlineLvl w:val="1"/>
        <w:rPr>
          <w:rFonts w:ascii="Arial Narrow" w:eastAsia="SimSun" w:hAnsi="Arial Narrow"/>
          <w:b/>
          <w:color w:val="2E74B5"/>
          <w:sz w:val="26"/>
          <w:szCs w:val="26"/>
        </w:rPr>
      </w:pPr>
      <w:bookmarkStart w:id="22" w:name="_Toc92752263"/>
      <w:r w:rsidRPr="00F473D9">
        <w:rPr>
          <w:rFonts w:ascii="Arial Narrow" w:eastAsia="SimSun" w:hAnsi="Arial Narrow"/>
          <w:b/>
          <w:color w:val="2E74B5"/>
          <w:sz w:val="26"/>
          <w:szCs w:val="26"/>
        </w:rPr>
        <w:t xml:space="preserve">Článok 17c. </w:t>
      </w:r>
      <w:bookmarkEnd w:id="22"/>
      <w:r w:rsidRPr="00F473D9">
        <w:rPr>
          <w:rFonts w:ascii="Arial Narrow" w:eastAsia="SimSun" w:hAnsi="Arial Narrow"/>
          <w:b/>
          <w:color w:val="2E74B5"/>
          <w:sz w:val="26"/>
          <w:szCs w:val="26"/>
        </w:rPr>
        <w:t>SYSTÉM REFUNDÁCIE</w:t>
      </w:r>
    </w:p>
    <w:p w14:paraId="41762281" w14:textId="77777777" w:rsidR="00E10308" w:rsidRPr="00F473D9" w:rsidRDefault="00E10308" w:rsidP="00E10308">
      <w:pPr>
        <w:keepNext/>
        <w:keepLines/>
        <w:jc w:val="center"/>
        <w:outlineLvl w:val="1"/>
        <w:rPr>
          <w:rFonts w:ascii="Arial Narrow" w:eastAsia="SimSun" w:hAnsi="Arial Narrow"/>
          <w:b/>
          <w:color w:val="2E74B5"/>
          <w:sz w:val="26"/>
          <w:szCs w:val="26"/>
        </w:rPr>
      </w:pPr>
    </w:p>
    <w:p w14:paraId="7DD1D90B" w14:textId="77777777" w:rsidR="00DC01C4" w:rsidRDefault="00E10308" w:rsidP="00DC01C4">
      <w:pPr>
        <w:widowControl/>
        <w:numPr>
          <w:ilvl w:val="0"/>
          <w:numId w:val="52"/>
        </w:numPr>
        <w:spacing w:before="240"/>
        <w:ind w:left="425" w:hanging="425"/>
        <w:contextualSpacing/>
        <w:jc w:val="both"/>
        <w:rPr>
          <w:rFonts w:ascii="Arial Narrow" w:eastAsia="Calibri" w:hAnsi="Arial Narrow"/>
        </w:rPr>
      </w:pPr>
      <w:r w:rsidRPr="00F473D9">
        <w:rPr>
          <w:rFonts w:ascii="Arial Narrow" w:eastAsia="Calibri" w:hAnsi="Arial Narrow"/>
        </w:rPr>
        <w:t>Systémom refundácie sa Prostriedky mechanizmu poskytujú na Oprávnené výdavky Projektu alebo ich časť na základe ŽoP –</w:t>
      </w:r>
      <w:r w:rsidRPr="00F473D9" w:rsidDel="003C4E82">
        <w:rPr>
          <w:rFonts w:ascii="Arial Narrow" w:eastAsia="Calibri" w:hAnsi="Arial Narrow"/>
        </w:rPr>
        <w:t xml:space="preserve"> </w:t>
      </w:r>
      <w:r w:rsidRPr="00F473D9">
        <w:rPr>
          <w:rFonts w:ascii="Arial Narrow" w:eastAsia="Calibri" w:hAnsi="Arial Narrow"/>
        </w:rPr>
        <w:t>priebežná platba predloženej Prijímateľom v EUR.</w:t>
      </w:r>
    </w:p>
    <w:p w14:paraId="578B120D" w14:textId="6A7AA326" w:rsidR="00DC01C4" w:rsidRPr="00DC01C4" w:rsidRDefault="00E10308" w:rsidP="00DC01C4">
      <w:pPr>
        <w:widowControl/>
        <w:numPr>
          <w:ilvl w:val="0"/>
          <w:numId w:val="52"/>
        </w:numPr>
        <w:spacing w:before="240"/>
        <w:ind w:left="425" w:hanging="425"/>
        <w:contextualSpacing/>
        <w:jc w:val="both"/>
        <w:rPr>
          <w:rFonts w:ascii="Arial Narrow" w:eastAsia="Calibri" w:hAnsi="Arial Narrow"/>
        </w:rPr>
      </w:pPr>
      <w:r w:rsidRPr="00DC01C4">
        <w:rPr>
          <w:rFonts w:ascii="Arial Narrow" w:eastAsia="Calibri" w:hAnsi="Arial Narrow"/>
        </w:rPr>
        <w:t xml:space="preserve">V rámci systému refundácie je Prijímateľ povinný uhradiť výdavky najskôr z vlastných zdrojov a tieto mu sú následne pri jednotlivých platbách refundované z Prostriedkov mechanizmu až do výšky Oprávnených výdavkov. </w:t>
      </w:r>
    </w:p>
    <w:p w14:paraId="66E8CE78" w14:textId="6D46FDFF" w:rsidR="00E10308" w:rsidRPr="00DC01C4" w:rsidRDefault="00E10308" w:rsidP="00DC01C4">
      <w:pPr>
        <w:widowControl/>
        <w:numPr>
          <w:ilvl w:val="0"/>
          <w:numId w:val="52"/>
        </w:numPr>
        <w:ind w:left="425" w:hanging="425"/>
        <w:contextualSpacing/>
        <w:jc w:val="both"/>
        <w:rPr>
          <w:rFonts w:ascii="Arial Narrow" w:hAnsi="Arial Narrow"/>
        </w:rPr>
      </w:pPr>
      <w:r w:rsidRPr="00DC01C4">
        <w:rPr>
          <w:rFonts w:ascii="Arial Narrow" w:eastAsia="Calibri" w:hAnsi="Arial Narrow"/>
        </w:rPr>
        <w:t>V rámci ŽoP – priebežná platba Prijímateľ uvedie prehľad vykázaných výdavkov, vrátane celkových vykázaných výdavkov, nárokovanej sumy finančných prostriedkov a ostatných nenárokovaných výdavkov, a to v súlade s rozpočtom Projektu. Prijímateľ predkladá ŽoP – priebežná platba spolu s Účtovnými dokladmi (napr. faktúra) prijaté od dodávateľa ako aj s Účtovnými dokladmi preukazujúcimi skutočnú úhradu výdavkov vykázaných v ŽoP – priebežná platba a relevantnou podpornou dokumentáciu podľa platných právnych predpisov (najmä zákona o účtovníctve a zákona o dani z príjmov), ktorej minimálny rozsah a ďalšie náležitosti určí Vykonávateľ v Záväznej dokumentácii. Doklady potvrdzujúce skutočnú úhradu výdavkov deklarovaných v ŽoP – priebežná platba nie je potrebné predkladať pri výdavkoch vykazovaných formou zjednodušeného vykazovania a výdavkoch, ktoré sa svojou povahou neuhrádzajú.</w:t>
      </w:r>
    </w:p>
    <w:p w14:paraId="0C45CDD4" w14:textId="77777777" w:rsidR="00E10308" w:rsidRPr="00F473D9" w:rsidRDefault="00E10308" w:rsidP="00DC01C4">
      <w:pPr>
        <w:widowControl/>
        <w:numPr>
          <w:ilvl w:val="0"/>
          <w:numId w:val="52"/>
        </w:numPr>
        <w:ind w:left="425" w:hanging="425"/>
        <w:contextualSpacing/>
        <w:jc w:val="both"/>
        <w:rPr>
          <w:rFonts w:ascii="Arial Narrow" w:hAnsi="Arial Narrow"/>
        </w:rPr>
      </w:pPr>
      <w:r w:rsidRPr="00F473D9">
        <w:rPr>
          <w:rFonts w:ascii="Arial Narrow" w:eastAsia="Calibri" w:hAnsi="Arial Narrow"/>
        </w:rPr>
        <w:t>Prijímateľ berie na vedomie, že Vykonávateľ je povinný vykonať kontrolu ŽoP – priebežná platba podľa zákona o finančnej kontrole. Po vykonaní kontroly podľa predchádzajúcej vety Vykonávateľ ŽoP –</w:t>
      </w:r>
      <w:r w:rsidRPr="00F473D9" w:rsidDel="003C4E82">
        <w:rPr>
          <w:rFonts w:ascii="Arial Narrow" w:eastAsia="Calibri" w:hAnsi="Arial Narrow"/>
        </w:rPr>
        <w:t xml:space="preserve"> </w:t>
      </w:r>
      <w:r w:rsidRPr="00F473D9">
        <w:rPr>
          <w:rFonts w:ascii="Arial Narrow" w:eastAsia="Calibri" w:hAnsi="Arial Narrow"/>
        </w:rPr>
        <w:t>priebežná platba schváli v plnej výške, schváli vo výške zníženej o sumu neoprávnených výdavkov alebo neschváli. Na základe záverov kontroly môže Vykonávateľ poskytnúť Prijímateľovi platbu v sume, ktorá zodpovedá identifikovaným Oprávnených výdavkom.</w:t>
      </w:r>
    </w:p>
    <w:p w14:paraId="6CF5F7A2" w14:textId="77777777" w:rsidR="00E10308" w:rsidRPr="00F473D9" w:rsidRDefault="00E10308" w:rsidP="00E10308">
      <w:pPr>
        <w:tabs>
          <w:tab w:val="center" w:pos="2127"/>
          <w:tab w:val="center" w:pos="7230"/>
        </w:tabs>
        <w:rPr>
          <w:rFonts w:ascii="Arial Narrow" w:hAnsi="Arial Narrow"/>
          <w:b/>
          <w:lang w:eastAsia="cs-CZ"/>
        </w:rPr>
      </w:pPr>
    </w:p>
    <w:p w14:paraId="5AA64F7F" w14:textId="77777777" w:rsidR="00DC01C4" w:rsidRDefault="00DC01C4" w:rsidP="00F67937">
      <w:pPr>
        <w:tabs>
          <w:tab w:val="left" w:pos="1030"/>
        </w:tabs>
        <w:jc w:val="right"/>
        <w:rPr>
          <w:rFonts w:ascii="Arial Narrow" w:hAnsi="Arial Narrow"/>
          <w:b/>
        </w:rPr>
      </w:pPr>
    </w:p>
    <w:p w14:paraId="70BB1D20" w14:textId="77777777" w:rsidR="00DC01C4" w:rsidRDefault="00DC01C4" w:rsidP="00F67937">
      <w:pPr>
        <w:tabs>
          <w:tab w:val="left" w:pos="1030"/>
        </w:tabs>
        <w:jc w:val="right"/>
        <w:rPr>
          <w:rFonts w:ascii="Arial Narrow" w:hAnsi="Arial Narrow"/>
          <w:b/>
        </w:rPr>
      </w:pPr>
    </w:p>
    <w:p w14:paraId="1D010A89" w14:textId="77777777" w:rsidR="00DC01C4" w:rsidRDefault="00DC01C4" w:rsidP="00F67937">
      <w:pPr>
        <w:tabs>
          <w:tab w:val="left" w:pos="1030"/>
        </w:tabs>
        <w:jc w:val="right"/>
        <w:rPr>
          <w:rFonts w:ascii="Arial Narrow" w:hAnsi="Arial Narrow"/>
          <w:b/>
        </w:rPr>
      </w:pPr>
    </w:p>
    <w:p w14:paraId="7AA6320A" w14:textId="77777777" w:rsidR="00DC01C4" w:rsidRDefault="00DC01C4" w:rsidP="00F67937">
      <w:pPr>
        <w:tabs>
          <w:tab w:val="left" w:pos="1030"/>
        </w:tabs>
        <w:jc w:val="right"/>
        <w:rPr>
          <w:rFonts w:ascii="Arial Narrow" w:hAnsi="Arial Narrow"/>
          <w:b/>
        </w:rPr>
      </w:pPr>
    </w:p>
    <w:p w14:paraId="148418AC" w14:textId="77777777" w:rsidR="00DC01C4" w:rsidRDefault="00DC01C4" w:rsidP="00F67937">
      <w:pPr>
        <w:tabs>
          <w:tab w:val="left" w:pos="1030"/>
        </w:tabs>
        <w:jc w:val="right"/>
        <w:rPr>
          <w:rFonts w:ascii="Arial Narrow" w:hAnsi="Arial Narrow"/>
          <w:b/>
        </w:rPr>
      </w:pPr>
    </w:p>
    <w:p w14:paraId="7B2BCD44" w14:textId="77777777" w:rsidR="00DC01C4" w:rsidRDefault="00DC01C4" w:rsidP="00F67937">
      <w:pPr>
        <w:tabs>
          <w:tab w:val="left" w:pos="1030"/>
        </w:tabs>
        <w:jc w:val="right"/>
        <w:rPr>
          <w:rFonts w:ascii="Arial Narrow" w:hAnsi="Arial Narrow"/>
          <w:b/>
        </w:rPr>
      </w:pPr>
    </w:p>
    <w:p w14:paraId="3CCF5481" w14:textId="77777777" w:rsidR="00DC01C4" w:rsidRDefault="00DC01C4" w:rsidP="00F67937">
      <w:pPr>
        <w:tabs>
          <w:tab w:val="left" w:pos="1030"/>
        </w:tabs>
        <w:jc w:val="right"/>
        <w:rPr>
          <w:rFonts w:ascii="Arial Narrow" w:hAnsi="Arial Narrow"/>
          <w:b/>
        </w:rPr>
      </w:pPr>
    </w:p>
    <w:p w14:paraId="267D1412" w14:textId="77777777" w:rsidR="00DC01C4" w:rsidRDefault="00DC01C4" w:rsidP="00F67937">
      <w:pPr>
        <w:tabs>
          <w:tab w:val="left" w:pos="1030"/>
        </w:tabs>
        <w:jc w:val="right"/>
        <w:rPr>
          <w:rFonts w:ascii="Arial Narrow" w:hAnsi="Arial Narrow"/>
          <w:b/>
        </w:rPr>
      </w:pPr>
    </w:p>
    <w:p w14:paraId="7A4B10F2" w14:textId="77777777" w:rsidR="00DC01C4" w:rsidRDefault="00DC01C4" w:rsidP="00F67937">
      <w:pPr>
        <w:tabs>
          <w:tab w:val="left" w:pos="1030"/>
        </w:tabs>
        <w:jc w:val="right"/>
        <w:rPr>
          <w:rFonts w:ascii="Arial Narrow" w:hAnsi="Arial Narrow"/>
          <w:b/>
        </w:rPr>
      </w:pPr>
    </w:p>
    <w:p w14:paraId="4241F1D4" w14:textId="77777777" w:rsidR="00DC01C4" w:rsidRDefault="00DC01C4" w:rsidP="00F67937">
      <w:pPr>
        <w:tabs>
          <w:tab w:val="left" w:pos="1030"/>
        </w:tabs>
        <w:jc w:val="right"/>
        <w:rPr>
          <w:rFonts w:ascii="Arial Narrow" w:hAnsi="Arial Narrow"/>
          <w:b/>
        </w:rPr>
      </w:pPr>
    </w:p>
    <w:p w14:paraId="0E90F89E" w14:textId="77777777" w:rsidR="00DC01C4" w:rsidRDefault="00DC01C4" w:rsidP="00F67937">
      <w:pPr>
        <w:tabs>
          <w:tab w:val="left" w:pos="1030"/>
        </w:tabs>
        <w:jc w:val="right"/>
        <w:rPr>
          <w:rFonts w:ascii="Arial Narrow" w:hAnsi="Arial Narrow"/>
          <w:b/>
        </w:rPr>
      </w:pPr>
    </w:p>
    <w:p w14:paraId="3E54EF68" w14:textId="77777777" w:rsidR="00DC01C4" w:rsidRDefault="00DC01C4" w:rsidP="00F67937">
      <w:pPr>
        <w:tabs>
          <w:tab w:val="left" w:pos="1030"/>
        </w:tabs>
        <w:jc w:val="right"/>
        <w:rPr>
          <w:rFonts w:ascii="Arial Narrow" w:hAnsi="Arial Narrow"/>
          <w:b/>
        </w:rPr>
      </w:pPr>
    </w:p>
    <w:p w14:paraId="21855F29" w14:textId="77777777" w:rsidR="00DC01C4" w:rsidRDefault="00DC01C4" w:rsidP="00F67937">
      <w:pPr>
        <w:tabs>
          <w:tab w:val="left" w:pos="1030"/>
        </w:tabs>
        <w:jc w:val="right"/>
        <w:rPr>
          <w:rFonts w:ascii="Arial Narrow" w:hAnsi="Arial Narrow"/>
          <w:b/>
        </w:rPr>
      </w:pPr>
    </w:p>
    <w:p w14:paraId="24DFBA24" w14:textId="77777777" w:rsidR="00DC01C4" w:rsidRDefault="00DC01C4" w:rsidP="00F67937">
      <w:pPr>
        <w:tabs>
          <w:tab w:val="left" w:pos="1030"/>
        </w:tabs>
        <w:jc w:val="right"/>
        <w:rPr>
          <w:rFonts w:ascii="Arial Narrow" w:hAnsi="Arial Narrow"/>
          <w:b/>
        </w:rPr>
      </w:pPr>
    </w:p>
    <w:p w14:paraId="71E3CC5A" w14:textId="77777777" w:rsidR="00DC01C4" w:rsidRDefault="00DC01C4" w:rsidP="00F67937">
      <w:pPr>
        <w:tabs>
          <w:tab w:val="left" w:pos="1030"/>
        </w:tabs>
        <w:jc w:val="right"/>
        <w:rPr>
          <w:rFonts w:ascii="Arial Narrow" w:hAnsi="Arial Narrow"/>
          <w:b/>
        </w:rPr>
      </w:pPr>
    </w:p>
    <w:p w14:paraId="6A2BECF1" w14:textId="77777777" w:rsidR="00DC01C4" w:rsidRDefault="00DC01C4" w:rsidP="00F67937">
      <w:pPr>
        <w:tabs>
          <w:tab w:val="left" w:pos="1030"/>
        </w:tabs>
        <w:jc w:val="right"/>
        <w:rPr>
          <w:rFonts w:ascii="Arial Narrow" w:hAnsi="Arial Narrow"/>
          <w:b/>
        </w:rPr>
      </w:pPr>
    </w:p>
    <w:p w14:paraId="06964612" w14:textId="77777777" w:rsidR="00DC01C4" w:rsidRDefault="00DC01C4" w:rsidP="00F67937">
      <w:pPr>
        <w:tabs>
          <w:tab w:val="left" w:pos="1030"/>
        </w:tabs>
        <w:jc w:val="right"/>
        <w:rPr>
          <w:rFonts w:ascii="Arial Narrow" w:hAnsi="Arial Narrow"/>
          <w:b/>
        </w:rPr>
      </w:pPr>
    </w:p>
    <w:p w14:paraId="426DEBC5" w14:textId="77777777" w:rsidR="00DC01C4" w:rsidRDefault="00DC01C4" w:rsidP="00F67937">
      <w:pPr>
        <w:tabs>
          <w:tab w:val="left" w:pos="1030"/>
        </w:tabs>
        <w:jc w:val="right"/>
        <w:rPr>
          <w:rFonts w:ascii="Arial Narrow" w:hAnsi="Arial Narrow"/>
          <w:b/>
        </w:rPr>
      </w:pPr>
    </w:p>
    <w:p w14:paraId="310E4008" w14:textId="77777777" w:rsidR="00DC01C4" w:rsidRDefault="00DC01C4" w:rsidP="00F67937">
      <w:pPr>
        <w:tabs>
          <w:tab w:val="left" w:pos="1030"/>
        </w:tabs>
        <w:jc w:val="right"/>
        <w:rPr>
          <w:rFonts w:ascii="Arial Narrow" w:hAnsi="Arial Narrow"/>
          <w:b/>
        </w:rPr>
      </w:pPr>
    </w:p>
    <w:p w14:paraId="0AD7D177" w14:textId="77777777" w:rsidR="00DC01C4" w:rsidRDefault="00DC01C4" w:rsidP="00F67937">
      <w:pPr>
        <w:tabs>
          <w:tab w:val="left" w:pos="1030"/>
        </w:tabs>
        <w:jc w:val="right"/>
        <w:rPr>
          <w:rFonts w:ascii="Arial Narrow" w:hAnsi="Arial Narrow"/>
          <w:b/>
        </w:rPr>
      </w:pPr>
    </w:p>
    <w:p w14:paraId="6524C1CC" w14:textId="469F3012" w:rsidR="00DC01C4" w:rsidRDefault="00DC01C4" w:rsidP="00F67937">
      <w:pPr>
        <w:tabs>
          <w:tab w:val="left" w:pos="1030"/>
        </w:tabs>
        <w:jc w:val="right"/>
        <w:rPr>
          <w:rFonts w:ascii="Arial Narrow" w:hAnsi="Arial Narrow"/>
          <w:b/>
        </w:rPr>
      </w:pPr>
    </w:p>
    <w:p w14:paraId="6403F269" w14:textId="04C72638" w:rsidR="00B51881" w:rsidRDefault="00B51881" w:rsidP="00F67937">
      <w:pPr>
        <w:tabs>
          <w:tab w:val="left" w:pos="1030"/>
        </w:tabs>
        <w:jc w:val="right"/>
        <w:rPr>
          <w:rFonts w:ascii="Arial Narrow" w:hAnsi="Arial Narrow"/>
          <w:b/>
        </w:rPr>
      </w:pPr>
    </w:p>
    <w:p w14:paraId="6711DC00" w14:textId="363A2876" w:rsidR="00B51881" w:rsidRDefault="00B51881" w:rsidP="00F67937">
      <w:pPr>
        <w:tabs>
          <w:tab w:val="left" w:pos="1030"/>
        </w:tabs>
        <w:jc w:val="right"/>
        <w:rPr>
          <w:rFonts w:ascii="Arial Narrow" w:hAnsi="Arial Narrow"/>
          <w:b/>
        </w:rPr>
      </w:pPr>
    </w:p>
    <w:p w14:paraId="702EFFD8" w14:textId="5B5D6297" w:rsidR="00B51881" w:rsidRDefault="00B51881" w:rsidP="00F67937">
      <w:pPr>
        <w:tabs>
          <w:tab w:val="left" w:pos="1030"/>
        </w:tabs>
        <w:jc w:val="right"/>
        <w:rPr>
          <w:rFonts w:ascii="Arial Narrow" w:hAnsi="Arial Narrow"/>
          <w:b/>
        </w:rPr>
      </w:pPr>
    </w:p>
    <w:p w14:paraId="289C2747" w14:textId="68F62118" w:rsidR="00B51881" w:rsidRDefault="00B51881" w:rsidP="00F67937">
      <w:pPr>
        <w:tabs>
          <w:tab w:val="left" w:pos="1030"/>
        </w:tabs>
        <w:jc w:val="right"/>
        <w:rPr>
          <w:rFonts w:ascii="Arial Narrow" w:hAnsi="Arial Narrow"/>
          <w:b/>
        </w:rPr>
      </w:pPr>
    </w:p>
    <w:p w14:paraId="45608F2D" w14:textId="79E422EF" w:rsidR="00B51881" w:rsidRDefault="00B51881" w:rsidP="00F67937">
      <w:pPr>
        <w:tabs>
          <w:tab w:val="left" w:pos="1030"/>
        </w:tabs>
        <w:jc w:val="right"/>
        <w:rPr>
          <w:rFonts w:ascii="Arial Narrow" w:hAnsi="Arial Narrow"/>
          <w:b/>
        </w:rPr>
      </w:pPr>
    </w:p>
    <w:p w14:paraId="401D1CCA" w14:textId="4ED90612" w:rsidR="00B51881" w:rsidRDefault="00B51881" w:rsidP="00F67937">
      <w:pPr>
        <w:tabs>
          <w:tab w:val="left" w:pos="1030"/>
        </w:tabs>
        <w:jc w:val="right"/>
        <w:rPr>
          <w:rFonts w:ascii="Arial Narrow" w:hAnsi="Arial Narrow"/>
          <w:b/>
        </w:rPr>
      </w:pPr>
    </w:p>
    <w:p w14:paraId="76CAB5E1" w14:textId="75465970" w:rsidR="00B51881" w:rsidRDefault="00B51881" w:rsidP="00F67937">
      <w:pPr>
        <w:tabs>
          <w:tab w:val="left" w:pos="1030"/>
        </w:tabs>
        <w:jc w:val="right"/>
        <w:rPr>
          <w:rFonts w:ascii="Arial Narrow" w:hAnsi="Arial Narrow"/>
          <w:b/>
        </w:rPr>
      </w:pPr>
    </w:p>
    <w:p w14:paraId="26E210B4" w14:textId="1C677B3E" w:rsidR="00B51881" w:rsidRDefault="00B51881" w:rsidP="00F67937">
      <w:pPr>
        <w:tabs>
          <w:tab w:val="left" w:pos="1030"/>
        </w:tabs>
        <w:jc w:val="right"/>
        <w:rPr>
          <w:rFonts w:ascii="Arial Narrow" w:hAnsi="Arial Narrow"/>
          <w:b/>
        </w:rPr>
      </w:pPr>
    </w:p>
    <w:p w14:paraId="48EFBE02" w14:textId="52D277AF" w:rsidR="00B51881" w:rsidRDefault="00B51881" w:rsidP="00F67937">
      <w:pPr>
        <w:tabs>
          <w:tab w:val="left" w:pos="1030"/>
        </w:tabs>
        <w:jc w:val="right"/>
        <w:rPr>
          <w:rFonts w:ascii="Arial Narrow" w:hAnsi="Arial Narrow"/>
          <w:b/>
        </w:rPr>
      </w:pPr>
    </w:p>
    <w:p w14:paraId="6F465348" w14:textId="75BF673F" w:rsidR="00B51881" w:rsidRDefault="00B51881" w:rsidP="00F67937">
      <w:pPr>
        <w:tabs>
          <w:tab w:val="left" w:pos="1030"/>
        </w:tabs>
        <w:jc w:val="right"/>
        <w:rPr>
          <w:rFonts w:ascii="Arial Narrow" w:hAnsi="Arial Narrow"/>
          <w:b/>
        </w:rPr>
      </w:pPr>
    </w:p>
    <w:p w14:paraId="4AE8CC6E" w14:textId="30662158" w:rsidR="00B51881" w:rsidRDefault="00B51881" w:rsidP="00F67937">
      <w:pPr>
        <w:tabs>
          <w:tab w:val="left" w:pos="1030"/>
        </w:tabs>
        <w:jc w:val="right"/>
        <w:rPr>
          <w:rFonts w:ascii="Arial Narrow" w:hAnsi="Arial Narrow"/>
          <w:b/>
        </w:rPr>
      </w:pPr>
    </w:p>
    <w:p w14:paraId="591A0096" w14:textId="652D895D" w:rsidR="00B51881" w:rsidRDefault="00B51881" w:rsidP="00F67937">
      <w:pPr>
        <w:tabs>
          <w:tab w:val="left" w:pos="1030"/>
        </w:tabs>
        <w:jc w:val="right"/>
        <w:rPr>
          <w:rFonts w:ascii="Arial Narrow" w:hAnsi="Arial Narrow"/>
          <w:b/>
        </w:rPr>
      </w:pPr>
    </w:p>
    <w:p w14:paraId="1EFBA88D" w14:textId="3AAD41C7" w:rsidR="00B51881" w:rsidRDefault="00B51881" w:rsidP="00F67937">
      <w:pPr>
        <w:tabs>
          <w:tab w:val="left" w:pos="1030"/>
        </w:tabs>
        <w:jc w:val="right"/>
        <w:rPr>
          <w:rFonts w:ascii="Arial Narrow" w:hAnsi="Arial Narrow"/>
          <w:b/>
        </w:rPr>
      </w:pPr>
    </w:p>
    <w:p w14:paraId="23C137E7" w14:textId="76981D3B" w:rsidR="00B51881" w:rsidRDefault="00B51881" w:rsidP="00F67937">
      <w:pPr>
        <w:tabs>
          <w:tab w:val="left" w:pos="1030"/>
        </w:tabs>
        <w:jc w:val="right"/>
        <w:rPr>
          <w:rFonts w:ascii="Arial Narrow" w:hAnsi="Arial Narrow"/>
          <w:b/>
        </w:rPr>
      </w:pPr>
    </w:p>
    <w:p w14:paraId="44A64849" w14:textId="36B047BB" w:rsidR="00B51881" w:rsidRDefault="00B51881" w:rsidP="00F67937">
      <w:pPr>
        <w:tabs>
          <w:tab w:val="left" w:pos="1030"/>
        </w:tabs>
        <w:jc w:val="right"/>
        <w:rPr>
          <w:rFonts w:ascii="Arial Narrow" w:hAnsi="Arial Narrow"/>
          <w:b/>
        </w:rPr>
      </w:pPr>
    </w:p>
    <w:p w14:paraId="23BCADD9" w14:textId="61808BEA" w:rsidR="00B51881" w:rsidRDefault="00B51881" w:rsidP="00F67937">
      <w:pPr>
        <w:tabs>
          <w:tab w:val="left" w:pos="1030"/>
        </w:tabs>
        <w:jc w:val="right"/>
        <w:rPr>
          <w:rFonts w:ascii="Arial Narrow" w:hAnsi="Arial Narrow"/>
          <w:b/>
        </w:rPr>
      </w:pPr>
    </w:p>
    <w:p w14:paraId="1B8468CD" w14:textId="3F7536A3" w:rsidR="00B51881" w:rsidRDefault="00B51881" w:rsidP="00F67937">
      <w:pPr>
        <w:tabs>
          <w:tab w:val="left" w:pos="1030"/>
        </w:tabs>
        <w:jc w:val="right"/>
        <w:rPr>
          <w:rFonts w:ascii="Arial Narrow" w:hAnsi="Arial Narrow"/>
          <w:b/>
        </w:rPr>
      </w:pPr>
    </w:p>
    <w:p w14:paraId="0EBDCF41" w14:textId="4B20E8E9" w:rsidR="00FA3434" w:rsidRDefault="00FA3434" w:rsidP="00F67937">
      <w:pPr>
        <w:tabs>
          <w:tab w:val="left" w:pos="1030"/>
        </w:tabs>
        <w:jc w:val="right"/>
        <w:rPr>
          <w:rFonts w:ascii="Arial Narrow" w:hAnsi="Arial Narrow"/>
          <w:b/>
        </w:rPr>
      </w:pPr>
    </w:p>
    <w:p w14:paraId="48941A7F" w14:textId="26160AD2" w:rsidR="00FA3434" w:rsidRDefault="00FA3434" w:rsidP="00F67937">
      <w:pPr>
        <w:tabs>
          <w:tab w:val="left" w:pos="1030"/>
        </w:tabs>
        <w:jc w:val="right"/>
        <w:rPr>
          <w:rFonts w:ascii="Arial Narrow" w:hAnsi="Arial Narrow"/>
          <w:b/>
        </w:rPr>
      </w:pPr>
    </w:p>
    <w:p w14:paraId="36A9DA48" w14:textId="54F51FD9" w:rsidR="00FA3434" w:rsidRDefault="00FA3434" w:rsidP="00F67937">
      <w:pPr>
        <w:tabs>
          <w:tab w:val="left" w:pos="1030"/>
        </w:tabs>
        <w:jc w:val="right"/>
        <w:rPr>
          <w:rFonts w:ascii="Arial Narrow" w:hAnsi="Arial Narrow"/>
          <w:b/>
        </w:rPr>
      </w:pPr>
    </w:p>
    <w:p w14:paraId="5AD39D79" w14:textId="018CB0EF" w:rsidR="00FA3434" w:rsidRDefault="00FA3434" w:rsidP="00F67937">
      <w:pPr>
        <w:tabs>
          <w:tab w:val="left" w:pos="1030"/>
        </w:tabs>
        <w:jc w:val="right"/>
        <w:rPr>
          <w:rFonts w:ascii="Arial Narrow" w:hAnsi="Arial Narrow"/>
          <w:b/>
        </w:rPr>
      </w:pPr>
    </w:p>
    <w:p w14:paraId="0D6C6ED5" w14:textId="668BF370" w:rsidR="00FA3434" w:rsidRDefault="00FA3434" w:rsidP="00F67937">
      <w:pPr>
        <w:tabs>
          <w:tab w:val="left" w:pos="1030"/>
        </w:tabs>
        <w:jc w:val="right"/>
        <w:rPr>
          <w:rFonts w:ascii="Arial Narrow" w:hAnsi="Arial Narrow"/>
          <w:b/>
        </w:rPr>
      </w:pPr>
    </w:p>
    <w:p w14:paraId="22070EEB" w14:textId="7BF2CEE2" w:rsidR="00FA3434" w:rsidRDefault="00FA3434" w:rsidP="00F67937">
      <w:pPr>
        <w:tabs>
          <w:tab w:val="left" w:pos="1030"/>
        </w:tabs>
        <w:jc w:val="right"/>
        <w:rPr>
          <w:rFonts w:ascii="Arial Narrow" w:hAnsi="Arial Narrow"/>
          <w:b/>
        </w:rPr>
      </w:pPr>
    </w:p>
    <w:p w14:paraId="2CF79F2D" w14:textId="294D2D98" w:rsidR="00FA3434" w:rsidRDefault="00FA3434" w:rsidP="00F67937">
      <w:pPr>
        <w:tabs>
          <w:tab w:val="left" w:pos="1030"/>
        </w:tabs>
        <w:jc w:val="right"/>
        <w:rPr>
          <w:rFonts w:ascii="Arial Narrow" w:hAnsi="Arial Narrow"/>
          <w:b/>
        </w:rPr>
      </w:pPr>
    </w:p>
    <w:p w14:paraId="10DAFA49" w14:textId="01C0429B" w:rsidR="00FA3434" w:rsidRDefault="00FA3434" w:rsidP="00F67937">
      <w:pPr>
        <w:tabs>
          <w:tab w:val="left" w:pos="1030"/>
        </w:tabs>
        <w:jc w:val="right"/>
        <w:rPr>
          <w:rFonts w:ascii="Arial Narrow" w:hAnsi="Arial Narrow"/>
          <w:b/>
        </w:rPr>
      </w:pPr>
    </w:p>
    <w:p w14:paraId="47C7F772" w14:textId="1E391AC7" w:rsidR="00FA3434" w:rsidRDefault="00FA3434" w:rsidP="00F67937">
      <w:pPr>
        <w:tabs>
          <w:tab w:val="left" w:pos="1030"/>
        </w:tabs>
        <w:jc w:val="right"/>
        <w:rPr>
          <w:rFonts w:ascii="Arial Narrow" w:hAnsi="Arial Narrow"/>
          <w:b/>
        </w:rPr>
      </w:pPr>
    </w:p>
    <w:p w14:paraId="0FC51093" w14:textId="218BCE4A" w:rsidR="00FA3434" w:rsidRDefault="00FA3434" w:rsidP="00F67937">
      <w:pPr>
        <w:tabs>
          <w:tab w:val="left" w:pos="1030"/>
        </w:tabs>
        <w:jc w:val="right"/>
        <w:rPr>
          <w:rFonts w:ascii="Arial Narrow" w:hAnsi="Arial Narrow"/>
          <w:b/>
        </w:rPr>
      </w:pPr>
    </w:p>
    <w:p w14:paraId="0B75BF02" w14:textId="33C9DC0F" w:rsidR="00FA3434" w:rsidRDefault="00FA3434" w:rsidP="00F67937">
      <w:pPr>
        <w:tabs>
          <w:tab w:val="left" w:pos="1030"/>
        </w:tabs>
        <w:jc w:val="right"/>
        <w:rPr>
          <w:rFonts w:ascii="Arial Narrow" w:hAnsi="Arial Narrow"/>
          <w:b/>
        </w:rPr>
      </w:pPr>
    </w:p>
    <w:p w14:paraId="620C0AD5" w14:textId="66F817C7" w:rsidR="00FA3434" w:rsidRDefault="00FA3434" w:rsidP="00F67937">
      <w:pPr>
        <w:tabs>
          <w:tab w:val="left" w:pos="1030"/>
        </w:tabs>
        <w:jc w:val="right"/>
        <w:rPr>
          <w:rFonts w:ascii="Arial Narrow" w:hAnsi="Arial Narrow"/>
          <w:b/>
        </w:rPr>
      </w:pPr>
    </w:p>
    <w:p w14:paraId="56B52254" w14:textId="4C9B0FC3" w:rsidR="00FA3434" w:rsidRDefault="00FA3434" w:rsidP="00F67937">
      <w:pPr>
        <w:tabs>
          <w:tab w:val="left" w:pos="1030"/>
        </w:tabs>
        <w:jc w:val="right"/>
        <w:rPr>
          <w:rFonts w:ascii="Arial Narrow" w:hAnsi="Arial Narrow"/>
          <w:b/>
        </w:rPr>
      </w:pPr>
    </w:p>
    <w:p w14:paraId="73B88CCB" w14:textId="77777777" w:rsidR="00FA3434" w:rsidRDefault="00FA3434" w:rsidP="00F67937">
      <w:pPr>
        <w:tabs>
          <w:tab w:val="left" w:pos="1030"/>
        </w:tabs>
        <w:jc w:val="right"/>
        <w:rPr>
          <w:rFonts w:ascii="Arial Narrow" w:hAnsi="Arial Narrow"/>
          <w:b/>
        </w:rPr>
      </w:pPr>
    </w:p>
    <w:p w14:paraId="06FB14B3" w14:textId="77777777" w:rsidR="00DC01C4" w:rsidRDefault="00DC01C4" w:rsidP="00F67937">
      <w:pPr>
        <w:tabs>
          <w:tab w:val="left" w:pos="1030"/>
        </w:tabs>
        <w:jc w:val="right"/>
        <w:rPr>
          <w:rFonts w:ascii="Arial Narrow" w:hAnsi="Arial Narrow"/>
          <w:b/>
        </w:rPr>
      </w:pPr>
    </w:p>
    <w:p w14:paraId="14D6A886" w14:textId="510394F6" w:rsidR="00306E0C" w:rsidRPr="00F473D9" w:rsidRDefault="004A2431" w:rsidP="00F67937">
      <w:pPr>
        <w:tabs>
          <w:tab w:val="left" w:pos="1030"/>
        </w:tabs>
        <w:jc w:val="right"/>
        <w:rPr>
          <w:rFonts w:ascii="Arial Narrow" w:hAnsi="Arial Narrow"/>
          <w:b/>
        </w:rPr>
      </w:pPr>
      <w:r>
        <w:rPr>
          <w:rFonts w:ascii="Arial Narrow" w:hAnsi="Arial Narrow"/>
          <w:b/>
        </w:rPr>
        <w:t>P</w:t>
      </w:r>
      <w:r w:rsidR="002A2071" w:rsidRPr="00F473D9">
        <w:rPr>
          <w:rFonts w:ascii="Arial Narrow" w:hAnsi="Arial Narrow"/>
          <w:b/>
        </w:rPr>
        <w:t>ríloha č. 2 Zmluvy</w:t>
      </w:r>
    </w:p>
    <w:p w14:paraId="0A0BD435" w14:textId="77777777" w:rsidR="00306E0C" w:rsidRPr="00F473D9" w:rsidRDefault="00306E0C">
      <w:pPr>
        <w:pStyle w:val="Zkladntext"/>
        <w:rPr>
          <w:rFonts w:ascii="Arial Narrow" w:hAnsi="Arial Narrow"/>
          <w:b/>
          <w:sz w:val="24"/>
        </w:rPr>
      </w:pPr>
    </w:p>
    <w:p w14:paraId="02D89939" w14:textId="77777777" w:rsidR="00306E0C" w:rsidRPr="00F473D9" w:rsidRDefault="00306E0C">
      <w:pPr>
        <w:pStyle w:val="Zkladntext"/>
        <w:spacing w:before="10"/>
        <w:rPr>
          <w:rFonts w:ascii="Arial Narrow" w:hAnsi="Arial Narrow"/>
          <w:b/>
          <w:sz w:val="19"/>
        </w:rPr>
      </w:pPr>
    </w:p>
    <w:p w14:paraId="4A7ADA60" w14:textId="77777777" w:rsidR="00306E0C" w:rsidRPr="00F473D9" w:rsidRDefault="002A2071">
      <w:pPr>
        <w:pStyle w:val="Nadpis1"/>
        <w:ind w:left="301"/>
        <w:rPr>
          <w:rFonts w:ascii="Arial Narrow" w:hAnsi="Arial Narrow"/>
        </w:rPr>
      </w:pPr>
      <w:r w:rsidRPr="00F473D9">
        <w:rPr>
          <w:rFonts w:ascii="Arial Narrow" w:hAnsi="Arial Narrow"/>
          <w:color w:val="0070BF"/>
        </w:rPr>
        <w:t>ČESTNÉ VYHLÁSENIE</w:t>
      </w:r>
    </w:p>
    <w:p w14:paraId="66187755" w14:textId="36E34EAA" w:rsidR="00306E0C" w:rsidRPr="00F473D9" w:rsidRDefault="002A2071">
      <w:pPr>
        <w:spacing w:before="1"/>
        <w:ind w:left="302" w:right="285"/>
        <w:jc w:val="center"/>
        <w:rPr>
          <w:rFonts w:ascii="Arial Narrow" w:hAnsi="Arial Narrow"/>
          <w:b/>
        </w:rPr>
      </w:pPr>
      <w:r w:rsidRPr="00F473D9">
        <w:rPr>
          <w:rFonts w:ascii="Arial Narrow" w:hAnsi="Arial Narrow"/>
          <w:b/>
          <w:color w:val="0070BF"/>
        </w:rPr>
        <w:t>na účely predloženia žiadosti o platbu v zmysle bodu 3.</w:t>
      </w:r>
      <w:r w:rsidR="00463DC4" w:rsidRPr="00F473D9">
        <w:rPr>
          <w:rFonts w:ascii="Arial Narrow" w:hAnsi="Arial Narrow"/>
          <w:b/>
          <w:color w:val="0070BF"/>
        </w:rPr>
        <w:t>4</w:t>
      </w:r>
      <w:r w:rsidRPr="00F473D9">
        <w:rPr>
          <w:rFonts w:ascii="Arial Narrow" w:hAnsi="Arial Narrow"/>
          <w:b/>
          <w:color w:val="0070BF"/>
        </w:rPr>
        <w:t xml:space="preserve">.1. článku 3 zmluvy o poskytnutí prostriedkov mechanizmu na podporu obnovy odolnosti </w:t>
      </w:r>
    </w:p>
    <w:p w14:paraId="435D9F48" w14:textId="77777777" w:rsidR="00306E0C" w:rsidRPr="00F473D9" w:rsidRDefault="00306E0C">
      <w:pPr>
        <w:pStyle w:val="Zkladntext"/>
        <w:rPr>
          <w:rFonts w:ascii="Arial Narrow" w:hAnsi="Arial Narrow"/>
          <w:b/>
          <w:sz w:val="24"/>
        </w:rPr>
      </w:pPr>
    </w:p>
    <w:p w14:paraId="79B460EC" w14:textId="77777777" w:rsidR="00306E0C" w:rsidRPr="00F473D9" w:rsidRDefault="002A2071" w:rsidP="00BC5BC6">
      <w:pPr>
        <w:pStyle w:val="Nadpis2"/>
        <w:numPr>
          <w:ilvl w:val="0"/>
          <w:numId w:val="2"/>
        </w:numPr>
        <w:tabs>
          <w:tab w:val="left" w:pos="321"/>
        </w:tabs>
        <w:spacing w:before="202"/>
        <w:rPr>
          <w:rFonts w:ascii="Arial Narrow" w:hAnsi="Arial Narrow"/>
        </w:rPr>
      </w:pPr>
      <w:r w:rsidRPr="00F473D9">
        <w:rPr>
          <w:rFonts w:ascii="Arial Narrow" w:hAnsi="Arial Narrow"/>
        </w:rPr>
        <w:t>časť</w:t>
      </w:r>
    </w:p>
    <w:p w14:paraId="17F740C9" w14:textId="77777777" w:rsidR="00306E0C" w:rsidRPr="00F473D9" w:rsidRDefault="00306E0C">
      <w:pPr>
        <w:pStyle w:val="Zkladntext"/>
        <w:spacing w:before="4"/>
        <w:rPr>
          <w:rFonts w:ascii="Arial Narrow" w:hAnsi="Arial Narrow"/>
          <w:b/>
        </w:rPr>
      </w:pPr>
    </w:p>
    <w:p w14:paraId="037D2D06" w14:textId="77777777" w:rsidR="00306E0C" w:rsidRPr="00F473D9" w:rsidRDefault="002A2071">
      <w:pPr>
        <w:pStyle w:val="Zkladntext"/>
        <w:tabs>
          <w:tab w:val="left" w:leader="dot" w:pos="6880"/>
        </w:tabs>
        <w:spacing w:before="1"/>
        <w:ind w:left="156"/>
        <w:rPr>
          <w:rFonts w:ascii="Arial Narrow" w:hAnsi="Arial Narrow"/>
        </w:rPr>
      </w:pPr>
      <w:r w:rsidRPr="00F473D9">
        <w:rPr>
          <w:rFonts w:ascii="Arial Narrow" w:hAnsi="Arial Narrow"/>
        </w:rPr>
        <w:t>Prijímateľ</w:t>
      </w:r>
      <w:r w:rsidRPr="00F473D9">
        <w:rPr>
          <w:rFonts w:ascii="Arial Narrow" w:hAnsi="Arial Narrow"/>
        </w:rPr>
        <w:tab/>
        <w:t>(obchodné meno spoločnosti)</w:t>
      </w:r>
    </w:p>
    <w:p w14:paraId="7434F606" w14:textId="77777777" w:rsidR="00306E0C" w:rsidRPr="00F473D9" w:rsidRDefault="002A2071">
      <w:pPr>
        <w:pStyle w:val="Zkladntext"/>
        <w:tabs>
          <w:tab w:val="left" w:leader="dot" w:pos="9139"/>
        </w:tabs>
        <w:spacing w:before="3"/>
        <w:ind w:left="156"/>
        <w:rPr>
          <w:rFonts w:ascii="Arial Narrow" w:hAnsi="Arial Narrow"/>
        </w:rPr>
      </w:pPr>
      <w:r w:rsidRPr="00F473D9">
        <w:rPr>
          <w:rFonts w:ascii="Arial Narrow" w:hAnsi="Arial Narrow"/>
        </w:rPr>
        <w:t>sídlo:................................................................................................................,IČO</w:t>
      </w:r>
      <w:r w:rsidRPr="00F473D9">
        <w:rPr>
          <w:rFonts w:ascii="Arial Narrow" w:hAnsi="Arial Narrow"/>
        </w:rPr>
        <w:tab/>
        <w:t>,</w:t>
      </w:r>
    </w:p>
    <w:p w14:paraId="2ECF42E3" w14:textId="29525636" w:rsidR="00306E0C" w:rsidRPr="00F473D9" w:rsidRDefault="002A2071">
      <w:pPr>
        <w:pStyle w:val="Zkladntext"/>
        <w:spacing w:before="3"/>
        <w:ind w:left="156" w:right="134"/>
        <w:jc w:val="both"/>
        <w:rPr>
          <w:rFonts w:ascii="Arial Narrow" w:hAnsi="Arial Narrow"/>
        </w:rPr>
      </w:pPr>
      <w:r w:rsidRPr="00F473D9">
        <w:rPr>
          <w:rFonts w:ascii="Arial Narrow" w:hAnsi="Arial Narrow"/>
        </w:rPr>
        <w:t>konajúci prostredníctvom: ..................................................... (titul, meno, priezvisko, označenie štatutárneho orgánu) (ďalej len „</w:t>
      </w:r>
      <w:r w:rsidRPr="00F473D9">
        <w:rPr>
          <w:rFonts w:ascii="Arial Narrow" w:hAnsi="Arial Narrow"/>
          <w:b/>
        </w:rPr>
        <w:t>Prijímateľ</w:t>
      </w:r>
      <w:r w:rsidRPr="00F473D9">
        <w:rPr>
          <w:rFonts w:ascii="Arial Narrow" w:hAnsi="Arial Narrow"/>
        </w:rPr>
        <w:t xml:space="preserve">“), týmto na účely predloženia žiadosti o platbu  </w:t>
      </w:r>
      <w:r w:rsidR="00345740" w:rsidRPr="00F473D9">
        <w:rPr>
          <w:rFonts w:ascii="Arial Narrow" w:hAnsi="Arial Narrow"/>
        </w:rPr>
        <w:t>na</w:t>
      </w:r>
      <w:r w:rsidRPr="00F473D9">
        <w:rPr>
          <w:rFonts w:ascii="Arial Narrow" w:hAnsi="Arial Narrow"/>
        </w:rPr>
        <w:t xml:space="preserve"> Aktivitu s názvom</w:t>
      </w:r>
      <w:r w:rsidRPr="00F473D9">
        <w:rPr>
          <w:rFonts w:ascii="Arial Narrow" w:hAnsi="Arial Narrow"/>
          <w:position w:val="6"/>
          <w:sz w:val="14"/>
        </w:rPr>
        <w:t xml:space="preserve">1 </w:t>
      </w:r>
      <w:r w:rsidRPr="00F473D9">
        <w:rPr>
          <w:rFonts w:ascii="Arial Narrow" w:hAnsi="Arial Narrow"/>
        </w:rPr>
        <w:t xml:space="preserve">................................................................v rámci </w:t>
      </w:r>
      <w:r w:rsidRPr="003322ED">
        <w:rPr>
          <w:rFonts w:ascii="Arial Narrow" w:hAnsi="Arial Narrow"/>
        </w:rPr>
        <w:t xml:space="preserve">výzvy </w:t>
      </w:r>
      <w:r w:rsidRPr="003322ED">
        <w:rPr>
          <w:rFonts w:ascii="Arial Narrow" w:hAnsi="Arial Narrow"/>
          <w:b/>
        </w:rPr>
        <w:t>11I01-21-V</w:t>
      </w:r>
      <w:r w:rsidR="003322ED" w:rsidRPr="003322ED">
        <w:rPr>
          <w:rFonts w:ascii="Arial Narrow" w:hAnsi="Arial Narrow"/>
          <w:b/>
        </w:rPr>
        <w:t>2</w:t>
      </w:r>
      <w:r w:rsidRPr="003322ED">
        <w:rPr>
          <w:rFonts w:ascii="Arial Narrow" w:hAnsi="Arial Narrow"/>
          <w:b/>
        </w:rPr>
        <w:t xml:space="preserve">8 </w:t>
      </w:r>
      <w:r w:rsidRPr="003322ED">
        <w:rPr>
          <w:rFonts w:ascii="Arial Narrow" w:hAnsi="Arial Narrow"/>
        </w:rPr>
        <w:t>(ďalej len „Výzva</w:t>
      </w:r>
      <w:r w:rsidRPr="00F473D9">
        <w:rPr>
          <w:rFonts w:ascii="Arial Narrow" w:hAnsi="Arial Narrow"/>
        </w:rPr>
        <w:t>“) a zmluvy č.</w:t>
      </w:r>
    </w:p>
    <w:p w14:paraId="6045B7EF" w14:textId="77777777" w:rsidR="00306E0C" w:rsidRPr="00F473D9" w:rsidRDefault="002A2071">
      <w:pPr>
        <w:pStyle w:val="Zkladntext"/>
        <w:tabs>
          <w:tab w:val="left" w:leader="dot" w:pos="1713"/>
        </w:tabs>
        <w:spacing w:before="3"/>
        <w:ind w:left="156"/>
        <w:jc w:val="both"/>
        <w:rPr>
          <w:rFonts w:ascii="Arial Narrow" w:hAnsi="Arial Narrow"/>
        </w:rPr>
      </w:pPr>
      <w:r w:rsidRPr="00F473D9">
        <w:rPr>
          <w:rFonts w:ascii="Arial Narrow" w:hAnsi="Arial Narrow"/>
        </w:rPr>
        <w:t>.</w:t>
      </w:r>
      <w:r w:rsidRPr="00F473D9">
        <w:rPr>
          <w:rFonts w:ascii="Arial Narrow" w:hAnsi="Arial Narrow"/>
        </w:rPr>
        <w:tab/>
        <w:t>o poskytnutí prostriedkov mechanizmu na podporu obnovy odolnosti (ďalej len „Zmluva“)</w:t>
      </w:r>
    </w:p>
    <w:p w14:paraId="6DAE31E0" w14:textId="77777777" w:rsidR="00306E0C" w:rsidRPr="00F473D9" w:rsidRDefault="00306E0C">
      <w:pPr>
        <w:pStyle w:val="Zkladntext"/>
        <w:spacing w:before="1"/>
        <w:rPr>
          <w:rFonts w:ascii="Arial Narrow" w:hAnsi="Arial Narrow"/>
        </w:rPr>
      </w:pPr>
    </w:p>
    <w:p w14:paraId="4EBC4759" w14:textId="77777777" w:rsidR="00306E0C" w:rsidRPr="00F473D9" w:rsidRDefault="002A2071">
      <w:pPr>
        <w:pStyle w:val="Nadpis1"/>
        <w:ind w:right="0"/>
        <w:rPr>
          <w:rFonts w:ascii="Arial Narrow" w:hAnsi="Arial Narrow"/>
        </w:rPr>
      </w:pPr>
      <w:r w:rsidRPr="00F473D9">
        <w:rPr>
          <w:rFonts w:ascii="Arial Narrow" w:hAnsi="Arial Narrow"/>
        </w:rPr>
        <w:t>a</w:t>
      </w:r>
    </w:p>
    <w:p w14:paraId="280A0D9B" w14:textId="77777777" w:rsidR="00306E0C" w:rsidRPr="00F473D9" w:rsidRDefault="002A2071">
      <w:pPr>
        <w:pStyle w:val="Zkladntext"/>
        <w:tabs>
          <w:tab w:val="left" w:pos="4428"/>
          <w:tab w:val="left" w:pos="6270"/>
          <w:tab w:val="left" w:pos="7614"/>
          <w:tab w:val="left" w:pos="8687"/>
        </w:tabs>
        <w:spacing w:before="257" w:line="249" w:lineRule="exact"/>
        <w:ind w:left="156"/>
        <w:jc w:val="both"/>
        <w:rPr>
          <w:rFonts w:ascii="Arial Narrow" w:hAnsi="Arial Narrow"/>
        </w:rPr>
      </w:pPr>
      <w:r w:rsidRPr="00F473D9">
        <w:rPr>
          <w:rFonts w:ascii="Arial Narrow" w:hAnsi="Arial Narrow"/>
        </w:rPr>
        <w:t>MUDr..................................................(meno</w:t>
      </w:r>
      <w:r w:rsidRPr="00F473D9">
        <w:rPr>
          <w:rFonts w:ascii="Arial Narrow" w:hAnsi="Arial Narrow"/>
        </w:rPr>
        <w:tab/>
        <w:t>a priezvisko);</w:t>
      </w:r>
      <w:r w:rsidRPr="00F473D9">
        <w:rPr>
          <w:rFonts w:ascii="Arial Narrow" w:hAnsi="Arial Narrow"/>
        </w:rPr>
        <w:tab/>
        <w:t>číselný</w:t>
      </w:r>
      <w:r w:rsidRPr="00F473D9">
        <w:rPr>
          <w:rFonts w:ascii="Arial Narrow" w:hAnsi="Arial Narrow"/>
        </w:rPr>
        <w:tab/>
        <w:t>kód</w:t>
      </w:r>
      <w:r w:rsidRPr="00F473D9">
        <w:rPr>
          <w:rFonts w:ascii="Arial Narrow" w:hAnsi="Arial Narrow"/>
        </w:rPr>
        <w:tab/>
        <w:t>lekára:</w:t>
      </w:r>
    </w:p>
    <w:p w14:paraId="24B8B8D8" w14:textId="77777777" w:rsidR="00306E0C" w:rsidRPr="00F473D9" w:rsidRDefault="002A2071">
      <w:pPr>
        <w:pStyle w:val="Zkladntext"/>
        <w:tabs>
          <w:tab w:val="left" w:leader="dot" w:pos="2865"/>
        </w:tabs>
        <w:spacing w:line="253" w:lineRule="exact"/>
        <w:ind w:left="156"/>
        <w:jc w:val="both"/>
        <w:rPr>
          <w:rFonts w:ascii="Arial Narrow" w:hAnsi="Arial Narrow"/>
        </w:rPr>
      </w:pPr>
      <w:r w:rsidRPr="00F473D9">
        <w:rPr>
          <w:rFonts w:ascii="Arial Narrow" w:hAnsi="Arial Narrow"/>
        </w:rPr>
        <w:t>.</w:t>
      </w:r>
      <w:r w:rsidRPr="00F473D9">
        <w:rPr>
          <w:rFonts w:ascii="Arial Narrow" w:hAnsi="Arial Narrow"/>
        </w:rPr>
        <w:tab/>
        <w:t>ako lekár vykonávajúci u Prijímateľa zdravotnícke povolanie (ďalej len „</w:t>
      </w:r>
      <w:r w:rsidRPr="00F473D9">
        <w:rPr>
          <w:rFonts w:ascii="Arial Narrow" w:hAnsi="Arial Narrow"/>
          <w:b/>
        </w:rPr>
        <w:t>Lekár</w:t>
      </w:r>
      <w:r w:rsidRPr="00F473D9">
        <w:rPr>
          <w:rFonts w:ascii="Arial Narrow" w:hAnsi="Arial Narrow"/>
        </w:rPr>
        <w:t>“)*</w:t>
      </w:r>
    </w:p>
    <w:p w14:paraId="5D97FF86" w14:textId="77777777" w:rsidR="00306E0C" w:rsidRPr="00F473D9" w:rsidRDefault="00306E0C">
      <w:pPr>
        <w:pStyle w:val="Zkladntext"/>
        <w:spacing w:before="4"/>
        <w:rPr>
          <w:rFonts w:ascii="Arial Narrow" w:hAnsi="Arial Narrow"/>
        </w:rPr>
      </w:pPr>
    </w:p>
    <w:p w14:paraId="2B329557" w14:textId="77777777" w:rsidR="00306E0C" w:rsidRPr="00F473D9" w:rsidRDefault="002A2071">
      <w:pPr>
        <w:pStyle w:val="Nadpis3"/>
        <w:ind w:left="301"/>
        <w:rPr>
          <w:rFonts w:ascii="Arial Narrow" w:hAnsi="Arial Narrow"/>
        </w:rPr>
      </w:pPr>
      <w:r w:rsidRPr="00F473D9">
        <w:rPr>
          <w:rFonts w:ascii="Arial Narrow" w:hAnsi="Arial Narrow"/>
        </w:rPr>
        <w:t>čestne vyhlasujú, že</w:t>
      </w:r>
    </w:p>
    <w:p w14:paraId="4E980664" w14:textId="77777777" w:rsidR="00306E0C" w:rsidRPr="00F473D9" w:rsidRDefault="00306E0C">
      <w:pPr>
        <w:pStyle w:val="Zkladntext"/>
        <w:rPr>
          <w:rFonts w:ascii="Arial Narrow" w:hAnsi="Arial Narrow"/>
          <w:b/>
          <w:sz w:val="24"/>
        </w:rPr>
      </w:pPr>
    </w:p>
    <w:p w14:paraId="393A17B9" w14:textId="77777777" w:rsidR="00306E0C" w:rsidRPr="00F473D9" w:rsidRDefault="00306E0C">
      <w:pPr>
        <w:pStyle w:val="Zkladntext"/>
        <w:spacing w:before="8"/>
        <w:rPr>
          <w:rFonts w:ascii="Arial Narrow" w:hAnsi="Arial Narrow"/>
          <w:b/>
          <w:sz w:val="19"/>
        </w:rPr>
      </w:pPr>
    </w:p>
    <w:p w14:paraId="04ACF58B" w14:textId="77777777" w:rsidR="00306E0C" w:rsidRPr="00F473D9" w:rsidRDefault="002A2071">
      <w:pPr>
        <w:pStyle w:val="Zkladntext"/>
        <w:spacing w:before="1" w:line="242" w:lineRule="auto"/>
        <w:ind w:left="156"/>
        <w:rPr>
          <w:rFonts w:ascii="Arial Narrow" w:hAnsi="Arial Narrow"/>
        </w:rPr>
      </w:pPr>
      <w:r w:rsidRPr="00F473D9">
        <w:rPr>
          <w:rFonts w:ascii="Arial Narrow" w:hAnsi="Arial Narrow"/>
        </w:rPr>
        <w:t xml:space="preserve">ku dňu podpisu tohto čestného vyhlásenia </w:t>
      </w:r>
      <w:r w:rsidRPr="00F473D9">
        <w:rPr>
          <w:rFonts w:ascii="Arial Narrow" w:hAnsi="Arial Narrow"/>
          <w:b/>
        </w:rPr>
        <w:t xml:space="preserve">Lekár </w:t>
      </w:r>
      <w:r w:rsidRPr="00F473D9">
        <w:rPr>
          <w:rFonts w:ascii="Arial Narrow" w:hAnsi="Arial Narrow"/>
        </w:rPr>
        <w:t xml:space="preserve">uvedený vyššie vykonáva u </w:t>
      </w:r>
      <w:r w:rsidRPr="00F473D9">
        <w:rPr>
          <w:rFonts w:ascii="Arial Narrow" w:hAnsi="Arial Narrow"/>
          <w:b/>
        </w:rPr>
        <w:t xml:space="preserve">Prijímateľa </w:t>
      </w:r>
      <w:r w:rsidRPr="00F473D9">
        <w:rPr>
          <w:rFonts w:ascii="Arial Narrow" w:hAnsi="Arial Narrow"/>
        </w:rPr>
        <w:t>uvedeného vyššie vo všeobecnej ambulancii:</w:t>
      </w:r>
    </w:p>
    <w:p w14:paraId="7A548718" w14:textId="77777777" w:rsidR="00306E0C" w:rsidRPr="00F473D9" w:rsidRDefault="002A2071" w:rsidP="00BC5BC6">
      <w:pPr>
        <w:pStyle w:val="Odsekzoznamu"/>
        <w:numPr>
          <w:ilvl w:val="1"/>
          <w:numId w:val="2"/>
        </w:numPr>
        <w:tabs>
          <w:tab w:val="left" w:pos="368"/>
        </w:tabs>
        <w:spacing w:before="3"/>
        <w:ind w:right="0"/>
        <w:rPr>
          <w:rFonts w:ascii="Arial Narrow" w:hAnsi="Arial Narrow"/>
        </w:rPr>
      </w:pPr>
      <w:r w:rsidRPr="00F473D9">
        <w:rPr>
          <w:rFonts w:ascii="Arial Narrow" w:hAnsi="Arial Narrow"/>
        </w:rPr>
        <w:t>adresa miesta prevádzkovania ambulancie: ........................................................................................................</w:t>
      </w:r>
    </w:p>
    <w:p w14:paraId="17CFAD5D" w14:textId="6E5E246C" w:rsidR="00306E0C" w:rsidRPr="00F473D9" w:rsidRDefault="002A2071" w:rsidP="00BC5BC6">
      <w:pPr>
        <w:pStyle w:val="Odsekzoznamu"/>
        <w:numPr>
          <w:ilvl w:val="1"/>
          <w:numId w:val="2"/>
        </w:numPr>
        <w:tabs>
          <w:tab w:val="left" w:pos="368"/>
        </w:tabs>
        <w:spacing w:before="3"/>
        <w:ind w:right="0"/>
        <w:jc w:val="left"/>
        <w:rPr>
          <w:rFonts w:ascii="Arial Narrow" w:hAnsi="Arial Narrow"/>
        </w:rPr>
      </w:pPr>
      <w:r w:rsidRPr="00F473D9">
        <w:rPr>
          <w:rFonts w:ascii="Arial Narrow" w:hAnsi="Arial Narrow"/>
        </w:rPr>
        <w:t xml:space="preserve">12-miestny </w:t>
      </w:r>
      <w:r w:rsidR="000E3D80" w:rsidRPr="00F473D9">
        <w:rPr>
          <w:rFonts w:ascii="Arial Narrow" w:hAnsi="Arial Narrow"/>
        </w:rPr>
        <w:t xml:space="preserve">číselný </w:t>
      </w:r>
      <w:r w:rsidRPr="00F473D9">
        <w:rPr>
          <w:rFonts w:ascii="Arial Narrow" w:hAnsi="Arial Narrow"/>
        </w:rPr>
        <w:t>kód ambulancie: ................................................................................................................................</w:t>
      </w:r>
    </w:p>
    <w:p w14:paraId="153A9630" w14:textId="71081DBD" w:rsidR="00306E0C" w:rsidRPr="00F473D9" w:rsidRDefault="002A2071" w:rsidP="00777D3B">
      <w:pPr>
        <w:pStyle w:val="Zkladntext"/>
        <w:spacing w:before="3"/>
        <w:ind w:left="156"/>
        <w:jc w:val="both"/>
        <w:rPr>
          <w:rFonts w:ascii="Arial Narrow" w:hAnsi="Arial Narrow"/>
        </w:rPr>
      </w:pPr>
      <w:r w:rsidRPr="00F473D9">
        <w:rPr>
          <w:rFonts w:ascii="Arial Narrow" w:hAnsi="Arial Narrow"/>
        </w:rPr>
        <w:t xml:space="preserve">zdravotnícke povolanie podľa § 3 ods. 4 písm. a) až c) zákona č. 578/2004 Z. z. </w:t>
      </w:r>
      <w:r w:rsidR="00721F1E" w:rsidRPr="007A6424">
        <w:rPr>
          <w:rFonts w:ascii="Arial Narrow" w:hAnsi="Arial Narrow"/>
        </w:rPr>
        <w:t xml:space="preserve">o poskytovateľoch zdravotnej starostlivosti, zdravotníckych pracovníkoch, stavovských organizáciách v zdravotníctve a o zmene a doplnení niektorých zákonov v znení neskorších predpisov </w:t>
      </w:r>
      <w:r w:rsidRPr="007A6424">
        <w:rPr>
          <w:rFonts w:ascii="Arial Narrow" w:hAnsi="Arial Narrow"/>
        </w:rPr>
        <w:t>vo vyššom ako polovičnom úväzku.</w:t>
      </w:r>
    </w:p>
    <w:p w14:paraId="03A07B45" w14:textId="77777777" w:rsidR="00306E0C" w:rsidRPr="00F473D9" w:rsidRDefault="00306E0C">
      <w:pPr>
        <w:pStyle w:val="Zkladntext"/>
        <w:spacing w:before="5"/>
        <w:rPr>
          <w:rFonts w:ascii="Arial Narrow" w:hAnsi="Arial Narrow"/>
        </w:rPr>
      </w:pPr>
    </w:p>
    <w:p w14:paraId="3EA5B2A6" w14:textId="77777777" w:rsidR="00306E0C" w:rsidRPr="00F473D9" w:rsidRDefault="002A2071">
      <w:pPr>
        <w:spacing w:before="1"/>
        <w:ind w:left="156"/>
        <w:rPr>
          <w:rFonts w:ascii="Arial Narrow" w:hAnsi="Arial Narrow"/>
        </w:rPr>
      </w:pPr>
      <w:r w:rsidRPr="00F473D9">
        <w:rPr>
          <w:rFonts w:ascii="Arial Narrow" w:hAnsi="Arial Narrow"/>
        </w:rPr>
        <w:t>..............................</w:t>
      </w:r>
    </w:p>
    <w:p w14:paraId="75C36710" w14:textId="77777777" w:rsidR="00306E0C" w:rsidRPr="00F473D9" w:rsidRDefault="002A2071">
      <w:pPr>
        <w:pStyle w:val="Zkladntext"/>
        <w:spacing w:before="3"/>
        <w:ind w:left="256"/>
        <w:rPr>
          <w:rFonts w:ascii="Arial Narrow" w:hAnsi="Arial Narrow"/>
        </w:rPr>
      </w:pPr>
      <w:r w:rsidRPr="00F473D9">
        <w:rPr>
          <w:rFonts w:ascii="Arial Narrow" w:hAnsi="Arial Narrow"/>
        </w:rPr>
        <w:t>dátum a miesto</w:t>
      </w:r>
    </w:p>
    <w:p w14:paraId="6455CC11" w14:textId="77777777" w:rsidR="00306E0C" w:rsidRPr="00F473D9" w:rsidRDefault="00306E0C">
      <w:pPr>
        <w:pStyle w:val="Zkladntext"/>
        <w:rPr>
          <w:rFonts w:ascii="Arial Narrow" w:hAnsi="Arial Narrow"/>
          <w:sz w:val="20"/>
        </w:rPr>
      </w:pPr>
    </w:p>
    <w:p w14:paraId="4A82A0BC" w14:textId="77777777" w:rsidR="00306E0C" w:rsidRPr="00F473D9" w:rsidRDefault="00306E0C">
      <w:pPr>
        <w:pStyle w:val="Zkladntext"/>
        <w:spacing w:before="11"/>
        <w:rPr>
          <w:rFonts w:ascii="Arial Narrow" w:hAnsi="Arial Narrow"/>
          <w:sz w:val="24"/>
        </w:rPr>
      </w:pPr>
    </w:p>
    <w:p w14:paraId="105D301B" w14:textId="77777777" w:rsidR="00306E0C" w:rsidRPr="00F473D9" w:rsidRDefault="002A2071">
      <w:pPr>
        <w:tabs>
          <w:tab w:val="left" w:pos="5466"/>
        </w:tabs>
        <w:ind w:right="321"/>
        <w:jc w:val="center"/>
        <w:rPr>
          <w:rFonts w:ascii="Arial Narrow" w:hAnsi="Arial Narrow"/>
        </w:rPr>
      </w:pPr>
      <w:r w:rsidRPr="00F473D9">
        <w:rPr>
          <w:rFonts w:ascii="Arial Narrow" w:hAnsi="Arial Narrow"/>
          <w:color w:val="000000"/>
          <w:shd w:val="clear" w:color="auto" w:fill="D3D3D3"/>
        </w:rPr>
        <w:t>.......................................</w:t>
      </w:r>
      <w:r w:rsidRPr="00F473D9">
        <w:rPr>
          <w:rFonts w:ascii="Arial Narrow" w:hAnsi="Arial Narrow"/>
          <w:color w:val="000000"/>
        </w:rPr>
        <w:tab/>
      </w:r>
      <w:r w:rsidRPr="00F473D9">
        <w:rPr>
          <w:rFonts w:ascii="Arial Narrow" w:hAnsi="Arial Narrow"/>
          <w:color w:val="000000"/>
          <w:shd w:val="clear" w:color="auto" w:fill="D3D3D3"/>
        </w:rPr>
        <w:t>...........................................</w:t>
      </w:r>
    </w:p>
    <w:p w14:paraId="620B2D2F" w14:textId="77777777" w:rsidR="00306E0C" w:rsidRPr="00F473D9" w:rsidRDefault="002A2071">
      <w:pPr>
        <w:pStyle w:val="Zkladntext"/>
        <w:tabs>
          <w:tab w:val="left" w:pos="5593"/>
        </w:tabs>
        <w:spacing w:before="3"/>
        <w:ind w:right="180"/>
        <w:jc w:val="center"/>
        <w:rPr>
          <w:rFonts w:ascii="Arial Narrow" w:hAnsi="Arial Narrow"/>
        </w:rPr>
      </w:pPr>
      <w:r w:rsidRPr="00F473D9">
        <w:rPr>
          <w:rFonts w:ascii="Arial Narrow" w:hAnsi="Arial Narrow"/>
        </w:rPr>
        <w:t>Podpis Lekára</w:t>
      </w:r>
      <w:r w:rsidRPr="00F473D9">
        <w:rPr>
          <w:rFonts w:ascii="Arial Narrow" w:hAnsi="Arial Narrow"/>
        </w:rPr>
        <w:tab/>
        <w:t>Podpis Prijímateľa</w:t>
      </w:r>
    </w:p>
    <w:p w14:paraId="61D158D0" w14:textId="77777777" w:rsidR="00306E0C" w:rsidRPr="00F473D9" w:rsidRDefault="002A2071">
      <w:pPr>
        <w:pStyle w:val="Zkladntext"/>
        <w:spacing w:before="3"/>
        <w:ind w:left="5693" w:right="285"/>
        <w:jc w:val="center"/>
        <w:rPr>
          <w:rFonts w:ascii="Arial Narrow" w:hAnsi="Arial Narrow"/>
        </w:rPr>
      </w:pPr>
      <w:r w:rsidRPr="00F473D9">
        <w:rPr>
          <w:rFonts w:ascii="Arial Narrow" w:hAnsi="Arial Narrow"/>
        </w:rPr>
        <w:t>(osoby oprávnenej na konanie)</w:t>
      </w:r>
    </w:p>
    <w:p w14:paraId="3748FD41" w14:textId="77777777" w:rsidR="00306E0C" w:rsidRPr="00F473D9" w:rsidRDefault="00306E0C">
      <w:pPr>
        <w:pStyle w:val="Zkladntext"/>
        <w:spacing w:before="5"/>
        <w:rPr>
          <w:rFonts w:ascii="Arial Narrow" w:hAnsi="Arial Narrow"/>
        </w:rPr>
      </w:pPr>
    </w:p>
    <w:p w14:paraId="06286A5A" w14:textId="77777777" w:rsidR="00306E0C" w:rsidRPr="00F473D9" w:rsidRDefault="002A2071">
      <w:pPr>
        <w:ind w:left="156" w:right="134"/>
        <w:rPr>
          <w:rFonts w:ascii="Arial Narrow" w:hAnsi="Arial Narrow"/>
          <w:i/>
        </w:rPr>
      </w:pPr>
      <w:r w:rsidRPr="00F473D9">
        <w:rPr>
          <w:rFonts w:ascii="Arial Narrow" w:hAnsi="Arial Narrow"/>
          <w:i/>
        </w:rPr>
        <w:t>* Lekár, za ktorého Prijímateľ predložil k žiadosti o poskytnutie prostriedkov mechanizmu kópiu dokladu o získaní špecializácie.</w:t>
      </w:r>
    </w:p>
    <w:p w14:paraId="19DF0635" w14:textId="77777777" w:rsidR="00306E0C" w:rsidRPr="00F473D9" w:rsidRDefault="00306E0C">
      <w:pPr>
        <w:pStyle w:val="Zkladntext"/>
        <w:rPr>
          <w:rFonts w:ascii="Arial Narrow" w:hAnsi="Arial Narrow"/>
          <w:i/>
          <w:sz w:val="20"/>
        </w:rPr>
      </w:pPr>
    </w:p>
    <w:p w14:paraId="29D91E7A" w14:textId="77777777" w:rsidR="00306E0C" w:rsidRPr="00F473D9" w:rsidRDefault="00306E0C">
      <w:pPr>
        <w:pStyle w:val="Zkladntext"/>
        <w:spacing w:before="7"/>
        <w:rPr>
          <w:rFonts w:ascii="Arial Narrow" w:hAnsi="Arial Narrow"/>
          <w:i/>
        </w:rPr>
      </w:pPr>
    </w:p>
    <w:p w14:paraId="23266C20" w14:textId="77777777" w:rsidR="000E3D80" w:rsidRPr="00F473D9" w:rsidRDefault="000E3D80">
      <w:pPr>
        <w:pStyle w:val="Zkladntext"/>
        <w:rPr>
          <w:rFonts w:ascii="Arial Narrow" w:hAnsi="Arial Narrow"/>
        </w:rPr>
      </w:pPr>
    </w:p>
    <w:p w14:paraId="7C7C7AFE" w14:textId="77777777" w:rsidR="000E3D80" w:rsidRPr="00F473D9" w:rsidRDefault="000E3D80">
      <w:pPr>
        <w:pStyle w:val="Zkladntext"/>
        <w:rPr>
          <w:rFonts w:ascii="Arial Narrow" w:hAnsi="Arial Narrow"/>
        </w:rPr>
      </w:pPr>
    </w:p>
    <w:p w14:paraId="6D214857" w14:textId="77777777" w:rsidR="000E3D80" w:rsidRPr="00F473D9" w:rsidRDefault="000E3D80">
      <w:pPr>
        <w:pStyle w:val="Zkladntext"/>
        <w:rPr>
          <w:rFonts w:ascii="Arial Narrow" w:hAnsi="Arial Narrow"/>
        </w:rPr>
      </w:pPr>
    </w:p>
    <w:p w14:paraId="502E8B47" w14:textId="77777777" w:rsidR="000E3D80" w:rsidRPr="00F473D9" w:rsidRDefault="000E3D80">
      <w:pPr>
        <w:pStyle w:val="Zkladntext"/>
        <w:rPr>
          <w:rFonts w:ascii="Arial Narrow" w:hAnsi="Arial Narrow"/>
        </w:rPr>
      </w:pPr>
    </w:p>
    <w:p w14:paraId="1D299D47" w14:textId="77777777" w:rsidR="00306E0C" w:rsidRPr="00F473D9" w:rsidRDefault="00306E0C">
      <w:pPr>
        <w:pStyle w:val="Zkladntext"/>
        <w:rPr>
          <w:rFonts w:ascii="Arial Narrow" w:hAnsi="Arial Narrow"/>
          <w:b/>
          <w:sz w:val="20"/>
        </w:rPr>
      </w:pPr>
    </w:p>
    <w:p w14:paraId="60835CF8" w14:textId="77777777" w:rsidR="00306E0C" w:rsidRPr="00F473D9" w:rsidRDefault="00A83FFD">
      <w:pPr>
        <w:pStyle w:val="Zkladntext"/>
        <w:spacing w:before="11"/>
        <w:rPr>
          <w:rFonts w:ascii="Arial Narrow" w:hAnsi="Arial Narrow"/>
          <w:b/>
          <w:sz w:val="13"/>
        </w:rPr>
      </w:pPr>
      <w:r w:rsidRPr="00F473D9">
        <w:rPr>
          <w:rFonts w:ascii="Arial Narrow" w:hAnsi="Arial Narrow"/>
          <w:noProof/>
          <w:lang w:eastAsia="sk-SK"/>
        </w:rPr>
        <mc:AlternateContent>
          <mc:Choice Requires="wps">
            <w:drawing>
              <wp:anchor distT="0" distB="0" distL="0" distR="0" simplePos="0" relativeHeight="487589888" behindDoc="1" locked="0" layoutInCell="1" allowOverlap="1" wp14:anchorId="11BC484E" wp14:editId="7F2EA4E9">
                <wp:simplePos x="0" y="0"/>
                <wp:positionH relativeFrom="page">
                  <wp:posOffset>899160</wp:posOffset>
                </wp:positionH>
                <wp:positionV relativeFrom="paragraph">
                  <wp:posOffset>117475</wp:posOffset>
                </wp:positionV>
                <wp:extent cx="1828800" cy="7620"/>
                <wp:effectExtent l="0" t="0" r="0" b="0"/>
                <wp:wrapTopAndBottom/>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B4EE9" id="docshape11" o:spid="_x0000_s1026" style="position:absolute;margin-left:70.8pt;margin-top:9.25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M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" fillcolor="black" stroked="f">
                <w10:wrap type="topAndBottom" anchorx="page"/>
              </v:rect>
            </w:pict>
          </mc:Fallback>
        </mc:AlternateContent>
      </w:r>
    </w:p>
    <w:p w14:paraId="2A928E6E" w14:textId="77777777" w:rsidR="00306E0C" w:rsidRPr="00F473D9" w:rsidRDefault="002A2071">
      <w:pPr>
        <w:spacing w:before="110"/>
        <w:ind w:left="156"/>
        <w:rPr>
          <w:rFonts w:ascii="Arial Narrow" w:hAnsi="Arial Narrow"/>
          <w:sz w:val="18"/>
        </w:rPr>
      </w:pPr>
      <w:r w:rsidRPr="00F473D9">
        <w:rPr>
          <w:rFonts w:ascii="Arial Narrow" w:hAnsi="Arial Narrow"/>
          <w:position w:val="5"/>
          <w:sz w:val="12"/>
        </w:rPr>
        <w:t xml:space="preserve">1 </w:t>
      </w:r>
      <w:r w:rsidRPr="00F473D9">
        <w:rPr>
          <w:rFonts w:ascii="Arial Narrow" w:hAnsi="Arial Narrow"/>
          <w:sz w:val="18"/>
        </w:rPr>
        <w:t>Názov Aktivity v čestnom prehlásení sa musí zhodovať s názvom Aktivity v zmluve</w:t>
      </w:r>
    </w:p>
    <w:p w14:paraId="536EE0DC" w14:textId="77777777" w:rsidR="00306E0C" w:rsidRPr="00F473D9" w:rsidRDefault="00306E0C">
      <w:pPr>
        <w:rPr>
          <w:rFonts w:ascii="Arial Narrow" w:hAnsi="Arial Narrow"/>
          <w:sz w:val="18"/>
        </w:rPr>
        <w:sectPr w:rsidR="00306E0C" w:rsidRPr="00F473D9" w:rsidSect="00E803A1">
          <w:headerReference w:type="default" r:id="rId12"/>
          <w:footerReference w:type="default" r:id="rId13"/>
          <w:pgSz w:w="11910" w:h="16840"/>
          <w:pgMar w:top="1320" w:right="1280" w:bottom="1160" w:left="1260" w:header="536" w:footer="975" w:gutter="0"/>
          <w:pgNumType w:start="1"/>
          <w:cols w:space="708"/>
        </w:sectPr>
      </w:pPr>
    </w:p>
    <w:p w14:paraId="384F9A51" w14:textId="77777777" w:rsidR="000E3D80" w:rsidRPr="00F473D9" w:rsidRDefault="000E3D80" w:rsidP="00BC5BC6">
      <w:pPr>
        <w:pStyle w:val="Nadpis2"/>
        <w:numPr>
          <w:ilvl w:val="0"/>
          <w:numId w:val="2"/>
        </w:numPr>
        <w:tabs>
          <w:tab w:val="left" w:pos="378"/>
        </w:tabs>
        <w:spacing w:before="100"/>
        <w:ind w:left="377" w:hanging="222"/>
        <w:rPr>
          <w:rFonts w:ascii="Arial Narrow" w:hAnsi="Arial Narrow"/>
        </w:rPr>
      </w:pPr>
      <w:r w:rsidRPr="00F473D9">
        <w:rPr>
          <w:rFonts w:ascii="Arial Narrow" w:hAnsi="Arial Narrow"/>
        </w:rPr>
        <w:t>časť</w:t>
      </w:r>
    </w:p>
    <w:p w14:paraId="5FB53C06" w14:textId="6764FC86" w:rsidR="00306E0C" w:rsidRPr="00F473D9" w:rsidRDefault="002A2071">
      <w:pPr>
        <w:pStyle w:val="Zkladntext"/>
        <w:spacing w:before="93"/>
        <w:ind w:left="156"/>
        <w:rPr>
          <w:rFonts w:ascii="Arial Narrow" w:hAnsi="Arial Narrow"/>
        </w:rPr>
      </w:pPr>
      <w:r w:rsidRPr="00F473D9">
        <w:rPr>
          <w:rFonts w:ascii="Arial Narrow" w:hAnsi="Arial Narrow"/>
        </w:rPr>
        <w:t>Dolu podpísaný:</w:t>
      </w:r>
    </w:p>
    <w:p w14:paraId="46CCA5CB" w14:textId="77777777" w:rsidR="00306E0C" w:rsidRPr="00F473D9" w:rsidRDefault="00306E0C">
      <w:pPr>
        <w:pStyle w:val="Zkladntext"/>
        <w:spacing w:before="9"/>
        <w:rPr>
          <w:rFonts w:ascii="Arial Narrow" w:hAnsi="Arial Narrow"/>
        </w:rPr>
      </w:pPr>
    </w:p>
    <w:p w14:paraId="34014100" w14:textId="77777777" w:rsidR="00306E0C" w:rsidRPr="00F473D9" w:rsidRDefault="002A2071" w:rsidP="00BC5BC6">
      <w:pPr>
        <w:pStyle w:val="Odsekzoznamu"/>
        <w:numPr>
          <w:ilvl w:val="0"/>
          <w:numId w:val="1"/>
        </w:numPr>
        <w:tabs>
          <w:tab w:val="left" w:pos="368"/>
        </w:tabs>
        <w:ind w:right="0"/>
        <w:rPr>
          <w:rFonts w:ascii="Arial Narrow" w:hAnsi="Arial Narrow"/>
        </w:rPr>
      </w:pPr>
      <w:r w:rsidRPr="00F473D9">
        <w:rPr>
          <w:rFonts w:ascii="Arial Narrow" w:hAnsi="Arial Narrow"/>
        </w:rPr>
        <w:t>MUDr. ...................................... , číselný kód lekára: ....................výška úväzku u Prijímateľa: ........................</w:t>
      </w:r>
    </w:p>
    <w:p w14:paraId="2F277830" w14:textId="77777777" w:rsidR="00306E0C" w:rsidRPr="00F473D9" w:rsidRDefault="00306E0C">
      <w:pPr>
        <w:pStyle w:val="Zkladntext"/>
        <w:spacing w:before="6"/>
        <w:rPr>
          <w:rFonts w:ascii="Arial Narrow" w:hAnsi="Arial Narrow"/>
        </w:rPr>
      </w:pPr>
    </w:p>
    <w:p w14:paraId="183AA574" w14:textId="77777777" w:rsidR="00306E0C" w:rsidRPr="00F473D9" w:rsidRDefault="002A2071" w:rsidP="00BC5BC6">
      <w:pPr>
        <w:pStyle w:val="Odsekzoznamu"/>
        <w:numPr>
          <w:ilvl w:val="0"/>
          <w:numId w:val="1"/>
        </w:numPr>
        <w:tabs>
          <w:tab w:val="left" w:pos="368"/>
        </w:tabs>
        <w:ind w:right="0"/>
        <w:rPr>
          <w:rFonts w:ascii="Arial Narrow" w:hAnsi="Arial Narrow"/>
        </w:rPr>
      </w:pPr>
      <w:r w:rsidRPr="00F473D9">
        <w:rPr>
          <w:rFonts w:ascii="Arial Narrow" w:hAnsi="Arial Narrow"/>
        </w:rPr>
        <w:t>MUDr. ......................................., číselný kód lekára: ....................výška úväzku u Prijímateľa: .......................</w:t>
      </w:r>
    </w:p>
    <w:p w14:paraId="1CEA08B8" w14:textId="77777777" w:rsidR="00306E0C" w:rsidRPr="00F473D9" w:rsidRDefault="00306E0C">
      <w:pPr>
        <w:pStyle w:val="Zkladntext"/>
        <w:spacing w:before="8"/>
        <w:rPr>
          <w:rFonts w:ascii="Arial Narrow" w:hAnsi="Arial Narrow"/>
        </w:rPr>
      </w:pPr>
    </w:p>
    <w:p w14:paraId="595D2973" w14:textId="77777777" w:rsidR="00306E0C" w:rsidRPr="00F473D9" w:rsidRDefault="002A2071" w:rsidP="00BC5BC6">
      <w:pPr>
        <w:pStyle w:val="Odsekzoznamu"/>
        <w:numPr>
          <w:ilvl w:val="0"/>
          <w:numId w:val="1"/>
        </w:numPr>
        <w:tabs>
          <w:tab w:val="left" w:pos="368"/>
        </w:tabs>
        <w:ind w:right="0"/>
        <w:rPr>
          <w:rFonts w:ascii="Arial Narrow" w:hAnsi="Arial Narrow"/>
        </w:rPr>
      </w:pPr>
      <w:r w:rsidRPr="00F473D9">
        <w:rPr>
          <w:rFonts w:ascii="Arial Narrow" w:hAnsi="Arial Narrow"/>
        </w:rPr>
        <w:t>MUDr. ......................................, číselný kód lekára ...................  výška úväzku u Prijímateľa:.........................</w:t>
      </w:r>
    </w:p>
    <w:p w14:paraId="07736EBD" w14:textId="77777777" w:rsidR="00306E0C" w:rsidRPr="00F473D9" w:rsidRDefault="00306E0C">
      <w:pPr>
        <w:pStyle w:val="Zkladntext"/>
        <w:rPr>
          <w:rFonts w:ascii="Arial Narrow" w:hAnsi="Arial Narrow"/>
          <w:sz w:val="24"/>
        </w:rPr>
      </w:pPr>
    </w:p>
    <w:p w14:paraId="726BF1DE" w14:textId="77777777" w:rsidR="00306E0C" w:rsidRPr="00F473D9" w:rsidRDefault="002A2071">
      <w:pPr>
        <w:pStyle w:val="Nadpis3"/>
        <w:spacing w:before="215"/>
        <w:ind w:left="304"/>
        <w:rPr>
          <w:rFonts w:ascii="Arial Narrow" w:hAnsi="Arial Narrow"/>
        </w:rPr>
      </w:pPr>
      <w:r w:rsidRPr="00F473D9">
        <w:rPr>
          <w:rFonts w:ascii="Arial Narrow" w:hAnsi="Arial Narrow"/>
        </w:rPr>
        <w:t>čestne vyhlasujem, že</w:t>
      </w:r>
    </w:p>
    <w:p w14:paraId="322ACE1B" w14:textId="77777777" w:rsidR="00306E0C" w:rsidRPr="00F473D9" w:rsidRDefault="00306E0C">
      <w:pPr>
        <w:pStyle w:val="Zkladntext"/>
        <w:spacing w:before="1"/>
        <w:rPr>
          <w:rFonts w:ascii="Arial Narrow" w:hAnsi="Arial Narrow"/>
          <w:b/>
        </w:rPr>
      </w:pPr>
    </w:p>
    <w:p w14:paraId="2F31B069" w14:textId="684C0560" w:rsidR="00306E0C" w:rsidRPr="00F473D9" w:rsidRDefault="00B45248">
      <w:pPr>
        <w:pStyle w:val="Zkladntext"/>
        <w:spacing w:line="242" w:lineRule="auto"/>
        <w:ind w:left="156" w:right="134"/>
        <w:jc w:val="both"/>
        <w:rPr>
          <w:rFonts w:ascii="Arial Narrow" w:hAnsi="Arial Narrow"/>
        </w:rPr>
      </w:pPr>
      <w:r w:rsidRPr="00F473D9">
        <w:rPr>
          <w:rFonts w:ascii="Arial Narrow" w:hAnsi="Arial Narrow"/>
        </w:rPr>
        <w:t xml:space="preserve">najneskôr do 3 mesiacov od právoplatnosti povolenia na prevádzkovanie novej všeobecnej ambulancie budem vykonávať, resp. </w:t>
      </w:r>
      <w:r w:rsidR="002A2071" w:rsidRPr="00F473D9">
        <w:rPr>
          <w:rFonts w:ascii="Arial Narrow" w:hAnsi="Arial Narrow"/>
        </w:rPr>
        <w:t xml:space="preserve">vykonávam u Prijímateľa uvedeného v I. časti tohto čestného </w:t>
      </w:r>
      <w:r w:rsidRPr="00F473D9">
        <w:rPr>
          <w:rFonts w:ascii="Arial Narrow" w:hAnsi="Arial Narrow"/>
        </w:rPr>
        <w:t xml:space="preserve">vyhlásenia </w:t>
      </w:r>
      <w:r w:rsidR="002A2071" w:rsidRPr="00F473D9">
        <w:rPr>
          <w:rFonts w:ascii="Arial Narrow" w:hAnsi="Arial Narrow"/>
        </w:rPr>
        <w:t>zdravotnícke povolanie podľa § 3 ods. 4 písm. a) až c) zákona č. 578/2004 Z. z</w:t>
      </w:r>
      <w:r w:rsidR="002A2071" w:rsidRPr="007A6424">
        <w:rPr>
          <w:rFonts w:ascii="Arial Narrow" w:hAnsi="Arial Narrow"/>
        </w:rPr>
        <w:t xml:space="preserve">. </w:t>
      </w:r>
      <w:r w:rsidR="00721F1E" w:rsidRPr="007A6424">
        <w:rPr>
          <w:rFonts w:ascii="Arial Narrow" w:hAnsi="Arial Narrow"/>
        </w:rPr>
        <w:t xml:space="preserve">o poskytovateľoch zdravotnej starostlivosti, zdravotníckych pracovníkoch, stavovských organizáciách v zdravotníctve a o zmene a doplnení niektorých zákonov v znení neskorších predpisov </w:t>
      </w:r>
      <w:r w:rsidR="002A2071" w:rsidRPr="007A6424">
        <w:rPr>
          <w:rFonts w:ascii="Arial Narrow" w:hAnsi="Arial Narrow"/>
        </w:rPr>
        <w:t>vo vyššie uvedenom úväzku.</w:t>
      </w:r>
    </w:p>
    <w:p w14:paraId="20497461" w14:textId="77777777" w:rsidR="00306E0C" w:rsidRPr="00F473D9" w:rsidRDefault="00306E0C">
      <w:pPr>
        <w:pStyle w:val="Zkladntext"/>
        <w:spacing w:before="7"/>
        <w:rPr>
          <w:rFonts w:ascii="Arial Narrow" w:hAnsi="Arial Narrow"/>
        </w:rPr>
      </w:pPr>
    </w:p>
    <w:p w14:paraId="3D02649C" w14:textId="77777777" w:rsidR="00306E0C" w:rsidRPr="00F473D9" w:rsidRDefault="002A2071">
      <w:pPr>
        <w:tabs>
          <w:tab w:val="left" w:pos="6332"/>
        </w:tabs>
        <w:ind w:left="206"/>
        <w:rPr>
          <w:rFonts w:ascii="Arial Narrow" w:hAnsi="Arial Narrow"/>
        </w:rPr>
      </w:pPr>
      <w:r w:rsidRPr="00F473D9">
        <w:rPr>
          <w:rFonts w:ascii="Arial Narrow" w:hAnsi="Arial Narrow"/>
        </w:rPr>
        <w:t>...............................</w:t>
      </w:r>
      <w:r w:rsidRPr="00F473D9">
        <w:rPr>
          <w:rFonts w:ascii="Arial Narrow" w:hAnsi="Arial Narrow"/>
        </w:rPr>
        <w:tab/>
      </w:r>
      <w:r w:rsidRPr="00F473D9">
        <w:rPr>
          <w:rFonts w:ascii="Arial Narrow" w:hAnsi="Arial Narrow"/>
          <w:color w:val="000000"/>
          <w:shd w:val="clear" w:color="auto" w:fill="D3D3D3"/>
        </w:rPr>
        <w:t>..........................................</w:t>
      </w:r>
    </w:p>
    <w:p w14:paraId="1FDA976E" w14:textId="77777777" w:rsidR="00306E0C" w:rsidRPr="00F473D9" w:rsidRDefault="002A2071">
      <w:pPr>
        <w:pStyle w:val="Zkladntext"/>
        <w:tabs>
          <w:tab w:val="left" w:pos="6135"/>
        </w:tabs>
        <w:spacing w:before="3"/>
        <w:ind w:left="350"/>
        <w:rPr>
          <w:rFonts w:ascii="Arial Narrow" w:hAnsi="Arial Narrow"/>
        </w:rPr>
      </w:pPr>
      <w:r w:rsidRPr="00F473D9">
        <w:rPr>
          <w:rFonts w:ascii="Arial Narrow" w:hAnsi="Arial Narrow"/>
        </w:rPr>
        <w:t>dátum a miesto</w:t>
      </w:r>
      <w:r w:rsidRPr="00F473D9">
        <w:rPr>
          <w:rFonts w:ascii="Arial Narrow" w:hAnsi="Arial Narrow"/>
        </w:rPr>
        <w:tab/>
        <w:t>meno, priezvisko a podpis lekára (1)</w:t>
      </w:r>
    </w:p>
    <w:p w14:paraId="1FF019E0" w14:textId="77777777" w:rsidR="00306E0C" w:rsidRPr="00F473D9" w:rsidRDefault="00306E0C">
      <w:pPr>
        <w:pStyle w:val="Zkladntext"/>
        <w:spacing w:before="6"/>
        <w:rPr>
          <w:rFonts w:ascii="Arial Narrow" w:hAnsi="Arial Narrow"/>
        </w:rPr>
      </w:pPr>
    </w:p>
    <w:p w14:paraId="591D61B8" w14:textId="77777777" w:rsidR="00306E0C" w:rsidRPr="00F473D9" w:rsidRDefault="002A2071">
      <w:pPr>
        <w:tabs>
          <w:tab w:val="left" w:pos="6332"/>
        </w:tabs>
        <w:ind w:left="156"/>
        <w:rPr>
          <w:rFonts w:ascii="Arial Narrow" w:hAnsi="Arial Narrow"/>
        </w:rPr>
      </w:pPr>
      <w:r w:rsidRPr="00F473D9">
        <w:rPr>
          <w:rFonts w:ascii="Arial Narrow" w:hAnsi="Arial Narrow"/>
        </w:rPr>
        <w:t>...............................</w:t>
      </w:r>
      <w:r w:rsidRPr="00F473D9">
        <w:rPr>
          <w:rFonts w:ascii="Arial Narrow" w:hAnsi="Arial Narrow"/>
        </w:rPr>
        <w:tab/>
      </w:r>
      <w:r w:rsidRPr="00F473D9">
        <w:rPr>
          <w:rFonts w:ascii="Arial Narrow" w:hAnsi="Arial Narrow"/>
          <w:color w:val="000000"/>
          <w:shd w:val="clear" w:color="auto" w:fill="D3D3D3"/>
        </w:rPr>
        <w:t>..........................................</w:t>
      </w:r>
    </w:p>
    <w:p w14:paraId="573AA449" w14:textId="77777777" w:rsidR="00306E0C" w:rsidRPr="00F473D9" w:rsidRDefault="002A2071">
      <w:pPr>
        <w:pStyle w:val="Zkladntext"/>
        <w:tabs>
          <w:tab w:val="left" w:pos="6135"/>
        </w:tabs>
        <w:spacing w:before="3"/>
        <w:ind w:left="350"/>
        <w:rPr>
          <w:rFonts w:ascii="Arial Narrow" w:hAnsi="Arial Narrow"/>
        </w:rPr>
      </w:pPr>
      <w:r w:rsidRPr="00F473D9">
        <w:rPr>
          <w:rFonts w:ascii="Arial Narrow" w:hAnsi="Arial Narrow"/>
        </w:rPr>
        <w:t>dátum a miesto</w:t>
      </w:r>
      <w:r w:rsidRPr="00F473D9">
        <w:rPr>
          <w:rFonts w:ascii="Arial Narrow" w:hAnsi="Arial Narrow"/>
        </w:rPr>
        <w:tab/>
        <w:t>meno, priezvisko a podpis lekára (2)</w:t>
      </w:r>
    </w:p>
    <w:p w14:paraId="7FBD798E" w14:textId="77777777" w:rsidR="00306E0C" w:rsidRPr="00F473D9" w:rsidRDefault="00306E0C">
      <w:pPr>
        <w:pStyle w:val="Zkladntext"/>
        <w:spacing w:before="8"/>
        <w:rPr>
          <w:rFonts w:ascii="Arial Narrow" w:hAnsi="Arial Narrow"/>
        </w:rPr>
      </w:pPr>
    </w:p>
    <w:p w14:paraId="22ED3227" w14:textId="77777777" w:rsidR="00306E0C" w:rsidRPr="00F473D9" w:rsidRDefault="002A2071">
      <w:pPr>
        <w:tabs>
          <w:tab w:val="left" w:pos="6332"/>
        </w:tabs>
        <w:spacing w:before="1"/>
        <w:ind w:left="156"/>
        <w:rPr>
          <w:rFonts w:ascii="Arial Narrow" w:hAnsi="Arial Narrow"/>
        </w:rPr>
      </w:pPr>
      <w:r w:rsidRPr="00F473D9">
        <w:rPr>
          <w:rFonts w:ascii="Arial Narrow" w:hAnsi="Arial Narrow"/>
        </w:rPr>
        <w:t>...............................</w:t>
      </w:r>
      <w:r w:rsidRPr="00F473D9">
        <w:rPr>
          <w:rFonts w:ascii="Arial Narrow" w:hAnsi="Arial Narrow"/>
        </w:rPr>
        <w:tab/>
        <w:t>.</w:t>
      </w:r>
      <w:r w:rsidRPr="00F473D9">
        <w:rPr>
          <w:rFonts w:ascii="Arial Narrow" w:hAnsi="Arial Narrow"/>
          <w:color w:val="000000"/>
          <w:shd w:val="clear" w:color="auto" w:fill="D3D3D3"/>
        </w:rPr>
        <w:t>.........................................</w:t>
      </w:r>
    </w:p>
    <w:p w14:paraId="00A9B57F" w14:textId="77777777" w:rsidR="00306E0C" w:rsidRPr="00F473D9" w:rsidRDefault="002A2071">
      <w:pPr>
        <w:pStyle w:val="Zkladntext"/>
        <w:tabs>
          <w:tab w:val="left" w:pos="6180"/>
        </w:tabs>
        <w:spacing w:before="3"/>
        <w:ind w:left="367"/>
        <w:rPr>
          <w:rFonts w:ascii="Arial Narrow" w:hAnsi="Arial Narrow"/>
        </w:rPr>
      </w:pPr>
      <w:r w:rsidRPr="00F473D9">
        <w:rPr>
          <w:rFonts w:ascii="Arial Narrow" w:hAnsi="Arial Narrow"/>
        </w:rPr>
        <w:t>dátum a miesto</w:t>
      </w:r>
      <w:r w:rsidRPr="00F473D9">
        <w:rPr>
          <w:rFonts w:ascii="Arial Narrow" w:hAnsi="Arial Narrow"/>
        </w:rPr>
        <w:tab/>
        <w:t>meno, priezvisko a podpis lekára 3)</w:t>
      </w:r>
    </w:p>
    <w:p w14:paraId="05704334" w14:textId="77777777" w:rsidR="00306E0C" w:rsidRPr="00F473D9" w:rsidRDefault="00306E0C">
      <w:pPr>
        <w:pStyle w:val="Zkladntext"/>
        <w:rPr>
          <w:rFonts w:ascii="Arial Narrow" w:hAnsi="Arial Narrow"/>
          <w:sz w:val="24"/>
        </w:rPr>
      </w:pPr>
    </w:p>
    <w:p w14:paraId="25A3B3D7" w14:textId="1D949F18" w:rsidR="00306E0C" w:rsidRPr="00F473D9" w:rsidRDefault="002A2071" w:rsidP="00D97D43">
      <w:pPr>
        <w:spacing w:before="212"/>
        <w:ind w:left="156"/>
        <w:jc w:val="both"/>
        <w:rPr>
          <w:rFonts w:ascii="Arial Narrow" w:hAnsi="Arial Narrow"/>
        </w:rPr>
      </w:pPr>
      <w:r w:rsidRPr="00F473D9">
        <w:rPr>
          <w:rFonts w:ascii="Arial Narrow" w:hAnsi="Arial Narrow"/>
          <w:i/>
        </w:rPr>
        <w:t xml:space="preserve">Poznámka: Prijímateľ uvedie všetkých lekárov, ktorí u neho </w:t>
      </w:r>
      <w:r w:rsidR="00B45248" w:rsidRPr="00F473D9">
        <w:rPr>
          <w:rFonts w:ascii="Arial Narrow" w:hAnsi="Arial Narrow"/>
          <w:i/>
        </w:rPr>
        <w:t xml:space="preserve">budú vykonávať, resp. </w:t>
      </w:r>
      <w:r w:rsidRPr="00F473D9">
        <w:rPr>
          <w:rFonts w:ascii="Arial Narrow" w:hAnsi="Arial Narrow"/>
          <w:i/>
        </w:rPr>
        <w:t>vykonávajú</w:t>
      </w:r>
      <w:r w:rsidR="00B45248" w:rsidRPr="00F473D9">
        <w:rPr>
          <w:rFonts w:ascii="Arial Narrow" w:hAnsi="Arial Narrow"/>
          <w:i/>
        </w:rPr>
        <w:t xml:space="preserve"> zdravotnícke povolanie</w:t>
      </w:r>
      <w:r w:rsidRPr="00F473D9">
        <w:rPr>
          <w:rFonts w:ascii="Arial Narrow" w:hAnsi="Arial Narrow"/>
          <w:i/>
        </w:rPr>
        <w:t>, čo uvedení lekári potvrdia svojim podpisom.</w:t>
      </w:r>
    </w:p>
    <w:p w14:paraId="143708B0" w14:textId="77777777" w:rsidR="00306E0C" w:rsidRPr="00F473D9" w:rsidRDefault="002A2071">
      <w:pPr>
        <w:ind w:left="156"/>
        <w:rPr>
          <w:rFonts w:ascii="Arial Narrow" w:hAnsi="Arial Narrow"/>
        </w:rPr>
      </w:pPr>
      <w:r w:rsidRPr="00F473D9">
        <w:rPr>
          <w:rFonts w:ascii="Arial Narrow" w:hAnsi="Arial Narrow"/>
        </w:rPr>
        <w:t>----------------------------------------------------------------------------------------------------------------------------------------------------</w:t>
      </w:r>
    </w:p>
    <w:p w14:paraId="1E5509A7" w14:textId="2BAAFE92" w:rsidR="00306E0C" w:rsidRPr="00F473D9" w:rsidRDefault="00306E0C" w:rsidP="00D70FCF">
      <w:pPr>
        <w:pStyle w:val="Zkladntext"/>
        <w:rPr>
          <w:rFonts w:ascii="Arial Narrow" w:hAnsi="Arial Narrow"/>
        </w:rPr>
      </w:pPr>
    </w:p>
    <w:p w14:paraId="3F600A9C" w14:textId="69A80D9E" w:rsidR="00306E0C" w:rsidRPr="00F473D9" w:rsidRDefault="002A2071" w:rsidP="00BC5BC6">
      <w:pPr>
        <w:pStyle w:val="Nadpis2"/>
        <w:numPr>
          <w:ilvl w:val="0"/>
          <w:numId w:val="2"/>
        </w:numPr>
        <w:tabs>
          <w:tab w:val="left" w:pos="433"/>
        </w:tabs>
        <w:ind w:left="432" w:hanging="277"/>
        <w:rPr>
          <w:rFonts w:ascii="Arial Narrow" w:hAnsi="Arial Narrow"/>
        </w:rPr>
      </w:pPr>
      <w:r w:rsidRPr="00F473D9">
        <w:rPr>
          <w:rFonts w:ascii="Arial Narrow" w:hAnsi="Arial Narrow"/>
        </w:rPr>
        <w:t>časť</w:t>
      </w:r>
    </w:p>
    <w:p w14:paraId="75427B31" w14:textId="77777777" w:rsidR="00306E0C" w:rsidRPr="00F473D9" w:rsidRDefault="002A2071">
      <w:pPr>
        <w:pStyle w:val="Zkladntext"/>
        <w:spacing w:before="190"/>
        <w:ind w:left="156"/>
        <w:rPr>
          <w:rFonts w:ascii="Arial Narrow" w:hAnsi="Arial Narrow"/>
        </w:rPr>
      </w:pPr>
      <w:r w:rsidRPr="00F473D9">
        <w:rPr>
          <w:rFonts w:ascii="Arial Narrow" w:hAnsi="Arial Narrow"/>
        </w:rPr>
        <w:t>Ako Prijímateľ uvedený v I. časti tohto čestného vyhlásenia</w:t>
      </w:r>
    </w:p>
    <w:p w14:paraId="127D0E59" w14:textId="77777777" w:rsidR="00306E0C" w:rsidRPr="00F473D9" w:rsidRDefault="00306E0C">
      <w:pPr>
        <w:pStyle w:val="Zkladntext"/>
        <w:spacing w:before="2"/>
        <w:rPr>
          <w:rFonts w:ascii="Arial Narrow" w:hAnsi="Arial Narrow"/>
        </w:rPr>
      </w:pPr>
    </w:p>
    <w:p w14:paraId="629C366F" w14:textId="77777777" w:rsidR="00306E0C" w:rsidRPr="00F473D9" w:rsidRDefault="002A2071">
      <w:pPr>
        <w:pStyle w:val="Nadpis3"/>
        <w:ind w:left="304"/>
        <w:rPr>
          <w:rFonts w:ascii="Arial Narrow" w:hAnsi="Arial Narrow"/>
        </w:rPr>
      </w:pPr>
      <w:r w:rsidRPr="00F473D9">
        <w:rPr>
          <w:rFonts w:ascii="Arial Narrow" w:hAnsi="Arial Narrow"/>
        </w:rPr>
        <w:t>čestne vyhlasujem, že</w:t>
      </w:r>
    </w:p>
    <w:p w14:paraId="1DE132D1" w14:textId="77777777" w:rsidR="00306E0C" w:rsidRPr="00F473D9" w:rsidRDefault="00306E0C">
      <w:pPr>
        <w:pStyle w:val="Zkladntext"/>
        <w:spacing w:before="2"/>
        <w:rPr>
          <w:rFonts w:ascii="Arial Narrow" w:hAnsi="Arial Narrow"/>
          <w:b/>
        </w:rPr>
      </w:pPr>
    </w:p>
    <w:p w14:paraId="63674461" w14:textId="050EEA1D" w:rsidR="00306E0C" w:rsidRPr="00F473D9" w:rsidRDefault="002A2071" w:rsidP="00777D3B">
      <w:pPr>
        <w:pStyle w:val="Zkladntext"/>
        <w:spacing w:line="242" w:lineRule="auto"/>
        <w:ind w:left="156"/>
        <w:jc w:val="both"/>
        <w:rPr>
          <w:rFonts w:ascii="Arial Narrow" w:hAnsi="Arial Narrow"/>
        </w:rPr>
      </w:pPr>
      <w:r w:rsidRPr="00F473D9">
        <w:rPr>
          <w:rFonts w:ascii="Arial Narrow" w:hAnsi="Arial Narrow"/>
        </w:rPr>
        <w:t xml:space="preserve">v období </w:t>
      </w:r>
      <w:r w:rsidR="00CB3657" w:rsidRPr="00F473D9">
        <w:rPr>
          <w:rFonts w:ascii="Arial Narrow" w:hAnsi="Arial Narrow"/>
        </w:rPr>
        <w:t xml:space="preserve">12 </w:t>
      </w:r>
      <w:r w:rsidRPr="00F473D9">
        <w:rPr>
          <w:rFonts w:ascii="Arial Narrow" w:hAnsi="Arial Narrow"/>
        </w:rPr>
        <w:t>mesiacov bezprostredne predchádzajúcich</w:t>
      </w:r>
      <w:r w:rsidR="00B45248" w:rsidRPr="00F473D9">
        <w:rPr>
          <w:rFonts w:ascii="Arial Narrow" w:hAnsi="Arial Narrow"/>
        </w:rPr>
        <w:t xml:space="preserve"> dňu podania žiadosti </w:t>
      </w:r>
      <w:r w:rsidRPr="00F473D9">
        <w:rPr>
          <w:rFonts w:ascii="Arial Narrow" w:hAnsi="Arial Narrow"/>
        </w:rPr>
        <w:t xml:space="preserve">u mňa vykonávali zdravotnícke povolanie podľa 3 ods. 4 písm. a) až c) zákona č. 578/2004 Z. z. </w:t>
      </w:r>
      <w:r w:rsidR="00721F1E" w:rsidRPr="007A6424">
        <w:rPr>
          <w:rFonts w:ascii="Arial Narrow" w:hAnsi="Arial Narrow"/>
        </w:rPr>
        <w:t xml:space="preserve">o poskytovateľoch zdravotnej starostlivosti, zdravotníckych pracovníkoch, stavovských organizáciách v zdravotníctve a o zmene a doplnení niektorých zákonov v znení neskorších predpisov </w:t>
      </w:r>
      <w:r w:rsidRPr="007A6424">
        <w:rPr>
          <w:rFonts w:ascii="Arial Narrow" w:hAnsi="Arial Narrow"/>
        </w:rPr>
        <w:t>lekári s číselnými kódmi:</w:t>
      </w:r>
    </w:p>
    <w:p w14:paraId="0BB72FE2" w14:textId="0035144A" w:rsidR="00306E0C" w:rsidRPr="00F473D9" w:rsidRDefault="00306E0C">
      <w:pPr>
        <w:pStyle w:val="Zkladntext"/>
        <w:spacing w:before="2"/>
        <w:rPr>
          <w:rFonts w:ascii="Arial Narrow" w:hAnsi="Arial Narrow"/>
        </w:rPr>
      </w:pPr>
    </w:p>
    <w:tbl>
      <w:tblPr>
        <w:tblStyle w:val="TableNormal"/>
        <w:tblW w:w="0" w:type="auto"/>
        <w:tblInd w:w="113" w:type="dxa"/>
        <w:tblLayout w:type="fixed"/>
        <w:tblLook w:val="01E0" w:firstRow="1" w:lastRow="1" w:firstColumn="1" w:lastColumn="1" w:noHBand="0" w:noVBand="0"/>
      </w:tblPr>
      <w:tblGrid>
        <w:gridCol w:w="1893"/>
        <w:gridCol w:w="2318"/>
        <w:gridCol w:w="2294"/>
        <w:gridCol w:w="2419"/>
      </w:tblGrid>
      <w:tr w:rsidR="00306E0C" w:rsidRPr="00F473D9" w14:paraId="0A9F848E" w14:textId="77777777">
        <w:trPr>
          <w:trHeight w:val="378"/>
        </w:trPr>
        <w:tc>
          <w:tcPr>
            <w:tcW w:w="1893" w:type="dxa"/>
          </w:tcPr>
          <w:p w14:paraId="0DB4A122" w14:textId="77777777" w:rsidR="00306E0C" w:rsidRPr="00F473D9" w:rsidRDefault="002A2071">
            <w:pPr>
              <w:pStyle w:val="TableParagraph"/>
              <w:spacing w:before="3"/>
              <w:ind w:left="50"/>
              <w:rPr>
                <w:rFonts w:ascii="Arial Narrow" w:hAnsi="Arial Narrow"/>
              </w:rPr>
            </w:pPr>
            <w:r w:rsidRPr="00F473D9">
              <w:rPr>
                <w:rFonts w:ascii="Arial Narrow" w:hAnsi="Arial Narrow"/>
              </w:rPr>
              <w:t>1) ...........................</w:t>
            </w:r>
          </w:p>
        </w:tc>
        <w:tc>
          <w:tcPr>
            <w:tcW w:w="2318" w:type="dxa"/>
          </w:tcPr>
          <w:p w14:paraId="65965962" w14:textId="77777777" w:rsidR="00306E0C" w:rsidRPr="00F473D9" w:rsidRDefault="002A2071">
            <w:pPr>
              <w:pStyle w:val="TableParagraph"/>
              <w:spacing w:before="3"/>
              <w:ind w:left="175"/>
              <w:rPr>
                <w:rFonts w:ascii="Arial Narrow" w:hAnsi="Arial Narrow"/>
              </w:rPr>
            </w:pPr>
            <w:r w:rsidRPr="00F473D9">
              <w:rPr>
                <w:rFonts w:ascii="Arial Narrow" w:hAnsi="Arial Narrow"/>
              </w:rPr>
              <w:t>2)................................</w:t>
            </w:r>
          </w:p>
        </w:tc>
        <w:tc>
          <w:tcPr>
            <w:tcW w:w="2294" w:type="dxa"/>
          </w:tcPr>
          <w:p w14:paraId="53F0021B" w14:textId="77777777" w:rsidR="00306E0C" w:rsidRPr="00F473D9" w:rsidRDefault="002A2071">
            <w:pPr>
              <w:pStyle w:val="TableParagraph"/>
              <w:spacing w:before="3"/>
              <w:ind w:right="299"/>
              <w:jc w:val="right"/>
              <w:rPr>
                <w:rFonts w:ascii="Arial Narrow" w:hAnsi="Arial Narrow"/>
              </w:rPr>
            </w:pPr>
            <w:r w:rsidRPr="00F473D9">
              <w:rPr>
                <w:rFonts w:ascii="Arial Narrow" w:hAnsi="Arial Narrow"/>
              </w:rPr>
              <w:t>3)..............................</w:t>
            </w:r>
          </w:p>
        </w:tc>
        <w:tc>
          <w:tcPr>
            <w:tcW w:w="2419" w:type="dxa"/>
          </w:tcPr>
          <w:p w14:paraId="398DA92A" w14:textId="77777777" w:rsidR="00306E0C" w:rsidRPr="00F473D9" w:rsidRDefault="002A2071">
            <w:pPr>
              <w:pStyle w:val="TableParagraph"/>
              <w:spacing w:before="3"/>
              <w:ind w:left="351"/>
              <w:rPr>
                <w:rFonts w:ascii="Arial Narrow" w:hAnsi="Arial Narrow"/>
              </w:rPr>
            </w:pPr>
            <w:r w:rsidRPr="00F473D9">
              <w:rPr>
                <w:rFonts w:ascii="Arial Narrow" w:hAnsi="Arial Narrow"/>
              </w:rPr>
              <w:t>4).....................................</w:t>
            </w:r>
          </w:p>
        </w:tc>
      </w:tr>
      <w:tr w:rsidR="00306E0C" w:rsidRPr="00F473D9" w14:paraId="24E7D313" w14:textId="77777777">
        <w:trPr>
          <w:trHeight w:val="505"/>
        </w:trPr>
        <w:tc>
          <w:tcPr>
            <w:tcW w:w="1893" w:type="dxa"/>
          </w:tcPr>
          <w:p w14:paraId="24ACFC53" w14:textId="77777777" w:rsidR="00306E0C" w:rsidRPr="00F473D9" w:rsidRDefault="002A2071">
            <w:pPr>
              <w:pStyle w:val="TableParagraph"/>
              <w:spacing w:before="129"/>
              <w:ind w:left="50"/>
              <w:rPr>
                <w:rFonts w:ascii="Arial Narrow" w:hAnsi="Arial Narrow"/>
              </w:rPr>
            </w:pPr>
            <w:r w:rsidRPr="00F473D9">
              <w:rPr>
                <w:rFonts w:ascii="Arial Narrow" w:hAnsi="Arial Narrow"/>
              </w:rPr>
              <w:t>5).............................</w:t>
            </w:r>
          </w:p>
        </w:tc>
        <w:tc>
          <w:tcPr>
            <w:tcW w:w="2318" w:type="dxa"/>
          </w:tcPr>
          <w:p w14:paraId="1B58D399" w14:textId="77777777" w:rsidR="00306E0C" w:rsidRPr="00F473D9" w:rsidRDefault="002A2071">
            <w:pPr>
              <w:pStyle w:val="TableParagraph"/>
              <w:spacing w:before="129"/>
              <w:ind w:left="175"/>
              <w:rPr>
                <w:rFonts w:ascii="Arial Narrow" w:hAnsi="Arial Narrow"/>
              </w:rPr>
            </w:pPr>
            <w:r w:rsidRPr="00F473D9">
              <w:rPr>
                <w:rFonts w:ascii="Arial Narrow" w:hAnsi="Arial Narrow"/>
              </w:rPr>
              <w:t>6)...............................</w:t>
            </w:r>
          </w:p>
        </w:tc>
        <w:tc>
          <w:tcPr>
            <w:tcW w:w="2294" w:type="dxa"/>
          </w:tcPr>
          <w:p w14:paraId="39BA4716" w14:textId="77777777" w:rsidR="00306E0C" w:rsidRPr="00F473D9" w:rsidRDefault="002A2071">
            <w:pPr>
              <w:pStyle w:val="TableParagraph"/>
              <w:spacing w:before="129"/>
              <w:ind w:right="300"/>
              <w:jc w:val="right"/>
              <w:rPr>
                <w:rFonts w:ascii="Arial Narrow" w:hAnsi="Arial Narrow"/>
              </w:rPr>
            </w:pPr>
            <w:r w:rsidRPr="00F473D9">
              <w:rPr>
                <w:rFonts w:ascii="Arial Narrow" w:hAnsi="Arial Narrow"/>
              </w:rPr>
              <w:t>7)..............................</w:t>
            </w:r>
          </w:p>
        </w:tc>
        <w:tc>
          <w:tcPr>
            <w:tcW w:w="2419" w:type="dxa"/>
          </w:tcPr>
          <w:p w14:paraId="3A45DACE" w14:textId="77777777" w:rsidR="00306E0C" w:rsidRPr="00F473D9" w:rsidRDefault="002A2071">
            <w:pPr>
              <w:pStyle w:val="TableParagraph"/>
              <w:spacing w:before="129"/>
              <w:ind w:left="350"/>
              <w:rPr>
                <w:rFonts w:ascii="Arial Narrow" w:hAnsi="Arial Narrow"/>
              </w:rPr>
            </w:pPr>
            <w:r w:rsidRPr="00F473D9">
              <w:rPr>
                <w:rFonts w:ascii="Arial Narrow" w:hAnsi="Arial Narrow"/>
              </w:rPr>
              <w:t>8)....................................</w:t>
            </w:r>
          </w:p>
        </w:tc>
      </w:tr>
      <w:tr w:rsidR="00306E0C" w:rsidRPr="00F473D9" w14:paraId="0DB5C36C" w14:textId="77777777">
        <w:trPr>
          <w:trHeight w:val="379"/>
        </w:trPr>
        <w:tc>
          <w:tcPr>
            <w:tcW w:w="1893" w:type="dxa"/>
          </w:tcPr>
          <w:p w14:paraId="6C994941" w14:textId="77777777" w:rsidR="00306E0C" w:rsidRPr="00F473D9" w:rsidRDefault="002A2071">
            <w:pPr>
              <w:pStyle w:val="TableParagraph"/>
              <w:spacing w:before="130" w:line="230" w:lineRule="exact"/>
              <w:ind w:left="50"/>
              <w:rPr>
                <w:rFonts w:ascii="Arial Narrow" w:hAnsi="Arial Narrow"/>
              </w:rPr>
            </w:pPr>
            <w:r w:rsidRPr="00F473D9">
              <w:rPr>
                <w:rFonts w:ascii="Arial Narrow" w:hAnsi="Arial Narrow"/>
              </w:rPr>
              <w:t>9)..............................</w:t>
            </w:r>
          </w:p>
        </w:tc>
        <w:tc>
          <w:tcPr>
            <w:tcW w:w="2318" w:type="dxa"/>
          </w:tcPr>
          <w:p w14:paraId="4F9C3C25" w14:textId="77777777" w:rsidR="00306E0C" w:rsidRPr="00F473D9" w:rsidRDefault="002A2071">
            <w:pPr>
              <w:pStyle w:val="TableParagraph"/>
              <w:spacing w:before="130" w:line="230" w:lineRule="exact"/>
              <w:ind w:left="175"/>
              <w:rPr>
                <w:rFonts w:ascii="Arial Narrow" w:hAnsi="Arial Narrow"/>
              </w:rPr>
            </w:pPr>
            <w:r w:rsidRPr="00F473D9">
              <w:rPr>
                <w:rFonts w:ascii="Arial Narrow" w:hAnsi="Arial Narrow"/>
              </w:rPr>
              <w:t>10)...............................</w:t>
            </w:r>
          </w:p>
        </w:tc>
        <w:tc>
          <w:tcPr>
            <w:tcW w:w="2294" w:type="dxa"/>
          </w:tcPr>
          <w:p w14:paraId="37BC4942" w14:textId="77777777" w:rsidR="00306E0C" w:rsidRPr="00F473D9" w:rsidRDefault="002A2071">
            <w:pPr>
              <w:pStyle w:val="TableParagraph"/>
              <w:spacing w:before="130" w:line="230" w:lineRule="exact"/>
              <w:ind w:right="297"/>
              <w:jc w:val="right"/>
              <w:rPr>
                <w:rFonts w:ascii="Arial Narrow" w:hAnsi="Arial Narrow"/>
              </w:rPr>
            </w:pPr>
            <w:r w:rsidRPr="00F473D9">
              <w:rPr>
                <w:rFonts w:ascii="Arial Narrow" w:hAnsi="Arial Narrow"/>
              </w:rPr>
              <w:t>11)............................</w:t>
            </w:r>
          </w:p>
        </w:tc>
        <w:tc>
          <w:tcPr>
            <w:tcW w:w="2419" w:type="dxa"/>
          </w:tcPr>
          <w:p w14:paraId="4D533F71" w14:textId="77777777" w:rsidR="00306E0C" w:rsidRPr="00F473D9" w:rsidRDefault="002A2071">
            <w:pPr>
              <w:pStyle w:val="TableParagraph"/>
              <w:spacing w:before="130" w:line="230" w:lineRule="exact"/>
              <w:ind w:left="300"/>
              <w:rPr>
                <w:rFonts w:ascii="Arial Narrow" w:hAnsi="Arial Narrow"/>
              </w:rPr>
            </w:pPr>
            <w:r w:rsidRPr="00F473D9">
              <w:rPr>
                <w:rFonts w:ascii="Arial Narrow" w:hAnsi="Arial Narrow"/>
              </w:rPr>
              <w:t>12)....................................</w:t>
            </w:r>
          </w:p>
        </w:tc>
      </w:tr>
    </w:tbl>
    <w:p w14:paraId="63B06A69" w14:textId="77777777" w:rsidR="00CB3657" w:rsidRPr="00F473D9" w:rsidRDefault="00CB3657" w:rsidP="00C92DAC">
      <w:pPr>
        <w:rPr>
          <w:rFonts w:ascii="Arial Narrow" w:hAnsi="Arial Narrow"/>
        </w:rPr>
      </w:pPr>
    </w:p>
    <w:p w14:paraId="7F2D97C7" w14:textId="1569AF76" w:rsidR="00306E0C" w:rsidRPr="00F473D9" w:rsidRDefault="00306E0C">
      <w:pPr>
        <w:pStyle w:val="Zkladntext"/>
        <w:spacing w:before="7"/>
        <w:rPr>
          <w:rFonts w:ascii="Arial Narrow" w:hAnsi="Arial Narrow"/>
          <w:sz w:val="24"/>
        </w:rPr>
      </w:pPr>
    </w:p>
    <w:p w14:paraId="1324A1E2" w14:textId="77777777" w:rsidR="00306E0C" w:rsidRPr="00F473D9" w:rsidRDefault="002A2071">
      <w:pPr>
        <w:tabs>
          <w:tab w:val="left" w:pos="6410"/>
        </w:tabs>
        <w:ind w:left="156"/>
        <w:rPr>
          <w:rFonts w:ascii="Arial Narrow" w:hAnsi="Arial Narrow"/>
        </w:rPr>
      </w:pPr>
      <w:r w:rsidRPr="00F473D9">
        <w:rPr>
          <w:rFonts w:ascii="Arial Narrow" w:hAnsi="Arial Narrow"/>
        </w:rPr>
        <w:t>..............................</w:t>
      </w:r>
      <w:r w:rsidRPr="00F473D9">
        <w:rPr>
          <w:rFonts w:ascii="Arial Narrow" w:hAnsi="Arial Narrow"/>
        </w:rPr>
        <w:tab/>
      </w:r>
      <w:r w:rsidRPr="00F473D9">
        <w:rPr>
          <w:rFonts w:ascii="Arial Narrow" w:hAnsi="Arial Narrow"/>
          <w:color w:val="000000"/>
          <w:shd w:val="clear" w:color="auto" w:fill="D3D3D3"/>
        </w:rPr>
        <w:t>.......................................</w:t>
      </w:r>
    </w:p>
    <w:p w14:paraId="7F6326DA" w14:textId="0DCA5873" w:rsidR="00306E0C" w:rsidRPr="00F473D9" w:rsidRDefault="00CB3657">
      <w:pPr>
        <w:pStyle w:val="Zkladntext"/>
        <w:tabs>
          <w:tab w:val="left" w:pos="6654"/>
        </w:tabs>
        <w:spacing w:before="6"/>
        <w:ind w:left="156"/>
        <w:rPr>
          <w:rFonts w:ascii="Arial Narrow" w:hAnsi="Arial Narrow"/>
        </w:rPr>
      </w:pPr>
      <w:r w:rsidRPr="00F473D9">
        <w:rPr>
          <w:rFonts w:ascii="Arial Narrow" w:hAnsi="Arial Narrow"/>
        </w:rPr>
        <w:t xml:space="preserve">    </w:t>
      </w:r>
      <w:r w:rsidR="002A2071" w:rsidRPr="00F473D9">
        <w:rPr>
          <w:rFonts w:ascii="Arial Narrow" w:hAnsi="Arial Narrow"/>
        </w:rPr>
        <w:t>dátum a miesto</w:t>
      </w:r>
      <w:r w:rsidR="002A2071" w:rsidRPr="00F473D9">
        <w:rPr>
          <w:rFonts w:ascii="Arial Narrow" w:hAnsi="Arial Narrow"/>
        </w:rPr>
        <w:tab/>
        <w:t>Podpis Prijímateľa</w:t>
      </w:r>
    </w:p>
    <w:p w14:paraId="51E847CD" w14:textId="6F1F658D" w:rsidR="00306E0C" w:rsidRPr="00F473D9" w:rsidRDefault="002A2071" w:rsidP="00D97D43">
      <w:pPr>
        <w:pStyle w:val="Zkladntext"/>
        <w:spacing w:before="3"/>
        <w:ind w:left="6148"/>
        <w:rPr>
          <w:rFonts w:ascii="Arial Narrow" w:hAnsi="Arial Narrow"/>
        </w:rPr>
      </w:pPr>
      <w:r w:rsidRPr="00F473D9">
        <w:rPr>
          <w:rFonts w:ascii="Arial Narrow" w:hAnsi="Arial Narrow"/>
        </w:rPr>
        <w:t>(osoby oprávnenej na konanie)</w:t>
      </w:r>
    </w:p>
    <w:p w14:paraId="37AE28DD" w14:textId="77777777" w:rsidR="00306E0C" w:rsidRPr="00F473D9" w:rsidRDefault="00306E0C">
      <w:pPr>
        <w:pStyle w:val="Zkladntext"/>
        <w:rPr>
          <w:rFonts w:ascii="Arial Narrow" w:hAnsi="Arial Narrow"/>
          <w:i/>
        </w:rPr>
      </w:pPr>
    </w:p>
    <w:p w14:paraId="5F75A2BA" w14:textId="2287B56E" w:rsidR="00306E0C" w:rsidRPr="00F473D9" w:rsidRDefault="002A2071" w:rsidP="00D97D43">
      <w:pPr>
        <w:spacing w:before="1"/>
        <w:ind w:left="302" w:right="285"/>
        <w:jc w:val="center"/>
        <w:rPr>
          <w:rFonts w:ascii="Arial Narrow" w:hAnsi="Arial Narrow"/>
          <w:sz w:val="21"/>
        </w:rPr>
      </w:pPr>
      <w:r w:rsidRPr="00F473D9">
        <w:rPr>
          <w:rFonts w:ascii="Arial Narrow" w:hAnsi="Arial Narrow"/>
          <w:b/>
        </w:rPr>
        <w:t xml:space="preserve">Toto čestné vyhlásenie, všetky jeho časti, sú </w:t>
      </w:r>
      <w:r w:rsidRPr="00F473D9">
        <w:rPr>
          <w:rFonts w:ascii="Arial Narrow" w:hAnsi="Arial Narrow"/>
          <w:b/>
          <w:u w:val="single"/>
        </w:rPr>
        <w:t>neoddeliteľnou prílohou</w:t>
      </w:r>
      <w:r w:rsidRPr="00F473D9">
        <w:rPr>
          <w:rFonts w:ascii="Arial Narrow" w:hAnsi="Arial Narrow"/>
          <w:b/>
        </w:rPr>
        <w:t xml:space="preserve"> </w:t>
      </w:r>
      <w:r w:rsidRPr="00F473D9">
        <w:rPr>
          <w:rFonts w:ascii="Arial Narrow" w:hAnsi="Arial Narrow"/>
          <w:b/>
          <w:u w:val="single"/>
        </w:rPr>
        <w:t>žiadosti o platbu</w:t>
      </w:r>
      <w:r w:rsidR="00DB4824" w:rsidRPr="00F473D9">
        <w:rPr>
          <w:rFonts w:ascii="Arial Narrow" w:hAnsi="Arial Narrow"/>
          <w:b/>
        </w:rPr>
        <w:t xml:space="preserve">. </w:t>
      </w:r>
    </w:p>
    <w:sectPr w:rsidR="00306E0C" w:rsidRPr="00F473D9">
      <w:pgSz w:w="11910" w:h="16840"/>
      <w:pgMar w:top="1320" w:right="1280" w:bottom="1160" w:left="1260" w:header="536" w:footer="975"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F9FAF" w16cex:dateUtc="2023-08-10T15:41:00Z"/>
  <w16cex:commentExtensible w16cex:durableId="240FAD26" w16cex:dateUtc="2023-09-20T07:40:00Z"/>
  <w16cex:commentExtensible w16cex:durableId="286BA728" w16cex:dateUtc="2023-07-26T12:07:00Z"/>
  <w16cex:commentExtensible w16cex:durableId="28AC0C9B" w16cex:dateUtc="2023-09-13T08:25:00Z"/>
  <w16cex:commentExtensible w16cex:durableId="2875EA92" w16cex:dateUtc="2023-08-03T06:57:00Z"/>
  <w16cex:commentExtensible w16cex:durableId="28AC4BBC" w16cex:dateUtc="2023-09-13T12:54:00Z"/>
  <w16cex:commentExtensible w16cex:durableId="287FA090" w16cex:dateUtc="2023-08-10T15:44:00Z"/>
  <w16cex:commentExtensible w16cex:durableId="286BA782" w16cex:dateUtc="2023-07-26T12:09:00Z"/>
  <w16cex:commentExtensible w16cex:durableId="287CCA75" w16cex:dateUtc="2023-08-08T12:06:00Z"/>
  <w16cex:commentExtensible w16cex:durableId="287FA250" w16cex:dateUtc="2023-08-10T15:52:00Z"/>
  <w16cex:commentExtensible w16cex:durableId="28ADA92A" w16cex:dateUtc="2023-09-14T13:45:00Z"/>
  <w16cex:commentExtensible w16cex:durableId="286BABA3" w16cex:dateUtc="2023-07-26T12:26:00Z"/>
  <w16cex:commentExtensible w16cex:durableId="286BB025" w16cex:dateUtc="2023-07-26T12:45:00Z"/>
  <w16cex:commentExtensible w16cex:durableId="287CDF27" w16cex:dateUtc="2023-08-08T13:35:00Z"/>
  <w16cex:commentExtensible w16cex:durableId="2874F33C" w16cex:dateUtc="2023-08-02T13:22:00Z"/>
  <w16cex:commentExtensible w16cex:durableId="287CE4DD" w16cex:dateUtc="2023-08-08T13:59:00Z"/>
  <w16cex:commentExtensible w16cex:durableId="287CE5F9" w16cex:dateUtc="2023-08-08T14:04:00Z"/>
  <w16cex:commentExtensible w16cex:durableId="4A725812" w16cex:dateUtc="2023-09-12T13:49:00Z"/>
  <w16cex:commentExtensible w16cex:durableId="28ADADD1" w16cex:dateUtc="2023-09-14T14:05:00Z"/>
  <w16cex:commentExtensible w16cex:durableId="287FD95D" w16cex:dateUtc="2023-08-10T19:47:00Z"/>
  <w16cex:commentExtensible w16cex:durableId="286E0B0C" w16cex:dateUtc="2023-07-28T07:38:00Z"/>
  <w16cex:commentExtensible w16cex:durableId="28AC36F3" w16cex:dateUtc="2023-09-13T11:26:00Z"/>
  <w16cex:commentExtensible w16cex:durableId="28AC56CF" w16cex:dateUtc="2023-09-13T13:42:00Z"/>
  <w16cex:commentExtensible w16cex:durableId="286CBCE2" w16cex:dateUtc="2023-07-27T07:52:00Z"/>
  <w16cex:commentExtensible w16cex:durableId="286CBD95" w16cex:dateUtc="2023-07-27T07:55:00Z"/>
  <w16cex:commentExtensible w16cex:durableId="286CBCA6" w16cex:dateUtc="2023-07-27T07:51:00Z"/>
  <w16cex:commentExtensible w16cex:durableId="28AC37C3" w16cex:dateUtc="2023-09-13T11:29:00Z"/>
  <w16cex:commentExtensible w16cex:durableId="28AC38EE" w16cex:dateUtc="2023-09-13T11:34:00Z"/>
  <w16cex:commentExtensible w16cex:durableId="2874D920" w16cex:dateUtc="2023-08-02T11:31:00Z"/>
  <w16cex:commentExtensible w16cex:durableId="28ADB029" w16cex:dateUtc="2023-09-14T14:15:00Z"/>
  <w16cex:commentExtensible w16cex:durableId="28809FC4" w16cex:dateUtc="2023-08-11T09:53:00Z"/>
  <w16cex:commentExtensible w16cex:durableId="28ADB3B7" w16cex:dateUtc="2023-09-14T14:30:00Z"/>
  <w16cex:commentExtensible w16cex:durableId="287F9FF4" w16cex:dateUtc="2023-08-10T15:42:00Z"/>
  <w16cex:commentExtensible w16cex:durableId="67D4493E" w16cex:dateUtc="2023-09-12T13:54:00Z"/>
  <w16cex:commentExtensible w16cex:durableId="2874E907" w16cex:dateUtc="2023-08-02T12:39:00Z"/>
  <w16cex:commentExtensible w16cex:durableId="40C6ED98" w16cex:dateUtc="2023-09-12T13:57:00Z"/>
  <w16cex:commentExtensible w16cex:durableId="28AC3A22" w16cex:dateUtc="2023-09-13T11:39:00Z"/>
  <w16cex:commentExtensible w16cex:durableId="2880A1C1" w16cex:dateUtc="2023-08-11T10:02:00Z"/>
  <w16cex:commentExtensible w16cex:durableId="28760B7B" w16cex:dateUtc="2023-08-03T09:18:00Z"/>
  <w16cex:commentExtensible w16cex:durableId="2875F8F9" w16cex:dateUtc="2023-08-03T07:59:00Z"/>
  <w16cex:commentExtensible w16cex:durableId="2875F961" w16cex:dateUtc="2023-08-03T08:01:00Z"/>
  <w16cex:commentExtensible w16cex:durableId="2875FD3B" w16cex:dateUtc="2023-08-03T08:17:00Z"/>
  <w16cex:commentExtensible w16cex:durableId="361FAD4D" w16cex:dateUtc="2023-09-20T07:31:00Z"/>
  <w16cex:commentExtensible w16cex:durableId="2875FE68" w16cex:dateUtc="2023-08-03T08:22:00Z"/>
  <w16cex:commentExtensible w16cex:durableId="44A30C96" w16cex:dateUtc="2023-09-20T07:34:00Z"/>
  <w16cex:commentExtensible w16cex:durableId="2875FF20" w16cex:dateUtc="2023-08-03T08:25:00Z"/>
  <w16cex:commentExtensible w16cex:durableId="287CE736" w16cex:dateUtc="2023-08-08T14:09:00Z"/>
  <w16cex:commentExtensible w16cex:durableId="2875FF8F" w16cex:dateUtc="2023-08-03T08:27:00Z"/>
  <w16cex:commentExtensible w16cex:durableId="28760071" w16cex:dateUtc="2023-08-03T08:31:00Z"/>
  <w16cex:commentExtensible w16cex:durableId="287600A8" w16cex:dateUtc="2023-08-03T08:32:00Z"/>
  <w16cex:commentExtensible w16cex:durableId="287601A4" w16cex:dateUtc="2023-08-03T08:36:00Z"/>
  <w16cex:commentExtensible w16cex:durableId="287FA003" w16cex:dateUtc="2023-08-10T15:42:00Z"/>
  <w16cex:commentExtensible w16cex:durableId="036DB789" w16cex:dateUtc="2023-09-12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8636F" w16cid:durableId="287F9FAF"/>
  <w16cid:commentId w16cid:paraId="2DCD5E85" w16cid:durableId="289253A4"/>
  <w16cid:commentId w16cid:paraId="45A73AB9" w16cid:durableId="240FAD26"/>
  <w16cid:commentId w16cid:paraId="2DCC68CA" w16cid:durableId="286BA728"/>
  <w16cid:commentId w16cid:paraId="4D2DB9F2" w16cid:durableId="289253A6"/>
  <w16cid:commentId w16cid:paraId="5BBFD66E" w16cid:durableId="33BD20BD"/>
  <w16cid:commentId w16cid:paraId="4DEEF63E" w16cid:durableId="28AC0C9B"/>
  <w16cid:commentId w16cid:paraId="22002511" w16cid:durableId="2875EA92"/>
  <w16cid:commentId w16cid:paraId="6B903796" w16cid:durableId="289253A8"/>
  <w16cid:commentId w16cid:paraId="4594D8BE" w16cid:durableId="289253A9"/>
  <w16cid:commentId w16cid:paraId="18753B6A" w16cid:durableId="2CE90302"/>
  <w16cid:commentId w16cid:paraId="2EBC6DED" w16cid:durableId="28AC4BBC"/>
  <w16cid:commentId w16cid:paraId="1CA0EA4D" w16cid:durableId="287FA090"/>
  <w16cid:commentId w16cid:paraId="7E59E736" w16cid:durableId="289253AB"/>
  <w16cid:commentId w16cid:paraId="141B5714" w16cid:durableId="286BA782"/>
  <w16cid:commentId w16cid:paraId="7D633CF2" w16cid:durableId="289253AD"/>
  <w16cid:commentId w16cid:paraId="2EB5CE64" w16cid:durableId="287CCA75"/>
  <w16cid:commentId w16cid:paraId="296E9C0A" w16cid:durableId="287FA250"/>
  <w16cid:commentId w16cid:paraId="695CFE91" w16cid:durableId="289253B0"/>
  <w16cid:commentId w16cid:paraId="507E3BAF" w16cid:durableId="272450D8"/>
  <w16cid:commentId w16cid:paraId="659B99A5" w16cid:durableId="28ADA92A"/>
  <w16cid:commentId w16cid:paraId="51B43286" w16cid:durableId="286BABA3"/>
  <w16cid:commentId w16cid:paraId="5A4B5C09" w16cid:durableId="289253B2"/>
  <w16cid:commentId w16cid:paraId="47740046" w16cid:durableId="4AE4513A"/>
  <w16cid:commentId w16cid:paraId="06A2E053" w16cid:durableId="286BB025"/>
  <w16cid:commentId w16cid:paraId="67A9BE49" w16cid:durableId="289253B4"/>
  <w16cid:commentId w16cid:paraId="742583DE" w16cid:durableId="2D54B300"/>
  <w16cid:commentId w16cid:paraId="614A12E4" w16cid:durableId="28927BC4"/>
  <w16cid:commentId w16cid:paraId="119391E6" w16cid:durableId="287CDF27"/>
  <w16cid:commentId w16cid:paraId="38868D35" w16cid:durableId="289253B6"/>
  <w16cid:commentId w16cid:paraId="74C08EB3" w16cid:durableId="2874F33C"/>
  <w16cid:commentId w16cid:paraId="023E96E5" w16cid:durableId="287CE4DD"/>
  <w16cid:commentId w16cid:paraId="50D24429" w16cid:durableId="287CE5F9"/>
  <w16cid:commentId w16cid:paraId="2E60B783" w16cid:durableId="289253BA"/>
  <w16cid:commentId w16cid:paraId="4A903830" w16cid:durableId="4A725812"/>
  <w16cid:commentId w16cid:paraId="77D7384B" w16cid:durableId="28ADADD1"/>
  <w16cid:commentId w16cid:paraId="0B4295BE" w16cid:durableId="18194CED"/>
  <w16cid:commentId w16cid:paraId="4CA1EB34" w16cid:durableId="287FD95D"/>
  <w16cid:commentId w16cid:paraId="6375BF8A" w16cid:durableId="289253BC"/>
  <w16cid:commentId w16cid:paraId="1665FE65" w16cid:durableId="286E0B0C"/>
  <w16cid:commentId w16cid:paraId="0F7746DA" w16cid:durableId="289253BE"/>
  <w16cid:commentId w16cid:paraId="4DD13B1B" w16cid:durableId="1D7EC35B"/>
  <w16cid:commentId w16cid:paraId="3192F796" w16cid:durableId="28AC36F3"/>
  <w16cid:commentId w16cid:paraId="1C582D96" w16cid:durableId="28AC56CF"/>
  <w16cid:commentId w16cid:paraId="740DA481" w16cid:durableId="286CBCE2"/>
  <w16cid:commentId w16cid:paraId="73218E7B" w16cid:durableId="289253C0"/>
  <w16cid:commentId w16cid:paraId="03A349CA" w16cid:durableId="1681C294"/>
  <w16cid:commentId w16cid:paraId="2B269151" w16cid:durableId="28BB58B6"/>
  <w16cid:commentId w16cid:paraId="03DF781B" w16cid:durableId="431DEA98"/>
  <w16cid:commentId w16cid:paraId="10C5FB68" w16cid:durableId="01C64A09"/>
  <w16cid:commentId w16cid:paraId="3D2A9132" w16cid:durableId="286CBD95"/>
  <w16cid:commentId w16cid:paraId="2D667ED2" w16cid:durableId="289253C2"/>
  <w16cid:commentId w16cid:paraId="1C054ED1" w16cid:durableId="286CBCA6"/>
  <w16cid:commentId w16cid:paraId="456FA11B" w16cid:durableId="289253C4"/>
  <w16cid:commentId w16cid:paraId="4BDCF7E4" w16cid:durableId="35348D87"/>
  <w16cid:commentId w16cid:paraId="7D601194" w16cid:durableId="28AC37C3"/>
  <w16cid:commentId w16cid:paraId="53646752" w16cid:durableId="28AC38EE"/>
  <w16cid:commentId w16cid:paraId="6A8E3C0D" w16cid:durableId="2874D920"/>
  <w16cid:commentId w16cid:paraId="4424A4A0" w16cid:durableId="289253C6"/>
  <w16cid:commentId w16cid:paraId="25ABE969" w16cid:durableId="28ADB029"/>
  <w16cid:commentId w16cid:paraId="51A89E32" w16cid:durableId="28809FC4"/>
  <w16cid:commentId w16cid:paraId="7141C0C2" w16cid:durableId="289253C8"/>
  <w16cid:commentId w16cid:paraId="4929BE6F" w16cid:durableId="28ADB3B7"/>
  <w16cid:commentId w16cid:paraId="073E5AFE" w16cid:durableId="287F9FF4"/>
  <w16cid:commentId w16cid:paraId="53DADD3F" w16cid:durableId="289253CA"/>
  <w16cid:commentId w16cid:paraId="7C19642A" w16cid:durableId="67D4493E"/>
  <w16cid:commentId w16cid:paraId="7107FE9D" w16cid:durableId="2874E907"/>
  <w16cid:commentId w16cid:paraId="17E0C68B" w16cid:durableId="289253CC"/>
  <w16cid:commentId w16cid:paraId="03AD9A11" w16cid:durableId="3B07C1E5"/>
  <w16cid:commentId w16cid:paraId="38139EC0" w16cid:durableId="61702380"/>
  <w16cid:commentId w16cid:paraId="72A9FD71" w16cid:durableId="289253CD"/>
  <w16cid:commentId w16cid:paraId="5F4A8E80" w16cid:durableId="02D53CD8"/>
  <w16cid:commentId w16cid:paraId="5999C29D" w16cid:durableId="40C6ED98"/>
  <w16cid:commentId w16cid:paraId="4B9CADC5" w16cid:durableId="28AC3A22"/>
  <w16cid:commentId w16cid:paraId="4FE32566" w16cid:durableId="2880A1C1"/>
  <w16cid:commentId w16cid:paraId="5A5863C8" w16cid:durableId="289253CF"/>
  <w16cid:commentId w16cid:paraId="3624101B" w16cid:durableId="55E7C2AA"/>
  <w16cid:commentId w16cid:paraId="56136428" w16cid:durableId="28760B7B"/>
  <w16cid:commentId w16cid:paraId="0FA9E157" w16cid:durableId="289253D1"/>
  <w16cid:commentId w16cid:paraId="2D17ABCF" w16cid:durableId="2875F8F9"/>
  <w16cid:commentId w16cid:paraId="398D2ACF" w16cid:durableId="289253D3"/>
  <w16cid:commentId w16cid:paraId="1FAC6520" w16cid:durableId="2875F961"/>
  <w16cid:commentId w16cid:paraId="1FE3BE2B" w16cid:durableId="289253D5"/>
  <w16cid:commentId w16cid:paraId="042424FB" w16cid:durableId="2875FD3B"/>
  <w16cid:commentId w16cid:paraId="7D6AD0C3" w16cid:durableId="289253D7"/>
  <w16cid:commentId w16cid:paraId="762AF433" w16cid:durableId="65D03D97"/>
  <w16cid:commentId w16cid:paraId="7238355D" w16cid:durableId="361FAD4D"/>
  <w16cid:commentId w16cid:paraId="4F5325FA" w16cid:durableId="2875FE68"/>
  <w16cid:commentId w16cid:paraId="056B2678" w16cid:durableId="289253D9"/>
  <w16cid:commentId w16cid:paraId="6B4316AE" w16cid:durableId="44A30C96"/>
  <w16cid:commentId w16cid:paraId="61ED8489" w16cid:durableId="2875FF20"/>
  <w16cid:commentId w16cid:paraId="23668C3C" w16cid:durableId="287CE736"/>
  <w16cid:commentId w16cid:paraId="55395BE5" w16cid:durableId="289253DC"/>
  <w16cid:commentId w16cid:paraId="3F535B65" w16cid:durableId="2875FF8F"/>
  <w16cid:commentId w16cid:paraId="20A6EB56" w16cid:durableId="289253DE"/>
  <w16cid:commentId w16cid:paraId="5EDA2409" w16cid:durableId="28760071"/>
  <w16cid:commentId w16cid:paraId="557228C4" w16cid:durableId="289253E0"/>
  <w16cid:commentId w16cid:paraId="5E46E5AD" w16cid:durableId="287600A8"/>
  <w16cid:commentId w16cid:paraId="0C035570" w16cid:durableId="289253E2"/>
  <w16cid:commentId w16cid:paraId="0DB5181E" w16cid:durableId="287601A4"/>
  <w16cid:commentId w16cid:paraId="24206F6E" w16cid:durableId="289253E4"/>
  <w16cid:commentId w16cid:paraId="28CF8EF5" w16cid:durableId="287FA003"/>
  <w16cid:commentId w16cid:paraId="4FA95225" w16cid:durableId="289253E6"/>
  <w16cid:commentId w16cid:paraId="75D45C60" w16cid:durableId="036DB789"/>
  <w16cid:commentId w16cid:paraId="4174EE55" w16cid:durableId="159D1D30"/>
  <w16cid:commentId w16cid:paraId="610853D3" w16cid:durableId="05C751CB"/>
  <w16cid:commentId w16cid:paraId="734DC6E7" w16cid:durableId="6DBC02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2303" w14:textId="77777777" w:rsidR="00E731C1" w:rsidRDefault="00E731C1">
      <w:r>
        <w:separator/>
      </w:r>
    </w:p>
  </w:endnote>
  <w:endnote w:type="continuationSeparator" w:id="0">
    <w:p w14:paraId="17F60D64" w14:textId="77777777" w:rsidR="00E731C1" w:rsidRDefault="00E7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119093596"/>
      <w:docPartObj>
        <w:docPartGallery w:val="Page Numbers (Bottom of Page)"/>
        <w:docPartUnique/>
      </w:docPartObj>
    </w:sdtPr>
    <w:sdtEndPr/>
    <w:sdtContent>
      <w:sdt>
        <w:sdtPr>
          <w:rPr>
            <w:rFonts w:ascii="Arial Narrow" w:hAnsi="Arial Narrow"/>
            <w:sz w:val="20"/>
            <w:szCs w:val="20"/>
          </w:rPr>
          <w:id w:val="-573054294"/>
          <w:docPartObj>
            <w:docPartGallery w:val="Page Numbers (Top of Page)"/>
            <w:docPartUnique/>
          </w:docPartObj>
        </w:sdtPr>
        <w:sdtEndPr/>
        <w:sdtContent>
          <w:p w14:paraId="01896A21" w14:textId="7AC12837" w:rsidR="007A6424" w:rsidRPr="00F35D81" w:rsidRDefault="007A6424">
            <w:pPr>
              <w:pStyle w:val="Pta"/>
              <w:jc w:val="center"/>
              <w:rPr>
                <w:rFonts w:ascii="Arial Narrow" w:hAnsi="Arial Narrow"/>
                <w:sz w:val="20"/>
                <w:szCs w:val="20"/>
              </w:rPr>
            </w:pPr>
            <w:r w:rsidRPr="00F35D81">
              <w:rPr>
                <w:rFonts w:ascii="Arial Narrow" w:hAnsi="Arial Narrow"/>
                <w:sz w:val="20"/>
                <w:szCs w:val="20"/>
              </w:rPr>
              <w:t xml:space="preserve">Strana </w:t>
            </w:r>
            <w:r w:rsidRPr="00F35D81">
              <w:rPr>
                <w:rFonts w:ascii="Arial Narrow" w:hAnsi="Arial Narrow"/>
                <w:bCs/>
                <w:sz w:val="20"/>
                <w:szCs w:val="20"/>
              </w:rPr>
              <w:fldChar w:fldCharType="begin"/>
            </w:r>
            <w:r w:rsidRPr="00F35D81">
              <w:rPr>
                <w:rFonts w:ascii="Arial Narrow" w:hAnsi="Arial Narrow"/>
                <w:bCs/>
                <w:sz w:val="20"/>
                <w:szCs w:val="20"/>
              </w:rPr>
              <w:instrText>PAGE</w:instrText>
            </w:r>
            <w:r w:rsidRPr="00F35D81">
              <w:rPr>
                <w:rFonts w:ascii="Arial Narrow" w:hAnsi="Arial Narrow"/>
                <w:bCs/>
                <w:sz w:val="20"/>
                <w:szCs w:val="20"/>
              </w:rPr>
              <w:fldChar w:fldCharType="separate"/>
            </w:r>
            <w:r w:rsidR="00E731C1">
              <w:rPr>
                <w:rFonts w:ascii="Arial Narrow" w:hAnsi="Arial Narrow"/>
                <w:bCs/>
                <w:noProof/>
                <w:sz w:val="20"/>
                <w:szCs w:val="20"/>
              </w:rPr>
              <w:t>1</w:t>
            </w:r>
            <w:r w:rsidRPr="00F35D81">
              <w:rPr>
                <w:rFonts w:ascii="Arial Narrow" w:hAnsi="Arial Narrow"/>
                <w:bCs/>
                <w:sz w:val="20"/>
                <w:szCs w:val="20"/>
              </w:rPr>
              <w:fldChar w:fldCharType="end"/>
            </w:r>
            <w:r w:rsidRPr="00F35D81">
              <w:rPr>
                <w:rFonts w:ascii="Arial Narrow" w:hAnsi="Arial Narrow"/>
                <w:sz w:val="20"/>
                <w:szCs w:val="20"/>
              </w:rPr>
              <w:t xml:space="preserve"> z </w:t>
            </w:r>
            <w:r w:rsidRPr="00F35D81">
              <w:rPr>
                <w:rFonts w:ascii="Arial Narrow" w:hAnsi="Arial Narrow"/>
                <w:bCs/>
                <w:sz w:val="20"/>
                <w:szCs w:val="20"/>
              </w:rPr>
              <w:fldChar w:fldCharType="begin"/>
            </w:r>
            <w:r w:rsidRPr="00F35D81">
              <w:rPr>
                <w:rFonts w:ascii="Arial Narrow" w:hAnsi="Arial Narrow"/>
                <w:bCs/>
                <w:sz w:val="20"/>
                <w:szCs w:val="20"/>
              </w:rPr>
              <w:instrText>NUMPAGES</w:instrText>
            </w:r>
            <w:r w:rsidRPr="00F35D81">
              <w:rPr>
                <w:rFonts w:ascii="Arial Narrow" w:hAnsi="Arial Narrow"/>
                <w:bCs/>
                <w:sz w:val="20"/>
                <w:szCs w:val="20"/>
              </w:rPr>
              <w:fldChar w:fldCharType="separate"/>
            </w:r>
            <w:r w:rsidR="00E731C1">
              <w:rPr>
                <w:rFonts w:ascii="Arial Narrow" w:hAnsi="Arial Narrow"/>
                <w:bCs/>
                <w:noProof/>
                <w:sz w:val="20"/>
                <w:szCs w:val="20"/>
              </w:rPr>
              <w:t>1</w:t>
            </w:r>
            <w:r w:rsidRPr="00F35D81">
              <w:rPr>
                <w:rFonts w:ascii="Arial Narrow" w:hAnsi="Arial Narrow"/>
                <w:bCs/>
                <w:sz w:val="20"/>
                <w:szCs w:val="20"/>
              </w:rPr>
              <w:fldChar w:fldCharType="end"/>
            </w:r>
          </w:p>
        </w:sdtContent>
      </w:sdt>
    </w:sdtContent>
  </w:sdt>
  <w:p w14:paraId="6BF1E257" w14:textId="2A42F213" w:rsidR="007A6424" w:rsidRDefault="007A6424">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5D574" w14:textId="77777777" w:rsidR="00E731C1" w:rsidRDefault="00E731C1">
      <w:r>
        <w:separator/>
      </w:r>
    </w:p>
  </w:footnote>
  <w:footnote w:type="continuationSeparator" w:id="0">
    <w:p w14:paraId="6783B45F" w14:textId="77777777" w:rsidR="00E731C1" w:rsidRDefault="00E731C1">
      <w:r>
        <w:continuationSeparator/>
      </w:r>
    </w:p>
  </w:footnote>
  <w:footnote w:id="1">
    <w:p w14:paraId="767B86F3" w14:textId="25889439" w:rsidR="007A6424" w:rsidRPr="00F473D9" w:rsidRDefault="007A6424" w:rsidP="008B1436">
      <w:pPr>
        <w:spacing w:before="122"/>
        <w:ind w:left="156" w:right="14"/>
        <w:rPr>
          <w:rFonts w:ascii="Arial Narrow" w:hAnsi="Arial Narrow"/>
          <w:sz w:val="18"/>
        </w:rPr>
      </w:pPr>
      <w:r>
        <w:rPr>
          <w:rStyle w:val="Odkaznapoznmkupodiarou"/>
        </w:rPr>
        <w:footnoteRef/>
      </w:r>
      <w:r>
        <w:t xml:space="preserve"> </w:t>
      </w:r>
      <w:r w:rsidRPr="00F473D9">
        <w:rPr>
          <w:rFonts w:ascii="Arial Narrow" w:hAnsi="Arial Narrow"/>
          <w:sz w:val="18"/>
        </w:rPr>
        <w:t>Vyplní sa v prípade, ak je poštová adresa (korešpondenčná adresa) zmluvnej strany odlišná od adresy jej sídla.</w:t>
      </w:r>
    </w:p>
    <w:p w14:paraId="633424B7" w14:textId="324F45B4" w:rsidR="007A6424" w:rsidRDefault="007A6424">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95B89" w14:textId="77777777" w:rsidR="007A6424" w:rsidRDefault="007A6424">
    <w:pPr>
      <w:pStyle w:val="Zkladntext"/>
      <w:spacing w:line="14" w:lineRule="auto"/>
      <w:rPr>
        <w:sz w:val="20"/>
      </w:rPr>
    </w:pPr>
    <w:r>
      <w:rPr>
        <w:noProof/>
        <w:lang w:eastAsia="sk-SK"/>
      </w:rPr>
      <mc:AlternateContent>
        <mc:Choice Requires="wps">
          <w:drawing>
            <wp:anchor distT="0" distB="0" distL="114300" distR="114300" simplePos="0" relativeHeight="487280128" behindDoc="1" locked="0" layoutInCell="1" allowOverlap="1" wp14:anchorId="44E3CE34" wp14:editId="726A752F">
              <wp:simplePos x="0" y="0"/>
              <wp:positionH relativeFrom="page">
                <wp:posOffset>3231515</wp:posOffset>
              </wp:positionH>
              <wp:positionV relativeFrom="page">
                <wp:posOffset>327660</wp:posOffset>
              </wp:positionV>
              <wp:extent cx="1095375" cy="1708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A5B2" w14:textId="1C3AA6BB" w:rsidR="007A6424" w:rsidRDefault="007A6424">
                          <w:pPr>
                            <w:spacing w:before="22"/>
                            <w:ind w:left="20"/>
                            <w:rPr>
                              <w:sz w:val="20"/>
                            </w:rPr>
                          </w:pPr>
                          <w:r>
                            <w:rPr>
                              <w:w w:val="80"/>
                              <w:sz w:val="20"/>
                            </w:rPr>
                            <w:t>Číslo</w:t>
                          </w:r>
                          <w:r>
                            <w:rPr>
                              <w:spacing w:val="1"/>
                              <w:sz w:val="20"/>
                            </w:rPr>
                            <w:t xml:space="preserve"> </w:t>
                          </w:r>
                          <w:r>
                            <w:rPr>
                              <w:w w:val="80"/>
                              <w:sz w:val="20"/>
                            </w:rPr>
                            <w:t>Zmluvy</w:t>
                          </w:r>
                          <w:r w:rsidR="00661282">
                            <w:rPr>
                              <w:w w:val="80"/>
                              <w:sz w:val="20"/>
                            </w:rPr>
                            <w:t>:     /202x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CE34" id="_x0000_t202" coordsize="21600,21600" o:spt="202" path="m,l,21600r21600,l21600,xe">
              <v:stroke joinstyle="miter"/>
              <v:path gradientshapeok="t" o:connecttype="rect"/>
            </v:shapetype>
            <v:shape id="docshape8" o:spid="_x0000_s1026" type="#_x0000_t202" style="position:absolute;margin-left:254.45pt;margin-top:25.8pt;width:86.25pt;height:13.4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kCqwIAAKg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" filled="f" stroked="f">
              <v:textbox inset="0,0,0,0">
                <w:txbxContent>
                  <w:p w14:paraId="60A5A5B2" w14:textId="1C3AA6BB" w:rsidR="007A6424" w:rsidRDefault="007A6424">
                    <w:pPr>
                      <w:spacing w:before="22"/>
                      <w:ind w:left="20"/>
                      <w:rPr>
                        <w:sz w:val="20"/>
                      </w:rPr>
                    </w:pPr>
                    <w:r>
                      <w:rPr>
                        <w:w w:val="80"/>
                        <w:sz w:val="20"/>
                      </w:rPr>
                      <w:t>Číslo</w:t>
                    </w:r>
                    <w:r>
                      <w:rPr>
                        <w:spacing w:val="1"/>
                        <w:sz w:val="20"/>
                      </w:rPr>
                      <w:t xml:space="preserve"> </w:t>
                    </w:r>
                    <w:r>
                      <w:rPr>
                        <w:w w:val="80"/>
                        <w:sz w:val="20"/>
                      </w:rPr>
                      <w:t>Zmluvy</w:t>
                    </w:r>
                    <w:r w:rsidR="00661282">
                      <w:rPr>
                        <w:w w:val="80"/>
                        <w:sz w:val="20"/>
                      </w:rPr>
                      <w:t>:     /202x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63509A"/>
    <w:multiLevelType w:val="hybridMultilevel"/>
    <w:tmpl w:val="30E887F4"/>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EE63EE6"/>
    <w:multiLevelType w:val="multilevel"/>
    <w:tmpl w:val="A30A5090"/>
    <w:lvl w:ilvl="0">
      <w:start w:val="4"/>
      <w:numFmt w:val="decimal"/>
      <w:lvlText w:val="%1"/>
      <w:lvlJc w:val="left"/>
      <w:pPr>
        <w:ind w:left="722" w:hanging="567"/>
      </w:pPr>
      <w:rPr>
        <w:rFonts w:hint="default"/>
        <w:lang w:val="sk-SK" w:eastAsia="en-US" w:bidi="ar-SA"/>
      </w:rPr>
    </w:lvl>
    <w:lvl w:ilvl="1">
      <w:start w:val="1"/>
      <w:numFmt w:val="decimal"/>
      <w:lvlText w:val="%1.%2."/>
      <w:lvlJc w:val="left"/>
      <w:pPr>
        <w:ind w:left="722" w:hanging="567"/>
      </w:pPr>
      <w:rPr>
        <w:rFonts w:ascii="Arial Narrow" w:eastAsia="Microsoft Sans Serif" w:hAnsi="Arial Narrow" w:cs="Microsoft Sans Serif" w:hint="default"/>
        <w:b w:val="0"/>
        <w:bCs w:val="0"/>
        <w:i w:val="0"/>
        <w:iCs w:val="0"/>
        <w:w w:val="82"/>
        <w:sz w:val="22"/>
        <w:szCs w:val="22"/>
        <w:lang w:val="sk-SK" w:eastAsia="en-US" w:bidi="ar-SA"/>
      </w:rPr>
    </w:lvl>
    <w:lvl w:ilvl="2">
      <w:start w:val="1"/>
      <w:numFmt w:val="decimal"/>
      <w:lvlText w:val="%1.%2.%3."/>
      <w:lvlJc w:val="left"/>
      <w:pPr>
        <w:ind w:left="1288" w:hanging="567"/>
      </w:pPr>
      <w:rPr>
        <w:rFonts w:ascii="Arial Narrow" w:eastAsia="Microsoft Sans Serif" w:hAnsi="Arial Narrow" w:cs="Microsoft Sans Serif" w:hint="default"/>
        <w:b w:val="0"/>
        <w:bCs w:val="0"/>
        <w:i w:val="0"/>
        <w:iCs w:val="0"/>
        <w:w w:val="100"/>
        <w:sz w:val="22"/>
        <w:szCs w:val="22"/>
        <w:lang w:val="sk-SK" w:eastAsia="en-US" w:bidi="ar-SA"/>
      </w:rPr>
    </w:lvl>
    <w:lvl w:ilvl="3">
      <w:start w:val="1"/>
      <w:numFmt w:val="lowerRoman"/>
      <w:lvlText w:val="%4."/>
      <w:lvlJc w:val="right"/>
      <w:pPr>
        <w:ind w:left="2430" w:hanging="567"/>
      </w:pPr>
      <w:rPr>
        <w:rFonts w:hint="default"/>
        <w:lang w:val="sk-SK" w:eastAsia="en-US" w:bidi="ar-SA"/>
      </w:rPr>
    </w:lvl>
    <w:lvl w:ilvl="4">
      <w:numFmt w:val="bullet"/>
      <w:lvlText w:val="•"/>
      <w:lvlJc w:val="left"/>
      <w:pPr>
        <w:ind w:left="3421" w:hanging="567"/>
      </w:pPr>
      <w:rPr>
        <w:rFonts w:hint="default"/>
        <w:lang w:val="sk-SK" w:eastAsia="en-US" w:bidi="ar-SA"/>
      </w:rPr>
    </w:lvl>
    <w:lvl w:ilvl="5">
      <w:numFmt w:val="bullet"/>
      <w:lvlText w:val="•"/>
      <w:lvlJc w:val="left"/>
      <w:pPr>
        <w:ind w:left="4412" w:hanging="567"/>
      </w:pPr>
      <w:rPr>
        <w:rFonts w:hint="default"/>
        <w:lang w:val="sk-SK" w:eastAsia="en-US" w:bidi="ar-SA"/>
      </w:rPr>
    </w:lvl>
    <w:lvl w:ilvl="6">
      <w:numFmt w:val="bullet"/>
      <w:lvlText w:val="•"/>
      <w:lvlJc w:val="left"/>
      <w:pPr>
        <w:ind w:left="5403" w:hanging="567"/>
      </w:pPr>
      <w:rPr>
        <w:rFonts w:hint="default"/>
        <w:lang w:val="sk-SK" w:eastAsia="en-US" w:bidi="ar-SA"/>
      </w:rPr>
    </w:lvl>
    <w:lvl w:ilvl="7">
      <w:numFmt w:val="bullet"/>
      <w:lvlText w:val="•"/>
      <w:lvlJc w:val="left"/>
      <w:pPr>
        <w:ind w:left="6394" w:hanging="567"/>
      </w:pPr>
      <w:rPr>
        <w:rFonts w:hint="default"/>
        <w:lang w:val="sk-SK" w:eastAsia="en-US" w:bidi="ar-SA"/>
      </w:rPr>
    </w:lvl>
    <w:lvl w:ilvl="8">
      <w:numFmt w:val="bullet"/>
      <w:lvlText w:val="•"/>
      <w:lvlJc w:val="left"/>
      <w:pPr>
        <w:ind w:left="7384" w:hanging="567"/>
      </w:pPr>
      <w:rPr>
        <w:rFonts w:hint="default"/>
        <w:lang w:val="sk-SK" w:eastAsia="en-US" w:bidi="ar-SA"/>
      </w:rPr>
    </w:lvl>
  </w:abstractNum>
  <w:abstractNum w:abstractNumId="4"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AF583D"/>
    <w:multiLevelType w:val="hybridMultilevel"/>
    <w:tmpl w:val="DB165E04"/>
    <w:lvl w:ilvl="0" w:tplc="135E49B2">
      <w:start w:val="1"/>
      <w:numFmt w:val="bullet"/>
      <w:lvlText w:val=""/>
      <w:lvlJc w:val="left"/>
      <w:pPr>
        <w:ind w:left="1440" w:hanging="360"/>
      </w:pPr>
      <w:rPr>
        <w:rFonts w:ascii="Symbol" w:hAnsi="Symbol"/>
      </w:rPr>
    </w:lvl>
    <w:lvl w:ilvl="1" w:tplc="9E3611F6">
      <w:start w:val="1"/>
      <w:numFmt w:val="bullet"/>
      <w:lvlText w:val=""/>
      <w:lvlJc w:val="left"/>
      <w:pPr>
        <w:ind w:left="1440" w:hanging="360"/>
      </w:pPr>
      <w:rPr>
        <w:rFonts w:ascii="Symbol" w:hAnsi="Symbol"/>
      </w:rPr>
    </w:lvl>
    <w:lvl w:ilvl="2" w:tplc="7C6A6E16">
      <w:start w:val="1"/>
      <w:numFmt w:val="bullet"/>
      <w:lvlText w:val=""/>
      <w:lvlJc w:val="left"/>
      <w:pPr>
        <w:ind w:left="1440" w:hanging="360"/>
      </w:pPr>
      <w:rPr>
        <w:rFonts w:ascii="Symbol" w:hAnsi="Symbol"/>
      </w:rPr>
    </w:lvl>
    <w:lvl w:ilvl="3" w:tplc="BCF80872">
      <w:start w:val="1"/>
      <w:numFmt w:val="bullet"/>
      <w:lvlText w:val=""/>
      <w:lvlJc w:val="left"/>
      <w:pPr>
        <w:ind w:left="1440" w:hanging="360"/>
      </w:pPr>
      <w:rPr>
        <w:rFonts w:ascii="Symbol" w:hAnsi="Symbol"/>
      </w:rPr>
    </w:lvl>
    <w:lvl w:ilvl="4" w:tplc="5330EC54">
      <w:start w:val="1"/>
      <w:numFmt w:val="bullet"/>
      <w:lvlText w:val=""/>
      <w:lvlJc w:val="left"/>
      <w:pPr>
        <w:ind w:left="1440" w:hanging="360"/>
      </w:pPr>
      <w:rPr>
        <w:rFonts w:ascii="Symbol" w:hAnsi="Symbol"/>
      </w:rPr>
    </w:lvl>
    <w:lvl w:ilvl="5" w:tplc="EDB84C8E">
      <w:start w:val="1"/>
      <w:numFmt w:val="bullet"/>
      <w:lvlText w:val=""/>
      <w:lvlJc w:val="left"/>
      <w:pPr>
        <w:ind w:left="1440" w:hanging="360"/>
      </w:pPr>
      <w:rPr>
        <w:rFonts w:ascii="Symbol" w:hAnsi="Symbol"/>
      </w:rPr>
    </w:lvl>
    <w:lvl w:ilvl="6" w:tplc="5BA06192">
      <w:start w:val="1"/>
      <w:numFmt w:val="bullet"/>
      <w:lvlText w:val=""/>
      <w:lvlJc w:val="left"/>
      <w:pPr>
        <w:ind w:left="1440" w:hanging="360"/>
      </w:pPr>
      <w:rPr>
        <w:rFonts w:ascii="Symbol" w:hAnsi="Symbol"/>
      </w:rPr>
    </w:lvl>
    <w:lvl w:ilvl="7" w:tplc="AF68CED4">
      <w:start w:val="1"/>
      <w:numFmt w:val="bullet"/>
      <w:lvlText w:val=""/>
      <w:lvlJc w:val="left"/>
      <w:pPr>
        <w:ind w:left="1440" w:hanging="360"/>
      </w:pPr>
      <w:rPr>
        <w:rFonts w:ascii="Symbol" w:hAnsi="Symbol"/>
      </w:rPr>
    </w:lvl>
    <w:lvl w:ilvl="8" w:tplc="45842890">
      <w:start w:val="1"/>
      <w:numFmt w:val="bullet"/>
      <w:lvlText w:val=""/>
      <w:lvlJc w:val="left"/>
      <w:pPr>
        <w:ind w:left="1440" w:hanging="360"/>
      </w:pPr>
      <w:rPr>
        <w:rFonts w:ascii="Symbol" w:hAnsi="Symbol"/>
      </w:rPr>
    </w:lvl>
  </w:abstractNum>
  <w:abstractNum w:abstractNumId="6"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4C2011B"/>
    <w:multiLevelType w:val="multilevel"/>
    <w:tmpl w:val="CDFCB966"/>
    <w:lvl w:ilvl="0">
      <w:start w:val="6"/>
      <w:numFmt w:val="decimal"/>
      <w:lvlText w:val="%1"/>
      <w:lvlJc w:val="left"/>
      <w:pPr>
        <w:ind w:left="722" w:hanging="540"/>
      </w:pPr>
      <w:rPr>
        <w:rFonts w:hint="default"/>
        <w:lang w:val="sk-SK" w:eastAsia="en-US" w:bidi="ar-SA"/>
      </w:rPr>
    </w:lvl>
    <w:lvl w:ilvl="1">
      <w:start w:val="1"/>
      <w:numFmt w:val="decimal"/>
      <w:lvlText w:val="%1.%2."/>
      <w:lvlJc w:val="left"/>
      <w:pPr>
        <w:ind w:left="722" w:hanging="540"/>
      </w:pPr>
      <w:rPr>
        <w:rFonts w:ascii="Microsoft Sans Serif" w:eastAsia="Microsoft Sans Serif" w:hAnsi="Microsoft Sans Serif" w:cs="Microsoft Sans Serif" w:hint="default"/>
        <w:b w:val="0"/>
        <w:bCs w:val="0"/>
        <w:i w:val="0"/>
        <w:iCs w:val="0"/>
        <w:w w:val="82"/>
        <w:sz w:val="22"/>
        <w:szCs w:val="22"/>
        <w:lang w:val="sk-SK" w:eastAsia="en-US" w:bidi="ar-SA"/>
      </w:rPr>
    </w:lvl>
    <w:lvl w:ilvl="2">
      <w:numFmt w:val="bullet"/>
      <w:lvlText w:val="•"/>
      <w:lvlJc w:val="left"/>
      <w:pPr>
        <w:ind w:left="2449" w:hanging="540"/>
      </w:pPr>
      <w:rPr>
        <w:rFonts w:hint="default"/>
        <w:lang w:val="sk-SK" w:eastAsia="en-US" w:bidi="ar-SA"/>
      </w:rPr>
    </w:lvl>
    <w:lvl w:ilvl="3">
      <w:numFmt w:val="bullet"/>
      <w:lvlText w:val="•"/>
      <w:lvlJc w:val="left"/>
      <w:pPr>
        <w:ind w:left="3313" w:hanging="540"/>
      </w:pPr>
      <w:rPr>
        <w:rFonts w:hint="default"/>
        <w:lang w:val="sk-SK" w:eastAsia="en-US" w:bidi="ar-SA"/>
      </w:rPr>
    </w:lvl>
    <w:lvl w:ilvl="4">
      <w:numFmt w:val="bullet"/>
      <w:lvlText w:val="•"/>
      <w:lvlJc w:val="left"/>
      <w:pPr>
        <w:ind w:left="4178" w:hanging="540"/>
      </w:pPr>
      <w:rPr>
        <w:rFonts w:hint="default"/>
        <w:lang w:val="sk-SK" w:eastAsia="en-US" w:bidi="ar-SA"/>
      </w:rPr>
    </w:lvl>
    <w:lvl w:ilvl="5">
      <w:numFmt w:val="bullet"/>
      <w:lvlText w:val="•"/>
      <w:lvlJc w:val="left"/>
      <w:pPr>
        <w:ind w:left="5043" w:hanging="540"/>
      </w:pPr>
      <w:rPr>
        <w:rFonts w:hint="default"/>
        <w:lang w:val="sk-SK" w:eastAsia="en-US" w:bidi="ar-SA"/>
      </w:rPr>
    </w:lvl>
    <w:lvl w:ilvl="6">
      <w:numFmt w:val="bullet"/>
      <w:lvlText w:val="•"/>
      <w:lvlJc w:val="left"/>
      <w:pPr>
        <w:ind w:left="5907" w:hanging="540"/>
      </w:pPr>
      <w:rPr>
        <w:rFonts w:hint="default"/>
        <w:lang w:val="sk-SK" w:eastAsia="en-US" w:bidi="ar-SA"/>
      </w:rPr>
    </w:lvl>
    <w:lvl w:ilvl="7">
      <w:numFmt w:val="bullet"/>
      <w:lvlText w:val="•"/>
      <w:lvlJc w:val="left"/>
      <w:pPr>
        <w:ind w:left="6772" w:hanging="540"/>
      </w:pPr>
      <w:rPr>
        <w:rFonts w:hint="default"/>
        <w:lang w:val="sk-SK" w:eastAsia="en-US" w:bidi="ar-SA"/>
      </w:rPr>
    </w:lvl>
    <w:lvl w:ilvl="8">
      <w:numFmt w:val="bullet"/>
      <w:lvlText w:val="•"/>
      <w:lvlJc w:val="left"/>
      <w:pPr>
        <w:ind w:left="7637" w:hanging="540"/>
      </w:pPr>
      <w:rPr>
        <w:rFonts w:hint="default"/>
        <w:lang w:val="sk-SK" w:eastAsia="en-US" w:bidi="ar-SA"/>
      </w:rPr>
    </w:lvl>
  </w:abstractNum>
  <w:abstractNum w:abstractNumId="8"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10" w15:restartNumberingAfterBreak="0">
    <w:nsid w:val="18BA4412"/>
    <w:multiLevelType w:val="hybridMultilevel"/>
    <w:tmpl w:val="5D806416"/>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19DA74A2"/>
    <w:multiLevelType w:val="multilevel"/>
    <w:tmpl w:val="C6DA2218"/>
    <w:lvl w:ilvl="0">
      <w:start w:val="3"/>
      <w:numFmt w:val="decimal"/>
      <w:lvlText w:val="%1"/>
      <w:lvlJc w:val="left"/>
      <w:pPr>
        <w:ind w:left="722" w:hanging="567"/>
      </w:pPr>
      <w:rPr>
        <w:rFonts w:hint="default"/>
        <w:lang w:val="sk-SK" w:eastAsia="en-US" w:bidi="ar-SA"/>
      </w:rPr>
    </w:lvl>
    <w:lvl w:ilvl="1">
      <w:start w:val="1"/>
      <w:numFmt w:val="decimal"/>
      <w:lvlText w:val="%1.%2."/>
      <w:lvlJc w:val="left"/>
      <w:pPr>
        <w:ind w:left="722"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2">
      <w:start w:val="1"/>
      <w:numFmt w:val="decimal"/>
      <w:lvlText w:val="%1.%2.%3."/>
      <w:lvlJc w:val="left"/>
      <w:pPr>
        <w:ind w:left="1291"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3">
      <w:start w:val="1"/>
      <w:numFmt w:val="lowerLetter"/>
      <w:lvlText w:val="%4)"/>
      <w:lvlJc w:val="left"/>
      <w:pPr>
        <w:ind w:left="1857" w:hanging="284"/>
      </w:pPr>
      <w:rPr>
        <w:rFonts w:ascii="Microsoft Sans Serif" w:eastAsia="Microsoft Sans Serif" w:hAnsi="Microsoft Sans Serif" w:cs="Microsoft Sans Serif" w:hint="default"/>
        <w:b w:val="0"/>
        <w:bCs w:val="0"/>
        <w:i w:val="0"/>
        <w:iCs w:val="0"/>
        <w:w w:val="82"/>
        <w:sz w:val="22"/>
        <w:szCs w:val="22"/>
        <w:lang w:val="sk-SK" w:eastAsia="en-US" w:bidi="ar-SA"/>
      </w:rPr>
    </w:lvl>
    <w:lvl w:ilvl="4">
      <w:start w:val="1"/>
      <w:numFmt w:val="lowerLetter"/>
      <w:lvlText w:val="%5)"/>
      <w:lvlJc w:val="left"/>
      <w:pPr>
        <w:ind w:left="2424" w:hanging="435"/>
      </w:pPr>
      <w:rPr>
        <w:rFonts w:hint="default"/>
        <w:b w:val="0"/>
        <w:bCs w:val="0"/>
        <w:i w:val="0"/>
        <w:iCs w:val="0"/>
        <w:w w:val="82"/>
        <w:sz w:val="22"/>
        <w:szCs w:val="22"/>
        <w:lang w:val="sk-SK" w:eastAsia="en-US" w:bidi="ar-SA"/>
      </w:rPr>
    </w:lvl>
    <w:lvl w:ilvl="5">
      <w:numFmt w:val="bullet"/>
      <w:lvlText w:val="•"/>
      <w:lvlJc w:val="left"/>
      <w:pPr>
        <w:ind w:left="4404" w:hanging="435"/>
      </w:pPr>
      <w:rPr>
        <w:rFonts w:hint="default"/>
        <w:lang w:val="sk-SK" w:eastAsia="en-US" w:bidi="ar-SA"/>
      </w:rPr>
    </w:lvl>
    <w:lvl w:ilvl="6">
      <w:numFmt w:val="bullet"/>
      <w:lvlText w:val="•"/>
      <w:lvlJc w:val="left"/>
      <w:pPr>
        <w:ind w:left="5397" w:hanging="435"/>
      </w:pPr>
      <w:rPr>
        <w:rFonts w:hint="default"/>
        <w:lang w:val="sk-SK" w:eastAsia="en-US" w:bidi="ar-SA"/>
      </w:rPr>
    </w:lvl>
    <w:lvl w:ilvl="7">
      <w:numFmt w:val="bullet"/>
      <w:lvlText w:val="•"/>
      <w:lvlJc w:val="left"/>
      <w:pPr>
        <w:ind w:left="6389" w:hanging="435"/>
      </w:pPr>
      <w:rPr>
        <w:rFonts w:hint="default"/>
        <w:lang w:val="sk-SK" w:eastAsia="en-US" w:bidi="ar-SA"/>
      </w:rPr>
    </w:lvl>
    <w:lvl w:ilvl="8">
      <w:numFmt w:val="bullet"/>
      <w:lvlText w:val="•"/>
      <w:lvlJc w:val="left"/>
      <w:pPr>
        <w:ind w:left="7381" w:hanging="435"/>
      </w:pPr>
      <w:rPr>
        <w:rFonts w:hint="default"/>
        <w:lang w:val="sk-SK" w:eastAsia="en-US" w:bidi="ar-SA"/>
      </w:rPr>
    </w:lvl>
  </w:abstractNum>
  <w:abstractNum w:abstractNumId="12" w15:restartNumberingAfterBreak="0">
    <w:nsid w:val="1C5059BA"/>
    <w:multiLevelType w:val="hybridMultilevel"/>
    <w:tmpl w:val="145430FA"/>
    <w:lvl w:ilvl="0" w:tplc="616E454C">
      <w:start w:val="1"/>
      <w:numFmt w:val="decimal"/>
      <w:lvlText w:val="%1)"/>
      <w:lvlJc w:val="left"/>
      <w:pPr>
        <w:ind w:left="367" w:hanging="212"/>
      </w:pPr>
      <w:rPr>
        <w:rFonts w:ascii="Microsoft Sans Serif" w:eastAsia="Microsoft Sans Serif" w:hAnsi="Microsoft Sans Serif" w:cs="Microsoft Sans Serif" w:hint="default"/>
        <w:b w:val="0"/>
        <w:bCs w:val="0"/>
        <w:i w:val="0"/>
        <w:iCs w:val="0"/>
        <w:w w:val="82"/>
        <w:sz w:val="22"/>
        <w:szCs w:val="22"/>
        <w:lang w:val="sk-SK" w:eastAsia="en-US" w:bidi="ar-SA"/>
      </w:rPr>
    </w:lvl>
    <w:lvl w:ilvl="1" w:tplc="DE1A4B48">
      <w:numFmt w:val="bullet"/>
      <w:lvlText w:val="•"/>
      <w:lvlJc w:val="left"/>
      <w:pPr>
        <w:ind w:left="1260" w:hanging="212"/>
      </w:pPr>
      <w:rPr>
        <w:rFonts w:hint="default"/>
        <w:lang w:val="sk-SK" w:eastAsia="en-US" w:bidi="ar-SA"/>
      </w:rPr>
    </w:lvl>
    <w:lvl w:ilvl="2" w:tplc="859E9CB0">
      <w:numFmt w:val="bullet"/>
      <w:lvlText w:val="•"/>
      <w:lvlJc w:val="left"/>
      <w:pPr>
        <w:ind w:left="2161" w:hanging="212"/>
      </w:pPr>
      <w:rPr>
        <w:rFonts w:hint="default"/>
        <w:lang w:val="sk-SK" w:eastAsia="en-US" w:bidi="ar-SA"/>
      </w:rPr>
    </w:lvl>
    <w:lvl w:ilvl="3" w:tplc="B1ACB162">
      <w:numFmt w:val="bullet"/>
      <w:lvlText w:val="•"/>
      <w:lvlJc w:val="left"/>
      <w:pPr>
        <w:ind w:left="3061" w:hanging="212"/>
      </w:pPr>
      <w:rPr>
        <w:rFonts w:hint="default"/>
        <w:lang w:val="sk-SK" w:eastAsia="en-US" w:bidi="ar-SA"/>
      </w:rPr>
    </w:lvl>
    <w:lvl w:ilvl="4" w:tplc="6E9A6B84">
      <w:numFmt w:val="bullet"/>
      <w:lvlText w:val="•"/>
      <w:lvlJc w:val="left"/>
      <w:pPr>
        <w:ind w:left="3962" w:hanging="212"/>
      </w:pPr>
      <w:rPr>
        <w:rFonts w:hint="default"/>
        <w:lang w:val="sk-SK" w:eastAsia="en-US" w:bidi="ar-SA"/>
      </w:rPr>
    </w:lvl>
    <w:lvl w:ilvl="5" w:tplc="FDF4010C">
      <w:numFmt w:val="bullet"/>
      <w:lvlText w:val="•"/>
      <w:lvlJc w:val="left"/>
      <w:pPr>
        <w:ind w:left="4863" w:hanging="212"/>
      </w:pPr>
      <w:rPr>
        <w:rFonts w:hint="default"/>
        <w:lang w:val="sk-SK" w:eastAsia="en-US" w:bidi="ar-SA"/>
      </w:rPr>
    </w:lvl>
    <w:lvl w:ilvl="6" w:tplc="7BA858BC">
      <w:numFmt w:val="bullet"/>
      <w:lvlText w:val="•"/>
      <w:lvlJc w:val="left"/>
      <w:pPr>
        <w:ind w:left="5763" w:hanging="212"/>
      </w:pPr>
      <w:rPr>
        <w:rFonts w:hint="default"/>
        <w:lang w:val="sk-SK" w:eastAsia="en-US" w:bidi="ar-SA"/>
      </w:rPr>
    </w:lvl>
    <w:lvl w:ilvl="7" w:tplc="79A8B8C6">
      <w:numFmt w:val="bullet"/>
      <w:lvlText w:val="•"/>
      <w:lvlJc w:val="left"/>
      <w:pPr>
        <w:ind w:left="6664" w:hanging="212"/>
      </w:pPr>
      <w:rPr>
        <w:rFonts w:hint="default"/>
        <w:lang w:val="sk-SK" w:eastAsia="en-US" w:bidi="ar-SA"/>
      </w:rPr>
    </w:lvl>
    <w:lvl w:ilvl="8" w:tplc="FBBC1D3A">
      <w:numFmt w:val="bullet"/>
      <w:lvlText w:val="•"/>
      <w:lvlJc w:val="left"/>
      <w:pPr>
        <w:ind w:left="7565" w:hanging="212"/>
      </w:pPr>
      <w:rPr>
        <w:rFonts w:hint="default"/>
        <w:lang w:val="sk-SK" w:eastAsia="en-US" w:bidi="ar-SA"/>
      </w:rPr>
    </w:lvl>
  </w:abstractNum>
  <w:abstractNum w:abstractNumId="13"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5"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394EEB"/>
    <w:multiLevelType w:val="multilevel"/>
    <w:tmpl w:val="96163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9"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2D8D4815"/>
    <w:multiLevelType w:val="hybridMultilevel"/>
    <w:tmpl w:val="01F436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2F7732D9"/>
    <w:multiLevelType w:val="multilevel"/>
    <w:tmpl w:val="B0064EE4"/>
    <w:lvl w:ilvl="0">
      <w:start w:val="1"/>
      <w:numFmt w:val="decimal"/>
      <w:lvlText w:val="%1"/>
      <w:lvlJc w:val="left"/>
      <w:pPr>
        <w:ind w:left="722" w:hanging="567"/>
      </w:pPr>
      <w:rPr>
        <w:rFonts w:hint="default"/>
        <w:lang w:val="sk-SK" w:eastAsia="en-US" w:bidi="ar-SA"/>
      </w:rPr>
    </w:lvl>
    <w:lvl w:ilvl="1">
      <w:start w:val="1"/>
      <w:numFmt w:val="decimal"/>
      <w:lvlText w:val="%1.%2."/>
      <w:lvlJc w:val="left"/>
      <w:pPr>
        <w:ind w:left="722"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2">
      <w:numFmt w:val="bullet"/>
      <w:lvlText w:val="•"/>
      <w:lvlJc w:val="left"/>
      <w:pPr>
        <w:ind w:left="2449" w:hanging="567"/>
      </w:pPr>
      <w:rPr>
        <w:rFonts w:hint="default"/>
        <w:lang w:val="sk-SK" w:eastAsia="en-US" w:bidi="ar-SA"/>
      </w:rPr>
    </w:lvl>
    <w:lvl w:ilvl="3">
      <w:numFmt w:val="bullet"/>
      <w:lvlText w:val="•"/>
      <w:lvlJc w:val="left"/>
      <w:pPr>
        <w:ind w:left="3313" w:hanging="567"/>
      </w:pPr>
      <w:rPr>
        <w:rFonts w:hint="default"/>
        <w:lang w:val="sk-SK" w:eastAsia="en-US" w:bidi="ar-SA"/>
      </w:rPr>
    </w:lvl>
    <w:lvl w:ilvl="4">
      <w:numFmt w:val="bullet"/>
      <w:lvlText w:val="•"/>
      <w:lvlJc w:val="left"/>
      <w:pPr>
        <w:ind w:left="4178" w:hanging="567"/>
      </w:pPr>
      <w:rPr>
        <w:rFonts w:hint="default"/>
        <w:lang w:val="sk-SK" w:eastAsia="en-US" w:bidi="ar-SA"/>
      </w:rPr>
    </w:lvl>
    <w:lvl w:ilvl="5">
      <w:numFmt w:val="bullet"/>
      <w:lvlText w:val="•"/>
      <w:lvlJc w:val="left"/>
      <w:pPr>
        <w:ind w:left="5043" w:hanging="567"/>
      </w:pPr>
      <w:rPr>
        <w:rFonts w:hint="default"/>
        <w:lang w:val="sk-SK" w:eastAsia="en-US" w:bidi="ar-SA"/>
      </w:rPr>
    </w:lvl>
    <w:lvl w:ilvl="6">
      <w:numFmt w:val="bullet"/>
      <w:lvlText w:val="•"/>
      <w:lvlJc w:val="left"/>
      <w:pPr>
        <w:ind w:left="5907" w:hanging="567"/>
      </w:pPr>
      <w:rPr>
        <w:rFonts w:hint="default"/>
        <w:lang w:val="sk-SK" w:eastAsia="en-US" w:bidi="ar-SA"/>
      </w:rPr>
    </w:lvl>
    <w:lvl w:ilvl="7">
      <w:numFmt w:val="bullet"/>
      <w:lvlText w:val="•"/>
      <w:lvlJc w:val="left"/>
      <w:pPr>
        <w:ind w:left="6772" w:hanging="567"/>
      </w:pPr>
      <w:rPr>
        <w:rFonts w:hint="default"/>
        <w:lang w:val="sk-SK" w:eastAsia="en-US" w:bidi="ar-SA"/>
      </w:rPr>
    </w:lvl>
    <w:lvl w:ilvl="8">
      <w:numFmt w:val="bullet"/>
      <w:lvlText w:val="•"/>
      <w:lvlJc w:val="left"/>
      <w:pPr>
        <w:ind w:left="7637" w:hanging="567"/>
      </w:pPr>
      <w:rPr>
        <w:rFonts w:hint="default"/>
        <w:lang w:val="sk-SK" w:eastAsia="en-US" w:bidi="ar-SA"/>
      </w:rPr>
    </w:lvl>
  </w:abstractNum>
  <w:abstractNum w:abstractNumId="24"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7" w15:restartNumberingAfterBreak="0">
    <w:nsid w:val="3BC708AA"/>
    <w:multiLevelType w:val="multilevel"/>
    <w:tmpl w:val="071AB7AC"/>
    <w:lvl w:ilvl="0">
      <w:start w:val="7"/>
      <w:numFmt w:val="decimal"/>
      <w:lvlText w:val="%1"/>
      <w:lvlJc w:val="left"/>
      <w:pPr>
        <w:ind w:left="722" w:hanging="540"/>
      </w:pPr>
      <w:rPr>
        <w:rFonts w:hint="default"/>
        <w:lang w:val="sk-SK" w:eastAsia="en-US" w:bidi="ar-SA"/>
      </w:rPr>
    </w:lvl>
    <w:lvl w:ilvl="1">
      <w:start w:val="1"/>
      <w:numFmt w:val="decimal"/>
      <w:lvlText w:val="%1.%2."/>
      <w:lvlJc w:val="left"/>
      <w:pPr>
        <w:ind w:left="722" w:hanging="540"/>
      </w:pPr>
      <w:rPr>
        <w:rFonts w:ascii="Microsoft Sans Serif" w:eastAsia="Microsoft Sans Serif" w:hAnsi="Microsoft Sans Serif" w:cs="Microsoft Sans Serif" w:hint="default"/>
        <w:b w:val="0"/>
        <w:bCs w:val="0"/>
        <w:i w:val="0"/>
        <w:iCs w:val="0"/>
        <w:w w:val="82"/>
        <w:sz w:val="22"/>
        <w:szCs w:val="22"/>
        <w:lang w:val="sk-SK" w:eastAsia="en-US" w:bidi="ar-SA"/>
      </w:rPr>
    </w:lvl>
    <w:lvl w:ilvl="2">
      <w:start w:val="1"/>
      <w:numFmt w:val="decimal"/>
      <w:lvlText w:val="%1.%2.%3."/>
      <w:lvlJc w:val="left"/>
      <w:pPr>
        <w:ind w:left="1288"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3">
      <w:numFmt w:val="bullet"/>
      <w:lvlText w:val="•"/>
      <w:lvlJc w:val="left"/>
      <w:pPr>
        <w:ind w:left="3076" w:hanging="567"/>
      </w:pPr>
      <w:rPr>
        <w:rFonts w:hint="default"/>
        <w:lang w:val="sk-SK" w:eastAsia="en-US" w:bidi="ar-SA"/>
      </w:rPr>
    </w:lvl>
    <w:lvl w:ilvl="4">
      <w:numFmt w:val="bullet"/>
      <w:lvlText w:val="•"/>
      <w:lvlJc w:val="left"/>
      <w:pPr>
        <w:ind w:left="3975" w:hanging="567"/>
      </w:pPr>
      <w:rPr>
        <w:rFonts w:hint="default"/>
        <w:lang w:val="sk-SK" w:eastAsia="en-US" w:bidi="ar-SA"/>
      </w:rPr>
    </w:lvl>
    <w:lvl w:ilvl="5">
      <w:numFmt w:val="bullet"/>
      <w:lvlText w:val="•"/>
      <w:lvlJc w:val="left"/>
      <w:pPr>
        <w:ind w:left="4873" w:hanging="567"/>
      </w:pPr>
      <w:rPr>
        <w:rFonts w:hint="default"/>
        <w:lang w:val="sk-SK" w:eastAsia="en-US" w:bidi="ar-SA"/>
      </w:rPr>
    </w:lvl>
    <w:lvl w:ilvl="6">
      <w:numFmt w:val="bullet"/>
      <w:lvlText w:val="•"/>
      <w:lvlJc w:val="left"/>
      <w:pPr>
        <w:ind w:left="5772" w:hanging="567"/>
      </w:pPr>
      <w:rPr>
        <w:rFonts w:hint="default"/>
        <w:lang w:val="sk-SK" w:eastAsia="en-US" w:bidi="ar-SA"/>
      </w:rPr>
    </w:lvl>
    <w:lvl w:ilvl="7">
      <w:numFmt w:val="bullet"/>
      <w:lvlText w:val="•"/>
      <w:lvlJc w:val="left"/>
      <w:pPr>
        <w:ind w:left="6670" w:hanging="567"/>
      </w:pPr>
      <w:rPr>
        <w:rFonts w:hint="default"/>
        <w:lang w:val="sk-SK" w:eastAsia="en-US" w:bidi="ar-SA"/>
      </w:rPr>
    </w:lvl>
    <w:lvl w:ilvl="8">
      <w:numFmt w:val="bullet"/>
      <w:lvlText w:val="•"/>
      <w:lvlJc w:val="left"/>
      <w:pPr>
        <w:ind w:left="7569" w:hanging="567"/>
      </w:pPr>
      <w:rPr>
        <w:rFonts w:hint="default"/>
        <w:lang w:val="sk-SK" w:eastAsia="en-US" w:bidi="ar-SA"/>
      </w:rPr>
    </w:lvl>
  </w:abstractNum>
  <w:abstractNum w:abstractNumId="28"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0F5498F"/>
    <w:multiLevelType w:val="multilevel"/>
    <w:tmpl w:val="BF968F36"/>
    <w:lvl w:ilvl="0">
      <w:start w:val="5"/>
      <w:numFmt w:val="decimal"/>
      <w:lvlText w:val="%1"/>
      <w:lvlJc w:val="left"/>
      <w:pPr>
        <w:ind w:left="722" w:hanging="567"/>
      </w:pPr>
      <w:rPr>
        <w:rFonts w:hint="default"/>
        <w:lang w:val="sk-SK" w:eastAsia="en-US" w:bidi="ar-SA"/>
      </w:rPr>
    </w:lvl>
    <w:lvl w:ilvl="1">
      <w:start w:val="1"/>
      <w:numFmt w:val="decimal"/>
      <w:lvlText w:val="%1.%2."/>
      <w:lvlJc w:val="left"/>
      <w:pPr>
        <w:ind w:left="722"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2">
      <w:start w:val="1"/>
      <w:numFmt w:val="decimal"/>
      <w:lvlText w:val="%1.%2.%3."/>
      <w:lvlJc w:val="left"/>
      <w:pPr>
        <w:ind w:left="1288"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3">
      <w:numFmt w:val="bullet"/>
      <w:lvlText w:val="•"/>
      <w:lvlJc w:val="left"/>
      <w:pPr>
        <w:ind w:left="3076" w:hanging="567"/>
      </w:pPr>
      <w:rPr>
        <w:rFonts w:hint="default"/>
        <w:lang w:val="sk-SK" w:eastAsia="en-US" w:bidi="ar-SA"/>
      </w:rPr>
    </w:lvl>
    <w:lvl w:ilvl="4">
      <w:numFmt w:val="bullet"/>
      <w:lvlText w:val="•"/>
      <w:lvlJc w:val="left"/>
      <w:pPr>
        <w:ind w:left="3975" w:hanging="567"/>
      </w:pPr>
      <w:rPr>
        <w:rFonts w:hint="default"/>
        <w:lang w:val="sk-SK" w:eastAsia="en-US" w:bidi="ar-SA"/>
      </w:rPr>
    </w:lvl>
    <w:lvl w:ilvl="5">
      <w:numFmt w:val="bullet"/>
      <w:lvlText w:val="•"/>
      <w:lvlJc w:val="left"/>
      <w:pPr>
        <w:ind w:left="4873" w:hanging="567"/>
      </w:pPr>
      <w:rPr>
        <w:rFonts w:hint="default"/>
        <w:lang w:val="sk-SK" w:eastAsia="en-US" w:bidi="ar-SA"/>
      </w:rPr>
    </w:lvl>
    <w:lvl w:ilvl="6">
      <w:numFmt w:val="bullet"/>
      <w:lvlText w:val="•"/>
      <w:lvlJc w:val="left"/>
      <w:pPr>
        <w:ind w:left="5772" w:hanging="567"/>
      </w:pPr>
      <w:rPr>
        <w:rFonts w:hint="default"/>
        <w:lang w:val="sk-SK" w:eastAsia="en-US" w:bidi="ar-SA"/>
      </w:rPr>
    </w:lvl>
    <w:lvl w:ilvl="7">
      <w:numFmt w:val="bullet"/>
      <w:lvlText w:val="•"/>
      <w:lvlJc w:val="left"/>
      <w:pPr>
        <w:ind w:left="6670" w:hanging="567"/>
      </w:pPr>
      <w:rPr>
        <w:rFonts w:hint="default"/>
        <w:lang w:val="sk-SK" w:eastAsia="en-US" w:bidi="ar-SA"/>
      </w:rPr>
    </w:lvl>
    <w:lvl w:ilvl="8">
      <w:numFmt w:val="bullet"/>
      <w:lvlText w:val="•"/>
      <w:lvlJc w:val="left"/>
      <w:pPr>
        <w:ind w:left="7569" w:hanging="567"/>
      </w:pPr>
      <w:rPr>
        <w:rFonts w:hint="default"/>
        <w:lang w:val="sk-SK" w:eastAsia="en-US" w:bidi="ar-SA"/>
      </w:rPr>
    </w:lvl>
  </w:abstractNum>
  <w:abstractNum w:abstractNumId="32"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35"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36"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7" w15:restartNumberingAfterBreak="0">
    <w:nsid w:val="48A9392C"/>
    <w:multiLevelType w:val="multilevel"/>
    <w:tmpl w:val="7534BC28"/>
    <w:lvl w:ilvl="0">
      <w:start w:val="2"/>
      <w:numFmt w:val="decimal"/>
      <w:lvlText w:val="%1"/>
      <w:lvlJc w:val="left"/>
      <w:pPr>
        <w:ind w:left="722" w:hanging="567"/>
      </w:pPr>
      <w:rPr>
        <w:rFonts w:hint="default"/>
        <w:lang w:val="sk-SK" w:eastAsia="en-US" w:bidi="ar-SA"/>
      </w:rPr>
    </w:lvl>
    <w:lvl w:ilvl="1">
      <w:start w:val="1"/>
      <w:numFmt w:val="decimal"/>
      <w:lvlText w:val="%1.%2."/>
      <w:lvlJc w:val="left"/>
      <w:pPr>
        <w:ind w:left="722" w:hanging="567"/>
      </w:pPr>
      <w:rPr>
        <w:rFonts w:ascii="Microsoft Sans Serif" w:eastAsia="Microsoft Sans Serif" w:hAnsi="Microsoft Sans Serif" w:cs="Microsoft Sans Serif" w:hint="default"/>
        <w:b w:val="0"/>
        <w:bCs w:val="0"/>
        <w:i w:val="0"/>
        <w:iCs w:val="0"/>
        <w:w w:val="82"/>
        <w:sz w:val="22"/>
        <w:szCs w:val="22"/>
        <w:lang w:val="sk-SK" w:eastAsia="en-US" w:bidi="ar-SA"/>
      </w:rPr>
    </w:lvl>
    <w:lvl w:ilvl="2">
      <w:numFmt w:val="bullet"/>
      <w:lvlText w:val="•"/>
      <w:lvlJc w:val="left"/>
      <w:pPr>
        <w:ind w:left="2449" w:hanging="567"/>
      </w:pPr>
      <w:rPr>
        <w:rFonts w:hint="default"/>
        <w:lang w:val="sk-SK" w:eastAsia="en-US" w:bidi="ar-SA"/>
      </w:rPr>
    </w:lvl>
    <w:lvl w:ilvl="3">
      <w:numFmt w:val="bullet"/>
      <w:lvlText w:val="•"/>
      <w:lvlJc w:val="left"/>
      <w:pPr>
        <w:ind w:left="3313" w:hanging="567"/>
      </w:pPr>
      <w:rPr>
        <w:rFonts w:hint="default"/>
        <w:lang w:val="sk-SK" w:eastAsia="en-US" w:bidi="ar-SA"/>
      </w:rPr>
    </w:lvl>
    <w:lvl w:ilvl="4">
      <w:numFmt w:val="bullet"/>
      <w:lvlText w:val="•"/>
      <w:lvlJc w:val="left"/>
      <w:pPr>
        <w:ind w:left="4178" w:hanging="567"/>
      </w:pPr>
      <w:rPr>
        <w:rFonts w:hint="default"/>
        <w:lang w:val="sk-SK" w:eastAsia="en-US" w:bidi="ar-SA"/>
      </w:rPr>
    </w:lvl>
    <w:lvl w:ilvl="5">
      <w:numFmt w:val="bullet"/>
      <w:lvlText w:val="•"/>
      <w:lvlJc w:val="left"/>
      <w:pPr>
        <w:ind w:left="5043" w:hanging="567"/>
      </w:pPr>
      <w:rPr>
        <w:rFonts w:hint="default"/>
        <w:lang w:val="sk-SK" w:eastAsia="en-US" w:bidi="ar-SA"/>
      </w:rPr>
    </w:lvl>
    <w:lvl w:ilvl="6">
      <w:numFmt w:val="bullet"/>
      <w:lvlText w:val="•"/>
      <w:lvlJc w:val="left"/>
      <w:pPr>
        <w:ind w:left="5907" w:hanging="567"/>
      </w:pPr>
      <w:rPr>
        <w:rFonts w:hint="default"/>
        <w:lang w:val="sk-SK" w:eastAsia="en-US" w:bidi="ar-SA"/>
      </w:rPr>
    </w:lvl>
    <w:lvl w:ilvl="7">
      <w:numFmt w:val="bullet"/>
      <w:lvlText w:val="•"/>
      <w:lvlJc w:val="left"/>
      <w:pPr>
        <w:ind w:left="6772" w:hanging="567"/>
      </w:pPr>
      <w:rPr>
        <w:rFonts w:hint="default"/>
        <w:lang w:val="sk-SK" w:eastAsia="en-US" w:bidi="ar-SA"/>
      </w:rPr>
    </w:lvl>
    <w:lvl w:ilvl="8">
      <w:numFmt w:val="bullet"/>
      <w:lvlText w:val="•"/>
      <w:lvlJc w:val="left"/>
      <w:pPr>
        <w:ind w:left="7637" w:hanging="567"/>
      </w:pPr>
      <w:rPr>
        <w:rFonts w:hint="default"/>
        <w:lang w:val="sk-SK" w:eastAsia="en-US" w:bidi="ar-SA"/>
      </w:rPr>
    </w:lvl>
  </w:abstractNum>
  <w:abstractNum w:abstractNumId="38"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9"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1" w15:restartNumberingAfterBreak="0">
    <w:nsid w:val="53C45AED"/>
    <w:multiLevelType w:val="hybridMultilevel"/>
    <w:tmpl w:val="F7DAF9C2"/>
    <w:lvl w:ilvl="0" w:tplc="27E04050">
      <w:start w:val="1"/>
      <w:numFmt w:val="upperRoman"/>
      <w:lvlText w:val="%1."/>
      <w:lvlJc w:val="left"/>
      <w:pPr>
        <w:ind w:left="320" w:hanging="165"/>
      </w:pPr>
      <w:rPr>
        <w:rFonts w:ascii="Arial" w:eastAsia="Arial" w:hAnsi="Arial" w:cs="Arial" w:hint="default"/>
        <w:b/>
        <w:bCs/>
        <w:i w:val="0"/>
        <w:iCs w:val="0"/>
        <w:w w:val="82"/>
        <w:sz w:val="24"/>
        <w:szCs w:val="24"/>
        <w:lang w:val="sk-SK" w:eastAsia="en-US" w:bidi="ar-SA"/>
      </w:rPr>
    </w:lvl>
    <w:lvl w:ilvl="1" w:tplc="BD90DACE">
      <w:start w:val="1"/>
      <w:numFmt w:val="lowerLetter"/>
      <w:lvlText w:val="%2)"/>
      <w:lvlJc w:val="left"/>
      <w:pPr>
        <w:ind w:left="367" w:hanging="212"/>
      </w:pPr>
      <w:rPr>
        <w:rFonts w:ascii="Microsoft Sans Serif" w:eastAsia="Microsoft Sans Serif" w:hAnsi="Microsoft Sans Serif" w:cs="Microsoft Sans Serif" w:hint="default"/>
        <w:b w:val="0"/>
        <w:bCs w:val="0"/>
        <w:i w:val="0"/>
        <w:iCs w:val="0"/>
        <w:w w:val="82"/>
        <w:sz w:val="22"/>
        <w:szCs w:val="22"/>
        <w:lang w:val="sk-SK" w:eastAsia="en-US" w:bidi="ar-SA"/>
      </w:rPr>
    </w:lvl>
    <w:lvl w:ilvl="2" w:tplc="CDD85ABE">
      <w:numFmt w:val="bullet"/>
      <w:lvlText w:val="•"/>
      <w:lvlJc w:val="left"/>
      <w:pPr>
        <w:ind w:left="1360" w:hanging="212"/>
      </w:pPr>
      <w:rPr>
        <w:rFonts w:hint="default"/>
        <w:lang w:val="sk-SK" w:eastAsia="en-US" w:bidi="ar-SA"/>
      </w:rPr>
    </w:lvl>
    <w:lvl w:ilvl="3" w:tplc="C22465A0">
      <w:numFmt w:val="bullet"/>
      <w:lvlText w:val="•"/>
      <w:lvlJc w:val="left"/>
      <w:pPr>
        <w:ind w:left="2361" w:hanging="212"/>
      </w:pPr>
      <w:rPr>
        <w:rFonts w:hint="default"/>
        <w:lang w:val="sk-SK" w:eastAsia="en-US" w:bidi="ar-SA"/>
      </w:rPr>
    </w:lvl>
    <w:lvl w:ilvl="4" w:tplc="2F58C838">
      <w:numFmt w:val="bullet"/>
      <w:lvlText w:val="•"/>
      <w:lvlJc w:val="left"/>
      <w:pPr>
        <w:ind w:left="3362" w:hanging="212"/>
      </w:pPr>
      <w:rPr>
        <w:rFonts w:hint="default"/>
        <w:lang w:val="sk-SK" w:eastAsia="en-US" w:bidi="ar-SA"/>
      </w:rPr>
    </w:lvl>
    <w:lvl w:ilvl="5" w:tplc="8DA21E82">
      <w:numFmt w:val="bullet"/>
      <w:lvlText w:val="•"/>
      <w:lvlJc w:val="left"/>
      <w:pPr>
        <w:ind w:left="4362" w:hanging="212"/>
      </w:pPr>
      <w:rPr>
        <w:rFonts w:hint="default"/>
        <w:lang w:val="sk-SK" w:eastAsia="en-US" w:bidi="ar-SA"/>
      </w:rPr>
    </w:lvl>
    <w:lvl w:ilvl="6" w:tplc="B68A5BA2">
      <w:numFmt w:val="bullet"/>
      <w:lvlText w:val="•"/>
      <w:lvlJc w:val="left"/>
      <w:pPr>
        <w:ind w:left="5363" w:hanging="212"/>
      </w:pPr>
      <w:rPr>
        <w:rFonts w:hint="default"/>
        <w:lang w:val="sk-SK" w:eastAsia="en-US" w:bidi="ar-SA"/>
      </w:rPr>
    </w:lvl>
    <w:lvl w:ilvl="7" w:tplc="E24ABBD8">
      <w:numFmt w:val="bullet"/>
      <w:lvlText w:val="•"/>
      <w:lvlJc w:val="left"/>
      <w:pPr>
        <w:ind w:left="6364" w:hanging="212"/>
      </w:pPr>
      <w:rPr>
        <w:rFonts w:hint="default"/>
        <w:lang w:val="sk-SK" w:eastAsia="en-US" w:bidi="ar-SA"/>
      </w:rPr>
    </w:lvl>
    <w:lvl w:ilvl="8" w:tplc="EB7C8B24">
      <w:numFmt w:val="bullet"/>
      <w:lvlText w:val="•"/>
      <w:lvlJc w:val="left"/>
      <w:pPr>
        <w:ind w:left="7364" w:hanging="212"/>
      </w:pPr>
      <w:rPr>
        <w:rFonts w:hint="default"/>
        <w:lang w:val="sk-SK" w:eastAsia="en-US" w:bidi="ar-SA"/>
      </w:rPr>
    </w:lvl>
  </w:abstractNum>
  <w:abstractNum w:abstractNumId="42" w15:restartNumberingAfterBreak="0">
    <w:nsid w:val="55240C78"/>
    <w:multiLevelType w:val="hybridMultilevel"/>
    <w:tmpl w:val="21D8ADD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569738A1"/>
    <w:multiLevelType w:val="hybridMultilevel"/>
    <w:tmpl w:val="5EE02AEA"/>
    <w:lvl w:ilvl="0" w:tplc="041B000F">
      <w:start w:val="1"/>
      <w:numFmt w:val="decimal"/>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4"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5"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6"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47" w15:restartNumberingAfterBreak="0">
    <w:nsid w:val="5FE05708"/>
    <w:multiLevelType w:val="multilevel"/>
    <w:tmpl w:val="7248C42E"/>
    <w:styleLink w:val="Importovantl81"/>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A690496"/>
    <w:multiLevelType w:val="hybridMultilevel"/>
    <w:tmpl w:val="EE2A5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2"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53"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FF13FE"/>
    <w:multiLevelType w:val="hybridMultilevel"/>
    <w:tmpl w:val="45729F0A"/>
    <w:lvl w:ilvl="0" w:tplc="22E2A9C4">
      <w:start w:val="1"/>
      <w:numFmt w:val="decimal"/>
      <w:lvlText w:val="5a.%1."/>
      <w:lvlJc w:val="center"/>
      <w:pPr>
        <w:ind w:left="578" w:hanging="360"/>
      </w:pPr>
      <w:rPr>
        <w:rFonts w:ascii="Arial Narrow" w:hAnsi="Arial Narrow" w:hint="default"/>
      </w:rPr>
    </w:lvl>
    <w:lvl w:ilvl="1" w:tplc="ABFE9FA0">
      <w:start w:val="1"/>
      <w:numFmt w:val="decimal"/>
      <w:lvlText w:val="5a.6.%2."/>
      <w:lvlJc w:val="center"/>
      <w:pPr>
        <w:ind w:left="1298" w:hanging="360"/>
      </w:pPr>
      <w:rPr>
        <w:rFonts w:hint="default"/>
      </w:r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55" w15:restartNumberingAfterBreak="0">
    <w:nsid w:val="73321542"/>
    <w:multiLevelType w:val="hybridMultilevel"/>
    <w:tmpl w:val="84EA7676"/>
    <w:lvl w:ilvl="0" w:tplc="041B000F">
      <w:start w:val="1"/>
      <w:numFmt w:val="decimal"/>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56"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9"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0"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2"/>
  </w:num>
  <w:num w:numId="2">
    <w:abstractNumId w:val="41"/>
  </w:num>
  <w:num w:numId="3">
    <w:abstractNumId w:val="27"/>
  </w:num>
  <w:num w:numId="4">
    <w:abstractNumId w:val="7"/>
  </w:num>
  <w:num w:numId="5">
    <w:abstractNumId w:val="31"/>
  </w:num>
  <w:num w:numId="6">
    <w:abstractNumId w:val="3"/>
  </w:num>
  <w:num w:numId="7">
    <w:abstractNumId w:val="11"/>
  </w:num>
  <w:num w:numId="8">
    <w:abstractNumId w:val="37"/>
  </w:num>
  <w:num w:numId="9">
    <w:abstractNumId w:val="23"/>
  </w:num>
  <w:num w:numId="10">
    <w:abstractNumId w:val="40"/>
  </w:num>
  <w:num w:numId="11">
    <w:abstractNumId w:val="4"/>
  </w:num>
  <w:num w:numId="12">
    <w:abstractNumId w:val="32"/>
  </w:num>
  <w:num w:numId="13">
    <w:abstractNumId w:val="9"/>
  </w:num>
  <w:num w:numId="14">
    <w:abstractNumId w:val="59"/>
  </w:num>
  <w:num w:numId="15">
    <w:abstractNumId w:val="28"/>
  </w:num>
  <w:num w:numId="16">
    <w:abstractNumId w:val="49"/>
  </w:num>
  <w:num w:numId="17">
    <w:abstractNumId w:val="33"/>
  </w:num>
  <w:num w:numId="18">
    <w:abstractNumId w:val="36"/>
  </w:num>
  <w:num w:numId="19">
    <w:abstractNumId w:val="18"/>
  </w:num>
  <w:num w:numId="20">
    <w:abstractNumId w:val="24"/>
  </w:num>
  <w:num w:numId="21">
    <w:abstractNumId w:val="16"/>
  </w:num>
  <w:num w:numId="22">
    <w:abstractNumId w:val="21"/>
  </w:num>
  <w:num w:numId="23">
    <w:abstractNumId w:val="29"/>
  </w:num>
  <w:num w:numId="24">
    <w:abstractNumId w:val="0"/>
  </w:num>
  <w:num w:numId="25">
    <w:abstractNumId w:val="52"/>
  </w:num>
  <w:num w:numId="26">
    <w:abstractNumId w:val="58"/>
  </w:num>
  <w:num w:numId="27">
    <w:abstractNumId w:val="35"/>
  </w:num>
  <w:num w:numId="28">
    <w:abstractNumId w:val="38"/>
  </w:num>
  <w:num w:numId="29">
    <w:abstractNumId w:val="47"/>
  </w:num>
  <w:num w:numId="30">
    <w:abstractNumId w:val="39"/>
  </w:num>
  <w:num w:numId="31">
    <w:abstractNumId w:val="8"/>
  </w:num>
  <w:num w:numId="32">
    <w:abstractNumId w:val="19"/>
  </w:num>
  <w:num w:numId="33">
    <w:abstractNumId w:val="6"/>
  </w:num>
  <w:num w:numId="34">
    <w:abstractNumId w:val="45"/>
  </w:num>
  <w:num w:numId="35">
    <w:abstractNumId w:val="15"/>
  </w:num>
  <w:num w:numId="36">
    <w:abstractNumId w:val="30"/>
  </w:num>
  <w:num w:numId="37">
    <w:abstractNumId w:val="34"/>
  </w:num>
  <w:num w:numId="38">
    <w:abstractNumId w:val="48"/>
  </w:num>
  <w:num w:numId="39">
    <w:abstractNumId w:val="53"/>
  </w:num>
  <w:num w:numId="40">
    <w:abstractNumId w:val="46"/>
  </w:num>
  <w:num w:numId="41">
    <w:abstractNumId w:val="1"/>
  </w:num>
  <w:num w:numId="42">
    <w:abstractNumId w:val="26"/>
  </w:num>
  <w:num w:numId="43">
    <w:abstractNumId w:val="51"/>
  </w:num>
  <w:num w:numId="44">
    <w:abstractNumId w:val="25"/>
  </w:num>
  <w:num w:numId="45">
    <w:abstractNumId w:val="10"/>
  </w:num>
  <w:num w:numId="46">
    <w:abstractNumId w:val="44"/>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num>
  <w:num w:numId="50">
    <w:abstractNumId w:val="14"/>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20"/>
  </w:num>
  <w:num w:numId="55">
    <w:abstractNumId w:val="42"/>
  </w:num>
  <w:num w:numId="56">
    <w:abstractNumId w:val="43"/>
  </w:num>
  <w:num w:numId="57">
    <w:abstractNumId w:val="55"/>
  </w:num>
  <w:num w:numId="58">
    <w:abstractNumId w:val="54"/>
  </w:num>
  <w:num w:numId="59">
    <w:abstractNumId w:val="17"/>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0C"/>
    <w:rsid w:val="0000799C"/>
    <w:rsid w:val="000125E2"/>
    <w:rsid w:val="0001478A"/>
    <w:rsid w:val="000408BB"/>
    <w:rsid w:val="00044DC5"/>
    <w:rsid w:val="00046B19"/>
    <w:rsid w:val="000479D1"/>
    <w:rsid w:val="00052DEC"/>
    <w:rsid w:val="00054ADE"/>
    <w:rsid w:val="00061C7C"/>
    <w:rsid w:val="00071C3F"/>
    <w:rsid w:val="0007206A"/>
    <w:rsid w:val="00077B0D"/>
    <w:rsid w:val="000843E3"/>
    <w:rsid w:val="0009633D"/>
    <w:rsid w:val="000A2D8D"/>
    <w:rsid w:val="000A3A78"/>
    <w:rsid w:val="000A61C2"/>
    <w:rsid w:val="000B3098"/>
    <w:rsid w:val="000C793A"/>
    <w:rsid w:val="000D3E78"/>
    <w:rsid w:val="000E3D80"/>
    <w:rsid w:val="000E4F55"/>
    <w:rsid w:val="000E5B97"/>
    <w:rsid w:val="0010032C"/>
    <w:rsid w:val="00105F7E"/>
    <w:rsid w:val="00107EB5"/>
    <w:rsid w:val="00107ED1"/>
    <w:rsid w:val="00115CE0"/>
    <w:rsid w:val="00133497"/>
    <w:rsid w:val="00145373"/>
    <w:rsid w:val="00146653"/>
    <w:rsid w:val="00162B89"/>
    <w:rsid w:val="00163C1C"/>
    <w:rsid w:val="0017118C"/>
    <w:rsid w:val="00175388"/>
    <w:rsid w:val="0018499C"/>
    <w:rsid w:val="001975EE"/>
    <w:rsid w:val="001B4FAA"/>
    <w:rsid w:val="001B5111"/>
    <w:rsid w:val="001C5AF6"/>
    <w:rsid w:val="001D2A9B"/>
    <w:rsid w:val="001D6D77"/>
    <w:rsid w:val="001E1AE9"/>
    <w:rsid w:val="001F5B61"/>
    <w:rsid w:val="00206980"/>
    <w:rsid w:val="00211EC1"/>
    <w:rsid w:val="00213582"/>
    <w:rsid w:val="002251BA"/>
    <w:rsid w:val="00227A04"/>
    <w:rsid w:val="00227E45"/>
    <w:rsid w:val="00233663"/>
    <w:rsid w:val="0023478C"/>
    <w:rsid w:val="00234ADD"/>
    <w:rsid w:val="00243A74"/>
    <w:rsid w:val="00243B30"/>
    <w:rsid w:val="00245A9C"/>
    <w:rsid w:val="002463EB"/>
    <w:rsid w:val="00252E69"/>
    <w:rsid w:val="00252ED3"/>
    <w:rsid w:val="00256E05"/>
    <w:rsid w:val="00256E8A"/>
    <w:rsid w:val="00261BDF"/>
    <w:rsid w:val="00262ECD"/>
    <w:rsid w:val="00270734"/>
    <w:rsid w:val="0028045F"/>
    <w:rsid w:val="00283B11"/>
    <w:rsid w:val="002A0A35"/>
    <w:rsid w:val="002A2071"/>
    <w:rsid w:val="002A5E12"/>
    <w:rsid w:val="002A68C5"/>
    <w:rsid w:val="002C108C"/>
    <w:rsid w:val="002C32FA"/>
    <w:rsid w:val="002D0C61"/>
    <w:rsid w:val="002E2EBF"/>
    <w:rsid w:val="002E5073"/>
    <w:rsid w:val="002E5F8F"/>
    <w:rsid w:val="002E6F56"/>
    <w:rsid w:val="00300FBC"/>
    <w:rsid w:val="00306E0C"/>
    <w:rsid w:val="00307FE5"/>
    <w:rsid w:val="003135E8"/>
    <w:rsid w:val="00316429"/>
    <w:rsid w:val="0031661D"/>
    <w:rsid w:val="0032050D"/>
    <w:rsid w:val="003221FC"/>
    <w:rsid w:val="0033148E"/>
    <w:rsid w:val="003322ED"/>
    <w:rsid w:val="0034534C"/>
    <w:rsid w:val="00345740"/>
    <w:rsid w:val="00346BAD"/>
    <w:rsid w:val="00357E5E"/>
    <w:rsid w:val="003738B0"/>
    <w:rsid w:val="0038172F"/>
    <w:rsid w:val="003864F2"/>
    <w:rsid w:val="003B3605"/>
    <w:rsid w:val="003B3FD0"/>
    <w:rsid w:val="003B4F19"/>
    <w:rsid w:val="003C477E"/>
    <w:rsid w:val="003D3301"/>
    <w:rsid w:val="003D686C"/>
    <w:rsid w:val="003D6B2C"/>
    <w:rsid w:val="003E3D6B"/>
    <w:rsid w:val="003E6440"/>
    <w:rsid w:val="003E6450"/>
    <w:rsid w:val="003F19EE"/>
    <w:rsid w:val="003F1E57"/>
    <w:rsid w:val="00415693"/>
    <w:rsid w:val="004477AE"/>
    <w:rsid w:val="00450548"/>
    <w:rsid w:val="00450F0E"/>
    <w:rsid w:val="00460268"/>
    <w:rsid w:val="00461B3C"/>
    <w:rsid w:val="0046327D"/>
    <w:rsid w:val="00463DC4"/>
    <w:rsid w:val="00472112"/>
    <w:rsid w:val="00490F5E"/>
    <w:rsid w:val="004A0266"/>
    <w:rsid w:val="004A21F1"/>
    <w:rsid w:val="004A2431"/>
    <w:rsid w:val="004A68DD"/>
    <w:rsid w:val="004A6945"/>
    <w:rsid w:val="004B2939"/>
    <w:rsid w:val="004D0014"/>
    <w:rsid w:val="004D741F"/>
    <w:rsid w:val="004E2F92"/>
    <w:rsid w:val="004F1AF4"/>
    <w:rsid w:val="00500B8F"/>
    <w:rsid w:val="005048D9"/>
    <w:rsid w:val="0050625B"/>
    <w:rsid w:val="005104F3"/>
    <w:rsid w:val="00512E44"/>
    <w:rsid w:val="00514CD2"/>
    <w:rsid w:val="0053352A"/>
    <w:rsid w:val="00537288"/>
    <w:rsid w:val="00541C05"/>
    <w:rsid w:val="005435E7"/>
    <w:rsid w:val="00543E19"/>
    <w:rsid w:val="00546CC2"/>
    <w:rsid w:val="00551CE0"/>
    <w:rsid w:val="00554EDE"/>
    <w:rsid w:val="005659AB"/>
    <w:rsid w:val="005673C7"/>
    <w:rsid w:val="00576287"/>
    <w:rsid w:val="00593933"/>
    <w:rsid w:val="005A2DD6"/>
    <w:rsid w:val="005A355D"/>
    <w:rsid w:val="005A3F54"/>
    <w:rsid w:val="005B00B3"/>
    <w:rsid w:val="005B74EB"/>
    <w:rsid w:val="005C3518"/>
    <w:rsid w:val="005C6EA5"/>
    <w:rsid w:val="005D2F3B"/>
    <w:rsid w:val="005D5E42"/>
    <w:rsid w:val="005F40EB"/>
    <w:rsid w:val="005F5163"/>
    <w:rsid w:val="005F7AC7"/>
    <w:rsid w:val="0060429A"/>
    <w:rsid w:val="00605A23"/>
    <w:rsid w:val="0061122E"/>
    <w:rsid w:val="00612FD7"/>
    <w:rsid w:val="00616660"/>
    <w:rsid w:val="00635AF4"/>
    <w:rsid w:val="0063626F"/>
    <w:rsid w:val="00636AD6"/>
    <w:rsid w:val="0063749C"/>
    <w:rsid w:val="00637C77"/>
    <w:rsid w:val="00645AF0"/>
    <w:rsid w:val="00646A30"/>
    <w:rsid w:val="00661282"/>
    <w:rsid w:val="006635C6"/>
    <w:rsid w:val="006722C9"/>
    <w:rsid w:val="00673CEC"/>
    <w:rsid w:val="006813AA"/>
    <w:rsid w:val="00684195"/>
    <w:rsid w:val="00684A5B"/>
    <w:rsid w:val="00686D05"/>
    <w:rsid w:val="00687A42"/>
    <w:rsid w:val="00693216"/>
    <w:rsid w:val="006A3D8A"/>
    <w:rsid w:val="006A44D3"/>
    <w:rsid w:val="006A63EE"/>
    <w:rsid w:val="006B01C5"/>
    <w:rsid w:val="006B21AF"/>
    <w:rsid w:val="006B32BD"/>
    <w:rsid w:val="006B3FEF"/>
    <w:rsid w:val="006C43B7"/>
    <w:rsid w:val="006E2526"/>
    <w:rsid w:val="006F07A5"/>
    <w:rsid w:val="006F0CEB"/>
    <w:rsid w:val="006F3ABE"/>
    <w:rsid w:val="00703006"/>
    <w:rsid w:val="00707912"/>
    <w:rsid w:val="00707B45"/>
    <w:rsid w:val="00713EF6"/>
    <w:rsid w:val="007164E3"/>
    <w:rsid w:val="00720FF8"/>
    <w:rsid w:val="00721F1E"/>
    <w:rsid w:val="0072589D"/>
    <w:rsid w:val="00726805"/>
    <w:rsid w:val="007271F4"/>
    <w:rsid w:val="00730584"/>
    <w:rsid w:val="00741E3C"/>
    <w:rsid w:val="007435DD"/>
    <w:rsid w:val="007657C5"/>
    <w:rsid w:val="007662C6"/>
    <w:rsid w:val="0077448E"/>
    <w:rsid w:val="00776AD4"/>
    <w:rsid w:val="00777D3B"/>
    <w:rsid w:val="00786417"/>
    <w:rsid w:val="00796975"/>
    <w:rsid w:val="007A4415"/>
    <w:rsid w:val="007A6424"/>
    <w:rsid w:val="007C4FAF"/>
    <w:rsid w:val="007D2012"/>
    <w:rsid w:val="007D7E9D"/>
    <w:rsid w:val="007E6D36"/>
    <w:rsid w:val="007F3016"/>
    <w:rsid w:val="007F33EA"/>
    <w:rsid w:val="00803CD9"/>
    <w:rsid w:val="008143B6"/>
    <w:rsid w:val="008220D2"/>
    <w:rsid w:val="00844B7A"/>
    <w:rsid w:val="00886A5D"/>
    <w:rsid w:val="008B1139"/>
    <w:rsid w:val="008B1436"/>
    <w:rsid w:val="008B19C6"/>
    <w:rsid w:val="008B20F4"/>
    <w:rsid w:val="008B790E"/>
    <w:rsid w:val="008D4A93"/>
    <w:rsid w:val="008E3FA9"/>
    <w:rsid w:val="008E45F4"/>
    <w:rsid w:val="008E7F26"/>
    <w:rsid w:val="008F000D"/>
    <w:rsid w:val="008F10A1"/>
    <w:rsid w:val="0093154A"/>
    <w:rsid w:val="0094139B"/>
    <w:rsid w:val="009519E1"/>
    <w:rsid w:val="009544CD"/>
    <w:rsid w:val="00954A9E"/>
    <w:rsid w:val="0095510A"/>
    <w:rsid w:val="00955551"/>
    <w:rsid w:val="0095655B"/>
    <w:rsid w:val="00970267"/>
    <w:rsid w:val="00972488"/>
    <w:rsid w:val="009827CB"/>
    <w:rsid w:val="009840CF"/>
    <w:rsid w:val="00985AD8"/>
    <w:rsid w:val="00994120"/>
    <w:rsid w:val="00997C56"/>
    <w:rsid w:val="009B34EE"/>
    <w:rsid w:val="009C1C96"/>
    <w:rsid w:val="009C3981"/>
    <w:rsid w:val="009C3E17"/>
    <w:rsid w:val="009C4F03"/>
    <w:rsid w:val="009C5A0E"/>
    <w:rsid w:val="009E3234"/>
    <w:rsid w:val="009E4ADF"/>
    <w:rsid w:val="009F22E9"/>
    <w:rsid w:val="009F298D"/>
    <w:rsid w:val="00A0133E"/>
    <w:rsid w:val="00A032F6"/>
    <w:rsid w:val="00A11621"/>
    <w:rsid w:val="00A157BB"/>
    <w:rsid w:val="00A260E0"/>
    <w:rsid w:val="00A343DA"/>
    <w:rsid w:val="00A34FF7"/>
    <w:rsid w:val="00A56C97"/>
    <w:rsid w:val="00A62D0F"/>
    <w:rsid w:val="00A66813"/>
    <w:rsid w:val="00A816F7"/>
    <w:rsid w:val="00A83643"/>
    <w:rsid w:val="00A83FFD"/>
    <w:rsid w:val="00A97200"/>
    <w:rsid w:val="00A972E2"/>
    <w:rsid w:val="00AB0F20"/>
    <w:rsid w:val="00AB116E"/>
    <w:rsid w:val="00AB6919"/>
    <w:rsid w:val="00AD01A8"/>
    <w:rsid w:val="00AE1248"/>
    <w:rsid w:val="00AE27D3"/>
    <w:rsid w:val="00AF198F"/>
    <w:rsid w:val="00AF416F"/>
    <w:rsid w:val="00B00004"/>
    <w:rsid w:val="00B02A42"/>
    <w:rsid w:val="00B02F10"/>
    <w:rsid w:val="00B033E8"/>
    <w:rsid w:val="00B10F9E"/>
    <w:rsid w:val="00B11659"/>
    <w:rsid w:val="00B12DE9"/>
    <w:rsid w:val="00B13E78"/>
    <w:rsid w:val="00B23913"/>
    <w:rsid w:val="00B272F4"/>
    <w:rsid w:val="00B34781"/>
    <w:rsid w:val="00B435F5"/>
    <w:rsid w:val="00B45248"/>
    <w:rsid w:val="00B45DF8"/>
    <w:rsid w:val="00B50EFF"/>
    <w:rsid w:val="00B51881"/>
    <w:rsid w:val="00B52D92"/>
    <w:rsid w:val="00B650D3"/>
    <w:rsid w:val="00B73F10"/>
    <w:rsid w:val="00B80102"/>
    <w:rsid w:val="00B81FCC"/>
    <w:rsid w:val="00B87AA4"/>
    <w:rsid w:val="00B87F0D"/>
    <w:rsid w:val="00BB3E2F"/>
    <w:rsid w:val="00BB5D40"/>
    <w:rsid w:val="00BB7754"/>
    <w:rsid w:val="00BC5312"/>
    <w:rsid w:val="00BC5BC6"/>
    <w:rsid w:val="00BD7F2F"/>
    <w:rsid w:val="00BE58B3"/>
    <w:rsid w:val="00BF1362"/>
    <w:rsid w:val="00BF6683"/>
    <w:rsid w:val="00BF6B57"/>
    <w:rsid w:val="00C01F13"/>
    <w:rsid w:val="00C10F96"/>
    <w:rsid w:val="00C16D01"/>
    <w:rsid w:val="00C179C5"/>
    <w:rsid w:val="00C248B3"/>
    <w:rsid w:val="00C25853"/>
    <w:rsid w:val="00C2725F"/>
    <w:rsid w:val="00C45BFA"/>
    <w:rsid w:val="00C518B9"/>
    <w:rsid w:val="00C52E30"/>
    <w:rsid w:val="00C630E3"/>
    <w:rsid w:val="00C66DCA"/>
    <w:rsid w:val="00C83B7F"/>
    <w:rsid w:val="00C86F4D"/>
    <w:rsid w:val="00C928EB"/>
    <w:rsid w:val="00C92DAC"/>
    <w:rsid w:val="00C93EFB"/>
    <w:rsid w:val="00C9535C"/>
    <w:rsid w:val="00CA5321"/>
    <w:rsid w:val="00CA5B18"/>
    <w:rsid w:val="00CA5D47"/>
    <w:rsid w:val="00CB34DA"/>
    <w:rsid w:val="00CB3657"/>
    <w:rsid w:val="00CB56A8"/>
    <w:rsid w:val="00CB57DE"/>
    <w:rsid w:val="00CC7C98"/>
    <w:rsid w:val="00CD4C95"/>
    <w:rsid w:val="00CF1BED"/>
    <w:rsid w:val="00CF3247"/>
    <w:rsid w:val="00D21D52"/>
    <w:rsid w:val="00D31BFF"/>
    <w:rsid w:val="00D36083"/>
    <w:rsid w:val="00D4571F"/>
    <w:rsid w:val="00D470D2"/>
    <w:rsid w:val="00D51512"/>
    <w:rsid w:val="00D526F5"/>
    <w:rsid w:val="00D564E7"/>
    <w:rsid w:val="00D64421"/>
    <w:rsid w:val="00D65B89"/>
    <w:rsid w:val="00D70FCF"/>
    <w:rsid w:val="00D7317C"/>
    <w:rsid w:val="00D84D21"/>
    <w:rsid w:val="00D86DCF"/>
    <w:rsid w:val="00D91486"/>
    <w:rsid w:val="00D92B1D"/>
    <w:rsid w:val="00D9379B"/>
    <w:rsid w:val="00D97D43"/>
    <w:rsid w:val="00DA00D9"/>
    <w:rsid w:val="00DA1227"/>
    <w:rsid w:val="00DA44EA"/>
    <w:rsid w:val="00DA4BAB"/>
    <w:rsid w:val="00DB0E17"/>
    <w:rsid w:val="00DB0ECA"/>
    <w:rsid w:val="00DB4824"/>
    <w:rsid w:val="00DC01C4"/>
    <w:rsid w:val="00DC5AC1"/>
    <w:rsid w:val="00DE12E2"/>
    <w:rsid w:val="00DE6E44"/>
    <w:rsid w:val="00DF0F50"/>
    <w:rsid w:val="00DF1D3E"/>
    <w:rsid w:val="00DF20BC"/>
    <w:rsid w:val="00DF4057"/>
    <w:rsid w:val="00DF48B8"/>
    <w:rsid w:val="00DF55CA"/>
    <w:rsid w:val="00E043BF"/>
    <w:rsid w:val="00E10308"/>
    <w:rsid w:val="00E12A0D"/>
    <w:rsid w:val="00E16071"/>
    <w:rsid w:val="00E273E0"/>
    <w:rsid w:val="00E3672F"/>
    <w:rsid w:val="00E51EE2"/>
    <w:rsid w:val="00E52EBA"/>
    <w:rsid w:val="00E61C6E"/>
    <w:rsid w:val="00E731C1"/>
    <w:rsid w:val="00E762E8"/>
    <w:rsid w:val="00E803A1"/>
    <w:rsid w:val="00E8052E"/>
    <w:rsid w:val="00E82A00"/>
    <w:rsid w:val="00E83D7E"/>
    <w:rsid w:val="00E84ABB"/>
    <w:rsid w:val="00E94650"/>
    <w:rsid w:val="00E95B09"/>
    <w:rsid w:val="00EA2DE2"/>
    <w:rsid w:val="00ED1625"/>
    <w:rsid w:val="00ED2D58"/>
    <w:rsid w:val="00EE260A"/>
    <w:rsid w:val="00EE2C83"/>
    <w:rsid w:val="00EF478C"/>
    <w:rsid w:val="00EF657E"/>
    <w:rsid w:val="00F10F2F"/>
    <w:rsid w:val="00F14CA9"/>
    <w:rsid w:val="00F230B6"/>
    <w:rsid w:val="00F26B59"/>
    <w:rsid w:val="00F30790"/>
    <w:rsid w:val="00F30A41"/>
    <w:rsid w:val="00F359AA"/>
    <w:rsid w:val="00F35D81"/>
    <w:rsid w:val="00F406B6"/>
    <w:rsid w:val="00F473D9"/>
    <w:rsid w:val="00F47FCB"/>
    <w:rsid w:val="00F52813"/>
    <w:rsid w:val="00F678B4"/>
    <w:rsid w:val="00F67937"/>
    <w:rsid w:val="00F70265"/>
    <w:rsid w:val="00F80478"/>
    <w:rsid w:val="00F80AF8"/>
    <w:rsid w:val="00F8137D"/>
    <w:rsid w:val="00F84B5C"/>
    <w:rsid w:val="00F8502D"/>
    <w:rsid w:val="00F87769"/>
    <w:rsid w:val="00F93F20"/>
    <w:rsid w:val="00FA0B41"/>
    <w:rsid w:val="00FA1A2A"/>
    <w:rsid w:val="00FA3434"/>
    <w:rsid w:val="00FA4C84"/>
    <w:rsid w:val="00FA4DF8"/>
    <w:rsid w:val="00FC0849"/>
    <w:rsid w:val="00FC4624"/>
    <w:rsid w:val="00FD0BEE"/>
    <w:rsid w:val="00FE28A5"/>
    <w:rsid w:val="00FE6BEE"/>
    <w:rsid w:val="00FF59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FA0E"/>
  <w15:docId w15:val="{F4A255D0-3A4D-4E8C-9330-E56074E4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Microsoft Sans Serif" w:eastAsia="Microsoft Sans Serif" w:hAnsi="Microsoft Sans Serif" w:cs="Microsoft Sans Serif"/>
      <w:lang w:val="sk-SK"/>
    </w:rPr>
  </w:style>
  <w:style w:type="paragraph" w:styleId="Nadpis1">
    <w:name w:val="heading 1"/>
    <w:basedOn w:val="Normlny"/>
    <w:link w:val="Nadpis1Char"/>
    <w:qFormat/>
    <w:pPr>
      <w:ind w:left="16" w:right="285"/>
      <w:jc w:val="center"/>
      <w:outlineLvl w:val="0"/>
    </w:pPr>
    <w:rPr>
      <w:rFonts w:ascii="Arial" w:eastAsia="Arial" w:hAnsi="Arial" w:cs="Arial"/>
      <w:b/>
      <w:bCs/>
      <w:sz w:val="28"/>
      <w:szCs w:val="28"/>
    </w:rPr>
  </w:style>
  <w:style w:type="paragraph" w:styleId="Nadpis2">
    <w:name w:val="heading 2"/>
    <w:basedOn w:val="Normlny"/>
    <w:link w:val="Nadpis2Char"/>
    <w:qFormat/>
    <w:pPr>
      <w:ind w:left="377" w:hanging="222"/>
      <w:outlineLvl w:val="1"/>
    </w:pPr>
    <w:rPr>
      <w:rFonts w:ascii="Arial" w:eastAsia="Arial" w:hAnsi="Arial" w:cs="Arial"/>
      <w:b/>
      <w:bCs/>
      <w:sz w:val="24"/>
      <w:szCs w:val="24"/>
    </w:rPr>
  </w:style>
  <w:style w:type="paragraph" w:styleId="Nadpis3">
    <w:name w:val="heading 3"/>
    <w:basedOn w:val="Normlny"/>
    <w:link w:val="Nadpis3Char"/>
    <w:qFormat/>
    <w:pPr>
      <w:ind w:left="307" w:right="285"/>
      <w:jc w:val="center"/>
      <w:outlineLvl w:val="2"/>
    </w:pPr>
    <w:rPr>
      <w:rFonts w:ascii="Arial" w:eastAsia="Arial" w:hAnsi="Arial" w:cs="Arial"/>
      <w:b/>
      <w:bCs/>
    </w:rPr>
  </w:style>
  <w:style w:type="paragraph" w:styleId="Nadpis8">
    <w:name w:val="heading 8"/>
    <w:basedOn w:val="Normlny"/>
    <w:next w:val="Normlny"/>
    <w:link w:val="Nadpis8Char"/>
    <w:uiPriority w:val="9"/>
    <w:qFormat/>
    <w:rsid w:val="00E10308"/>
    <w:pPr>
      <w:widowControl/>
      <w:autoSpaceDE/>
      <w:autoSpaceDN/>
      <w:spacing w:before="240" w:after="60"/>
      <w:outlineLvl w:val="7"/>
    </w:pPr>
    <w:rPr>
      <w:rFonts w:ascii="Calibri" w:eastAsia="Times New Roman" w:hAnsi="Calibri" w:cs="Times New Roman"/>
      <w:i/>
      <w:i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qFormat/>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ind w:left="722" w:right="133" w:hanging="567"/>
      <w:jc w:val="both"/>
    </w:pPr>
  </w:style>
  <w:style w:type="paragraph" w:customStyle="1" w:styleId="TableParagraph">
    <w:name w:val="Table Paragraph"/>
    <w:basedOn w:val="Normlny"/>
    <w:uiPriority w:val="1"/>
    <w:qFormat/>
  </w:style>
  <w:style w:type="character" w:styleId="Odkaznakomentr">
    <w:name w:val="annotation reference"/>
    <w:basedOn w:val="Predvolenpsmoodseku"/>
    <w:uiPriority w:val="99"/>
    <w:unhideWhenUsed/>
    <w:qFormat/>
    <w:rsid w:val="002A2071"/>
    <w:rPr>
      <w:sz w:val="16"/>
      <w:szCs w:val="16"/>
    </w:rPr>
  </w:style>
  <w:style w:type="paragraph" w:styleId="Textkomentra">
    <w:name w:val="annotation text"/>
    <w:basedOn w:val="Normlny"/>
    <w:link w:val="TextkomentraChar"/>
    <w:uiPriority w:val="99"/>
    <w:unhideWhenUsed/>
    <w:qFormat/>
    <w:rsid w:val="002A2071"/>
    <w:rPr>
      <w:sz w:val="20"/>
      <w:szCs w:val="20"/>
    </w:rPr>
  </w:style>
  <w:style w:type="character" w:customStyle="1" w:styleId="TextkomentraChar">
    <w:name w:val="Text komentára Char"/>
    <w:basedOn w:val="Predvolenpsmoodseku"/>
    <w:link w:val="Textkomentra"/>
    <w:uiPriority w:val="99"/>
    <w:qFormat/>
    <w:rsid w:val="002A2071"/>
    <w:rPr>
      <w:rFonts w:ascii="Microsoft Sans Serif" w:eastAsia="Microsoft Sans Serif" w:hAnsi="Microsoft Sans Serif" w:cs="Microsoft Sans Serif"/>
      <w:sz w:val="20"/>
      <w:szCs w:val="20"/>
      <w:lang w:val="sk-SK"/>
    </w:rPr>
  </w:style>
  <w:style w:type="paragraph" w:styleId="Predmetkomentra">
    <w:name w:val="annotation subject"/>
    <w:basedOn w:val="Textkomentra"/>
    <w:next w:val="Textkomentra"/>
    <w:link w:val="PredmetkomentraChar"/>
    <w:unhideWhenUsed/>
    <w:qFormat/>
    <w:rsid w:val="002A2071"/>
    <w:rPr>
      <w:b/>
      <w:bCs/>
    </w:rPr>
  </w:style>
  <w:style w:type="character" w:customStyle="1" w:styleId="PredmetkomentraChar">
    <w:name w:val="Predmet komentára Char"/>
    <w:basedOn w:val="TextkomentraChar"/>
    <w:link w:val="Predmetkomentra"/>
    <w:rsid w:val="002A2071"/>
    <w:rPr>
      <w:rFonts w:ascii="Microsoft Sans Serif" w:eastAsia="Microsoft Sans Serif" w:hAnsi="Microsoft Sans Serif" w:cs="Microsoft Sans Serif"/>
      <w:b/>
      <w:bCs/>
      <w:sz w:val="20"/>
      <w:szCs w:val="20"/>
      <w:lang w:val="sk-SK"/>
    </w:rPr>
  </w:style>
  <w:style w:type="paragraph" w:styleId="Textbubliny">
    <w:name w:val="Balloon Text"/>
    <w:basedOn w:val="Normlny"/>
    <w:link w:val="TextbublinyChar"/>
    <w:uiPriority w:val="99"/>
    <w:unhideWhenUsed/>
    <w:qFormat/>
    <w:rsid w:val="002A2071"/>
    <w:rPr>
      <w:rFonts w:ascii="Segoe UI" w:hAnsi="Segoe UI" w:cs="Segoe UI"/>
      <w:sz w:val="18"/>
      <w:szCs w:val="18"/>
    </w:rPr>
  </w:style>
  <w:style w:type="character" w:customStyle="1" w:styleId="TextbublinyChar">
    <w:name w:val="Text bubliny Char"/>
    <w:basedOn w:val="Predvolenpsmoodseku"/>
    <w:link w:val="Textbubliny"/>
    <w:uiPriority w:val="99"/>
    <w:qFormat/>
    <w:rsid w:val="002A2071"/>
    <w:rPr>
      <w:rFonts w:ascii="Segoe UI" w:eastAsia="Microsoft Sans Serif" w:hAnsi="Segoe UI" w:cs="Segoe UI"/>
      <w:sz w:val="18"/>
      <w:szCs w:val="18"/>
      <w:lang w:val="sk-SK"/>
    </w:rPr>
  </w:style>
  <w:style w:type="paragraph" w:styleId="Textpoznmkypodiarou">
    <w:name w:val="footnote text"/>
    <w:basedOn w:val="Normlny"/>
    <w:link w:val="TextpoznmkypodiarouChar"/>
    <w:unhideWhenUsed/>
    <w:rsid w:val="004E2F92"/>
    <w:rPr>
      <w:sz w:val="20"/>
      <w:szCs w:val="20"/>
    </w:rPr>
  </w:style>
  <w:style w:type="character" w:customStyle="1" w:styleId="TextpoznmkypodiarouChar">
    <w:name w:val="Text poznámky pod čiarou Char"/>
    <w:basedOn w:val="Predvolenpsmoodseku"/>
    <w:link w:val="Textpoznmkypodiarou"/>
    <w:rsid w:val="004E2F92"/>
    <w:rPr>
      <w:rFonts w:ascii="Microsoft Sans Serif" w:eastAsia="Microsoft Sans Serif" w:hAnsi="Microsoft Sans Serif" w:cs="Microsoft Sans Serif"/>
      <w:sz w:val="20"/>
      <w:szCs w:val="20"/>
      <w:lang w:val="sk-SK"/>
    </w:rPr>
  </w:style>
  <w:style w:type="character" w:styleId="Odkaznapoznmkupodiarou">
    <w:name w:val="footnote reference"/>
    <w:basedOn w:val="Predvolenpsmoodseku"/>
    <w:uiPriority w:val="99"/>
    <w:semiHidden/>
    <w:unhideWhenUsed/>
    <w:rsid w:val="004E2F92"/>
    <w:rPr>
      <w:vertAlign w:val="superscript"/>
    </w:rPr>
  </w:style>
  <w:style w:type="paragraph" w:styleId="Hlavika">
    <w:name w:val="header"/>
    <w:basedOn w:val="Normlny"/>
    <w:link w:val="HlavikaChar"/>
    <w:uiPriority w:val="99"/>
    <w:unhideWhenUsed/>
    <w:rsid w:val="00DB4824"/>
    <w:pPr>
      <w:tabs>
        <w:tab w:val="center" w:pos="4536"/>
        <w:tab w:val="right" w:pos="9072"/>
      </w:tabs>
    </w:pPr>
  </w:style>
  <w:style w:type="character" w:customStyle="1" w:styleId="HlavikaChar">
    <w:name w:val="Hlavička Char"/>
    <w:basedOn w:val="Predvolenpsmoodseku"/>
    <w:link w:val="Hlavika"/>
    <w:uiPriority w:val="99"/>
    <w:rsid w:val="00DB4824"/>
    <w:rPr>
      <w:rFonts w:ascii="Microsoft Sans Serif" w:eastAsia="Microsoft Sans Serif" w:hAnsi="Microsoft Sans Serif" w:cs="Microsoft Sans Serif"/>
      <w:lang w:val="sk-SK"/>
    </w:rPr>
  </w:style>
  <w:style w:type="paragraph" w:styleId="Pta">
    <w:name w:val="footer"/>
    <w:basedOn w:val="Normlny"/>
    <w:link w:val="PtaChar"/>
    <w:uiPriority w:val="99"/>
    <w:unhideWhenUsed/>
    <w:rsid w:val="00DB4824"/>
    <w:pPr>
      <w:tabs>
        <w:tab w:val="center" w:pos="4536"/>
        <w:tab w:val="right" w:pos="9072"/>
      </w:tabs>
    </w:pPr>
  </w:style>
  <w:style w:type="character" w:customStyle="1" w:styleId="PtaChar">
    <w:name w:val="Päta Char"/>
    <w:basedOn w:val="Predvolenpsmoodseku"/>
    <w:link w:val="Pta"/>
    <w:uiPriority w:val="99"/>
    <w:rsid w:val="00DB4824"/>
    <w:rPr>
      <w:rFonts w:ascii="Microsoft Sans Serif" w:eastAsia="Microsoft Sans Serif" w:hAnsi="Microsoft Sans Serif" w:cs="Microsoft Sans Serif"/>
      <w:lang w:val="sk-SK"/>
    </w:rPr>
  </w:style>
  <w:style w:type="character" w:customStyle="1" w:styleId="normaltextrun">
    <w:name w:val="normaltextrun"/>
    <w:basedOn w:val="Predvolenpsmoodseku"/>
    <w:rsid w:val="00C52E30"/>
  </w:style>
  <w:style w:type="character" w:customStyle="1" w:styleId="Nadpis8Char">
    <w:name w:val="Nadpis 8 Char"/>
    <w:basedOn w:val="Predvolenpsmoodseku"/>
    <w:link w:val="Nadpis8"/>
    <w:uiPriority w:val="9"/>
    <w:rsid w:val="00E10308"/>
    <w:rPr>
      <w:rFonts w:ascii="Calibri" w:eastAsia="Times New Roman" w:hAnsi="Calibri" w:cs="Times New Roman"/>
      <w:i/>
      <w:iCs/>
      <w:sz w:val="24"/>
      <w:szCs w:val="24"/>
      <w:lang w:val="sk-SK" w:eastAsia="sk-SK"/>
    </w:rPr>
  </w:style>
  <w:style w:type="character" w:customStyle="1" w:styleId="Nadpis1Char">
    <w:name w:val="Nadpis 1 Char"/>
    <w:link w:val="Nadpis1"/>
    <w:rsid w:val="00E10308"/>
    <w:rPr>
      <w:rFonts w:ascii="Arial" w:eastAsia="Arial" w:hAnsi="Arial" w:cs="Arial"/>
      <w:b/>
      <w:bCs/>
      <w:sz w:val="28"/>
      <w:szCs w:val="28"/>
      <w:lang w:val="sk-SK"/>
    </w:rPr>
  </w:style>
  <w:style w:type="character" w:customStyle="1" w:styleId="Nadpis2Char">
    <w:name w:val="Nadpis 2 Char"/>
    <w:link w:val="Nadpis2"/>
    <w:rsid w:val="00E10308"/>
    <w:rPr>
      <w:rFonts w:ascii="Arial" w:eastAsia="Arial" w:hAnsi="Arial" w:cs="Arial"/>
      <w:b/>
      <w:bCs/>
      <w:sz w:val="24"/>
      <w:szCs w:val="24"/>
      <w:lang w:val="sk-SK"/>
    </w:rPr>
  </w:style>
  <w:style w:type="character" w:customStyle="1" w:styleId="ZkladntextChar">
    <w:name w:val="Základný text Char"/>
    <w:link w:val="Zkladntext"/>
    <w:rsid w:val="00E10308"/>
    <w:rPr>
      <w:rFonts w:ascii="Microsoft Sans Serif" w:eastAsia="Microsoft Sans Serif" w:hAnsi="Microsoft Sans Serif" w:cs="Microsoft Sans Serif"/>
      <w:lang w:val="sk-SK"/>
    </w:rPr>
  </w:style>
  <w:style w:type="paragraph" w:styleId="truktradokumentu">
    <w:name w:val="Document Map"/>
    <w:basedOn w:val="Normlny"/>
    <w:link w:val="truktradokumentuChar"/>
    <w:rsid w:val="00E10308"/>
    <w:pPr>
      <w:widowControl/>
      <w:shd w:val="clear" w:color="auto" w:fill="000080"/>
      <w:autoSpaceDE/>
      <w:autoSpaceDN/>
    </w:pPr>
    <w:rPr>
      <w:rFonts w:ascii="Tahoma" w:eastAsia="Times New Roman" w:hAnsi="Tahoma" w:cs="Times New Roman"/>
      <w:sz w:val="20"/>
      <w:szCs w:val="20"/>
      <w:lang w:eastAsia="sk-SK"/>
    </w:rPr>
  </w:style>
  <w:style w:type="character" w:customStyle="1" w:styleId="truktradokumentuChar">
    <w:name w:val="Štruktúra dokumentu Char"/>
    <w:basedOn w:val="Predvolenpsmoodseku"/>
    <w:link w:val="truktradokumentu"/>
    <w:rsid w:val="00E10308"/>
    <w:rPr>
      <w:rFonts w:ascii="Tahoma" w:eastAsia="Times New Roman" w:hAnsi="Tahoma" w:cs="Times New Roman"/>
      <w:sz w:val="20"/>
      <w:szCs w:val="20"/>
      <w:shd w:val="clear" w:color="auto" w:fill="000080"/>
      <w:lang w:val="sk-SK" w:eastAsia="sk-SK"/>
    </w:rPr>
  </w:style>
  <w:style w:type="character" w:styleId="Zvraznenie">
    <w:name w:val="Emphasis"/>
    <w:uiPriority w:val="20"/>
    <w:qFormat/>
    <w:rsid w:val="00E10308"/>
    <w:rPr>
      <w:b/>
      <w:bCs/>
      <w:i w:val="0"/>
      <w:iCs w:val="0"/>
    </w:rPr>
  </w:style>
  <w:style w:type="character" w:styleId="Hypertextovprepojenie">
    <w:name w:val="Hyperlink"/>
    <w:uiPriority w:val="99"/>
    <w:rsid w:val="00E10308"/>
    <w:rPr>
      <w:color w:val="0000FF"/>
      <w:u w:val="single"/>
    </w:rPr>
  </w:style>
  <w:style w:type="paragraph" w:styleId="Normlnywebov">
    <w:name w:val="Normal (Web)"/>
    <w:basedOn w:val="Normlny"/>
    <w:uiPriority w:val="99"/>
    <w:rsid w:val="00E10308"/>
    <w:pPr>
      <w:widowControl/>
      <w:suppressAutoHyphens/>
      <w:autoSpaceDE/>
      <w:autoSpaceDN/>
      <w:spacing w:after="263" w:line="276" w:lineRule="auto"/>
    </w:pPr>
    <w:rPr>
      <w:rFonts w:ascii="Arial" w:eastAsia="Times New Roman" w:hAnsi="Arial" w:cs="Arial"/>
      <w:color w:val="000000"/>
      <w:sz w:val="19"/>
      <w:szCs w:val="19"/>
      <w:lang w:eastAsia="ar-SA"/>
    </w:rPr>
  </w:style>
  <w:style w:type="character" w:styleId="slostrany">
    <w:name w:val="page number"/>
    <w:uiPriority w:val="99"/>
    <w:rsid w:val="00E10308"/>
    <w:rPr>
      <w:rFonts w:cs="Times New Roman"/>
    </w:rPr>
  </w:style>
  <w:style w:type="character" w:customStyle="1" w:styleId="Siln1">
    <w:name w:val="Silný1"/>
    <w:uiPriority w:val="22"/>
    <w:qFormat/>
    <w:rsid w:val="00E10308"/>
    <w:rPr>
      <w:b/>
    </w:rPr>
  </w:style>
  <w:style w:type="table" w:styleId="Mriekatabuky">
    <w:name w:val="Table Grid"/>
    <w:basedOn w:val="Normlnatabuka"/>
    <w:uiPriority w:val="39"/>
    <w:rsid w:val="00E10308"/>
    <w:pPr>
      <w:widowControl/>
      <w:autoSpaceDE/>
      <w:autoSpaceDN/>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rsid w:val="00E10308"/>
    <w:pPr>
      <w:autoSpaceDE/>
      <w:autoSpaceDN/>
      <w:adjustRightInd w:val="0"/>
      <w:spacing w:line="360" w:lineRule="atLeast"/>
      <w:jc w:val="center"/>
      <w:textAlignment w:val="baseline"/>
    </w:pPr>
    <w:rPr>
      <w:rFonts w:ascii="Cambria" w:eastAsia="Times New Roman" w:hAnsi="Cambria" w:cs="Times New Roman"/>
      <w:b/>
      <w:bCs/>
      <w:kern w:val="28"/>
      <w:sz w:val="32"/>
      <w:szCs w:val="32"/>
      <w:lang w:eastAsia="sk-SK"/>
    </w:rPr>
  </w:style>
  <w:style w:type="character" w:customStyle="1" w:styleId="NzovChar">
    <w:name w:val="Názov Char"/>
    <w:basedOn w:val="Predvolenpsmoodseku"/>
    <w:link w:val="Nzov"/>
    <w:uiPriority w:val="10"/>
    <w:rsid w:val="00E10308"/>
    <w:rPr>
      <w:rFonts w:ascii="Cambria" w:eastAsia="Times New Roman" w:hAnsi="Cambria" w:cs="Times New Roman"/>
      <w:b/>
      <w:bCs/>
      <w:kern w:val="28"/>
      <w:sz w:val="32"/>
      <w:szCs w:val="32"/>
      <w:lang w:val="sk-SK" w:eastAsia="sk-SK"/>
    </w:rPr>
  </w:style>
  <w:style w:type="paragraph" w:customStyle="1" w:styleId="tl5">
    <w:name w:val="Štýl5"/>
    <w:basedOn w:val="Normlny"/>
    <w:rsid w:val="00E10308"/>
    <w:pPr>
      <w:widowControl/>
      <w:suppressAutoHyphens/>
      <w:autoSpaceDE/>
      <w:autoSpaceDN/>
      <w:jc w:val="center"/>
      <w:outlineLvl w:val="0"/>
    </w:pPr>
    <w:rPr>
      <w:rFonts w:ascii="Times New Roman" w:eastAsia="Times New Roman" w:hAnsi="Times New Roman" w:cs="Times New Roman"/>
      <w:b/>
      <w:sz w:val="28"/>
      <w:szCs w:val="28"/>
      <w:lang w:eastAsia="ar-SA"/>
    </w:rPr>
  </w:style>
  <w:style w:type="paragraph" w:customStyle="1" w:styleId="Nomdelinstitution">
    <w:name w:val="Nom de l'institution"/>
    <w:basedOn w:val="Normlny"/>
    <w:next w:val="Normlny"/>
    <w:semiHidden/>
    <w:rsid w:val="00E10308"/>
    <w:pPr>
      <w:autoSpaceDE/>
      <w:autoSpaceDN/>
      <w:adjustRightInd w:val="0"/>
      <w:spacing w:line="360" w:lineRule="atLeast"/>
      <w:jc w:val="both"/>
      <w:textAlignment w:val="baseline"/>
    </w:pPr>
    <w:rPr>
      <w:rFonts w:ascii="Arial" w:eastAsia="Times New Roman" w:hAnsi="Arial" w:cs="Times New Roman"/>
      <w:sz w:val="24"/>
      <w:szCs w:val="20"/>
      <w:lang w:val="en-GB" w:eastAsia="fr-FR"/>
    </w:rPr>
  </w:style>
  <w:style w:type="character" w:customStyle="1" w:styleId="hps">
    <w:name w:val="hps"/>
    <w:rsid w:val="00E10308"/>
    <w:rPr>
      <w:rFonts w:cs="Times New Roman"/>
    </w:rPr>
  </w:style>
  <w:style w:type="paragraph" w:customStyle="1" w:styleId="Default">
    <w:name w:val="Default"/>
    <w:rsid w:val="00E10308"/>
    <w:pPr>
      <w:widowControl/>
      <w:adjustRightInd w:val="0"/>
    </w:pPr>
    <w:rPr>
      <w:rFonts w:ascii="Times New Roman" w:eastAsia="Times New Roman" w:hAnsi="Times New Roman" w:cs="Times New Roman"/>
      <w:color w:val="000000"/>
      <w:sz w:val="24"/>
      <w:szCs w:val="24"/>
      <w:lang w:val="sk-SK" w:eastAsia="sk-SK"/>
    </w:rPr>
  </w:style>
  <w:style w:type="paragraph" w:customStyle="1" w:styleId="tl1">
    <w:name w:val="Štýl1"/>
    <w:basedOn w:val="Normlny"/>
    <w:link w:val="tl1Char"/>
    <w:qFormat/>
    <w:rsid w:val="00E10308"/>
    <w:pPr>
      <w:widowControl/>
      <w:numPr>
        <w:numId w:val="10"/>
      </w:numPr>
      <w:tabs>
        <w:tab w:val="left" w:pos="0"/>
      </w:tabs>
      <w:autoSpaceDE/>
      <w:autoSpaceDN/>
      <w:jc w:val="both"/>
    </w:pPr>
    <w:rPr>
      <w:rFonts w:ascii="Calibri" w:eastAsia="Times New Roman" w:hAnsi="Calibri" w:cs="Times New Roman"/>
      <w:b/>
      <w:caps/>
      <w:szCs w:val="20"/>
      <w:lang w:eastAsia="sk-SK"/>
    </w:rPr>
  </w:style>
  <w:style w:type="character" w:customStyle="1" w:styleId="tl1Char">
    <w:name w:val="Štýl1 Char"/>
    <w:link w:val="tl1"/>
    <w:locked/>
    <w:rsid w:val="00E10308"/>
    <w:rPr>
      <w:rFonts w:ascii="Calibri" w:eastAsia="Times New Roman" w:hAnsi="Calibri" w:cs="Times New Roman"/>
      <w:b/>
      <w:caps/>
      <w:szCs w:val="20"/>
      <w:lang w:val="sk-SK" w:eastAsia="sk-SK"/>
    </w:rPr>
  </w:style>
  <w:style w:type="paragraph" w:customStyle="1" w:styleId="tl2">
    <w:name w:val="Štýl2"/>
    <w:basedOn w:val="Normlny"/>
    <w:qFormat/>
    <w:rsid w:val="00E10308"/>
    <w:pPr>
      <w:widowControl/>
      <w:tabs>
        <w:tab w:val="left" w:pos="540"/>
      </w:tabs>
      <w:autoSpaceDE/>
      <w:autoSpaceDN/>
      <w:spacing w:before="120" w:after="120"/>
      <w:jc w:val="both"/>
    </w:pPr>
    <w:rPr>
      <w:rFonts w:ascii="Calibri" w:eastAsia="Times New Roman" w:hAnsi="Calibri" w:cs="Times New Roman"/>
      <w:caps/>
      <w:lang w:eastAsia="sk-SK"/>
    </w:rPr>
  </w:style>
  <w:style w:type="paragraph" w:customStyle="1" w:styleId="Farebnzoznamzvraznenie11">
    <w:name w:val="Farebný zoznam – zvýraznenie 11"/>
    <w:basedOn w:val="Normlny"/>
    <w:uiPriority w:val="34"/>
    <w:qFormat/>
    <w:rsid w:val="00E10308"/>
    <w:pPr>
      <w:widowControl/>
      <w:autoSpaceDE/>
      <w:autoSpaceDN/>
      <w:ind w:left="720"/>
      <w:contextualSpacing/>
    </w:pPr>
    <w:rPr>
      <w:rFonts w:ascii="Times New Roman" w:eastAsia="Times New Roman" w:hAnsi="Times New Roman" w:cs="Times New Roman"/>
      <w:sz w:val="24"/>
      <w:szCs w:val="24"/>
      <w:lang w:eastAsia="sk-SK"/>
    </w:rPr>
  </w:style>
  <w:style w:type="character" w:customStyle="1" w:styleId="st">
    <w:name w:val="st"/>
    <w:rsid w:val="00E10308"/>
  </w:style>
  <w:style w:type="paragraph" w:styleId="Revzia">
    <w:name w:val="Revision"/>
    <w:uiPriority w:val="99"/>
    <w:semiHidden/>
    <w:rsid w:val="00E10308"/>
    <w:pPr>
      <w:widowControl/>
      <w:autoSpaceDE/>
      <w:autoSpaceDN/>
    </w:pPr>
    <w:rPr>
      <w:rFonts w:ascii="Times New Roman" w:eastAsia="Times New Roman" w:hAnsi="Times New Roman" w:cs="Times New Roman"/>
      <w:sz w:val="24"/>
      <w:szCs w:val="24"/>
      <w:lang w:val="sk-SK" w:eastAsia="sk-SK"/>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sid w:val="00E10308"/>
    <w:rPr>
      <w:rFonts w:ascii="Microsoft Sans Serif" w:eastAsia="Microsoft Sans Serif" w:hAnsi="Microsoft Sans Serif" w:cs="Microsoft Sans Serif"/>
      <w:lang w:val="sk-SK"/>
    </w:rPr>
  </w:style>
  <w:style w:type="paragraph" w:customStyle="1" w:styleId="tl3">
    <w:name w:val="Štýl3"/>
    <w:basedOn w:val="Normlny"/>
    <w:rsid w:val="00E10308"/>
    <w:pPr>
      <w:widowControl/>
      <w:numPr>
        <w:numId w:val="11"/>
      </w:numPr>
      <w:tabs>
        <w:tab w:val="left" w:pos="555"/>
      </w:tabs>
      <w:autoSpaceDE/>
      <w:autoSpaceDN/>
      <w:spacing w:before="60" w:after="60" w:line="276" w:lineRule="auto"/>
      <w:jc w:val="both"/>
    </w:pPr>
    <w:rPr>
      <w:rFonts w:ascii="Calibri" w:eastAsia="Times New Roman" w:hAnsi="Calibri" w:cs="Calibri"/>
      <w:b/>
      <w:caps/>
      <w:lang w:eastAsia="sk-SK"/>
    </w:rPr>
  </w:style>
  <w:style w:type="paragraph" w:customStyle="1" w:styleId="tl4">
    <w:name w:val="Štýl4"/>
    <w:basedOn w:val="Normlny"/>
    <w:rsid w:val="00E10308"/>
    <w:pPr>
      <w:widowControl/>
      <w:numPr>
        <w:ilvl w:val="1"/>
        <w:numId w:val="11"/>
      </w:numPr>
      <w:tabs>
        <w:tab w:val="left" w:pos="555"/>
      </w:tabs>
      <w:autoSpaceDE/>
      <w:autoSpaceDN/>
      <w:spacing w:before="60" w:after="60" w:line="276" w:lineRule="auto"/>
      <w:jc w:val="both"/>
    </w:pPr>
    <w:rPr>
      <w:rFonts w:ascii="Calibri" w:eastAsia="Times New Roman" w:hAnsi="Calibri" w:cs="Times New Roman"/>
      <w:b/>
      <w:lang w:eastAsia="sk-SK"/>
    </w:rPr>
  </w:style>
  <w:style w:type="character" w:customStyle="1" w:styleId="markedcontent">
    <w:name w:val="markedcontent"/>
    <w:basedOn w:val="Predvolenpsmoodseku"/>
    <w:rsid w:val="00E10308"/>
  </w:style>
  <w:style w:type="character" w:customStyle="1" w:styleId="highlight">
    <w:name w:val="highlight"/>
    <w:basedOn w:val="Predvolenpsmoodseku"/>
    <w:rsid w:val="00E10308"/>
  </w:style>
  <w:style w:type="paragraph" w:customStyle="1" w:styleId="odsad">
    <w:name w:val="_odsad"/>
    <w:rsid w:val="00E10308"/>
    <w:pPr>
      <w:widowControl/>
      <w:tabs>
        <w:tab w:val="left" w:pos="567"/>
      </w:tabs>
      <w:autoSpaceDE/>
      <w:autoSpaceDN/>
      <w:spacing w:before="60" w:after="60"/>
      <w:ind w:left="567" w:hanging="567"/>
      <w:jc w:val="both"/>
    </w:pPr>
    <w:rPr>
      <w:rFonts w:ascii="Times New Roman" w:eastAsia="Times New Roman" w:hAnsi="Times New Roman" w:cs="Times New Roman"/>
      <w:color w:val="000000"/>
      <w:sz w:val="20"/>
      <w:szCs w:val="20"/>
      <w:u w:color="000000"/>
      <w:lang w:val="sk-SK" w:eastAsia="sk-SK"/>
    </w:rPr>
  </w:style>
  <w:style w:type="numbering" w:customStyle="1" w:styleId="Importovantl8">
    <w:name w:val="Importovaný štýl 8"/>
    <w:rsid w:val="00E10308"/>
    <w:pPr>
      <w:numPr>
        <w:numId w:val="12"/>
      </w:numPr>
    </w:pPr>
  </w:style>
  <w:style w:type="character" w:styleId="PouitHypertextovPrepojenie">
    <w:name w:val="FollowedHyperlink"/>
    <w:basedOn w:val="Predvolenpsmoodseku"/>
    <w:rsid w:val="00E10308"/>
    <w:rPr>
      <w:color w:val="800080" w:themeColor="followedHyperlink"/>
      <w:u w:val="single"/>
    </w:rPr>
  </w:style>
  <w:style w:type="character" w:customStyle="1" w:styleId="Nadpis3Char">
    <w:name w:val="Nadpis 3 Char"/>
    <w:basedOn w:val="Predvolenpsmoodseku"/>
    <w:link w:val="Nadpis3"/>
    <w:rsid w:val="00E10308"/>
    <w:rPr>
      <w:rFonts w:ascii="Arial" w:eastAsia="Arial" w:hAnsi="Arial" w:cs="Arial"/>
      <w:b/>
      <w:bCs/>
      <w:lang w:val="sk-SK"/>
    </w:rPr>
  </w:style>
  <w:style w:type="numbering" w:customStyle="1" w:styleId="Bezzoznamu1">
    <w:name w:val="Bez zoznamu1"/>
    <w:next w:val="Bezzoznamu"/>
    <w:uiPriority w:val="99"/>
    <w:semiHidden/>
    <w:unhideWhenUsed/>
    <w:rsid w:val="00E10308"/>
  </w:style>
  <w:style w:type="paragraph" w:customStyle="1" w:styleId="Revzia1">
    <w:name w:val="Revízia1"/>
    <w:hidden/>
    <w:uiPriority w:val="99"/>
    <w:semiHidden/>
    <w:qFormat/>
    <w:rsid w:val="00E10308"/>
    <w:pPr>
      <w:widowControl/>
      <w:autoSpaceDE/>
      <w:autoSpaceDN/>
    </w:pPr>
    <w:rPr>
      <w:rFonts w:ascii="Calibri" w:eastAsia="SimSun" w:hAnsi="Calibri" w:cs="Times New Roman"/>
      <w:sz w:val="20"/>
      <w:szCs w:val="20"/>
      <w:lang w:eastAsia="zh-CN"/>
    </w:rPr>
  </w:style>
  <w:style w:type="paragraph" w:styleId="Zarkazkladnhotextu">
    <w:name w:val="Body Text Indent"/>
    <w:basedOn w:val="Normlny"/>
    <w:link w:val="ZarkazkladnhotextuChar"/>
    <w:rsid w:val="00E10308"/>
    <w:pPr>
      <w:widowControl/>
      <w:autoSpaceDE/>
      <w:autoSpaceDN/>
      <w:spacing w:after="120"/>
      <w:ind w:left="283"/>
    </w:pPr>
    <w:rPr>
      <w:rFonts w:ascii="Calibri" w:eastAsia="SimSun" w:hAnsi="Calibri" w:cs="Times New Roman"/>
      <w:sz w:val="20"/>
      <w:szCs w:val="20"/>
      <w:lang w:val="en-US" w:eastAsia="zh-CN"/>
    </w:rPr>
  </w:style>
  <w:style w:type="character" w:customStyle="1" w:styleId="ZarkazkladnhotextuChar">
    <w:name w:val="Zarážka základného textu Char"/>
    <w:basedOn w:val="Predvolenpsmoodseku"/>
    <w:link w:val="Zarkazkladnhotextu"/>
    <w:rsid w:val="00E10308"/>
    <w:rPr>
      <w:rFonts w:ascii="Calibri" w:eastAsia="SimSun" w:hAnsi="Calibri" w:cs="Times New Roman"/>
      <w:sz w:val="20"/>
      <w:szCs w:val="20"/>
      <w:lang w:eastAsia="zh-CN"/>
    </w:rPr>
  </w:style>
  <w:style w:type="paragraph" w:customStyle="1" w:styleId="Odsekzoznamu1">
    <w:name w:val="Odsek zoznamu1"/>
    <w:basedOn w:val="Normlny"/>
    <w:rsid w:val="00E10308"/>
    <w:pPr>
      <w:widowControl/>
      <w:autoSpaceDE/>
      <w:autoSpaceDN/>
      <w:ind w:left="720"/>
      <w:contextualSpacing/>
    </w:pPr>
    <w:rPr>
      <w:rFonts w:ascii="Times New Roman" w:eastAsia="Calibri" w:hAnsi="Times New Roman" w:cs="Times New Roman"/>
      <w:sz w:val="24"/>
      <w:szCs w:val="24"/>
      <w:lang w:eastAsia="sk-SK"/>
    </w:rPr>
  </w:style>
  <w:style w:type="paragraph" w:customStyle="1" w:styleId="Bezriadkovania1">
    <w:name w:val="Bez riadkovania1"/>
    <w:link w:val="NoSpacingChar"/>
    <w:rsid w:val="00E10308"/>
    <w:pPr>
      <w:widowControl/>
      <w:autoSpaceDE/>
      <w:autoSpaceDN/>
    </w:pPr>
    <w:rPr>
      <w:rFonts w:ascii="Calibri" w:eastAsia="Calibri" w:hAnsi="Calibri" w:cs="Times New Roman"/>
      <w:lang w:val="sk-SK"/>
    </w:rPr>
  </w:style>
  <w:style w:type="character" w:customStyle="1" w:styleId="NoSpacingChar">
    <w:name w:val="No Spacing Char"/>
    <w:link w:val="Bezriadkovania1"/>
    <w:locked/>
    <w:rsid w:val="00E10308"/>
    <w:rPr>
      <w:rFonts w:ascii="Calibri" w:eastAsia="Calibri" w:hAnsi="Calibri" w:cs="Times New Roman"/>
      <w:lang w:val="sk-SK"/>
    </w:rPr>
  </w:style>
  <w:style w:type="paragraph" w:styleId="Hlavikaobsahu">
    <w:name w:val="TOC Heading"/>
    <w:basedOn w:val="Nadpis1"/>
    <w:next w:val="Normlny"/>
    <w:uiPriority w:val="39"/>
    <w:unhideWhenUsed/>
    <w:qFormat/>
    <w:rsid w:val="00E10308"/>
    <w:pPr>
      <w:keepNext/>
      <w:keepLines/>
      <w:widowControl/>
      <w:autoSpaceDE/>
      <w:autoSpaceDN/>
      <w:spacing w:before="240" w:line="259" w:lineRule="auto"/>
      <w:ind w:left="0" w:right="0"/>
      <w:jc w:val="left"/>
      <w:outlineLvl w:val="9"/>
    </w:pPr>
    <w:rPr>
      <w:rFonts w:ascii="Calibri Light" w:eastAsia="SimSun" w:hAnsi="Calibri Light" w:cs="Times New Roman"/>
      <w:b w:val="0"/>
      <w:bCs w:val="0"/>
      <w:color w:val="2E74B5"/>
      <w:sz w:val="32"/>
      <w:szCs w:val="32"/>
      <w:lang w:eastAsia="sk-SK"/>
    </w:rPr>
  </w:style>
  <w:style w:type="paragraph" w:styleId="Obsah2">
    <w:name w:val="toc 2"/>
    <w:basedOn w:val="Normlny"/>
    <w:next w:val="Normlny"/>
    <w:autoRedefine/>
    <w:uiPriority w:val="39"/>
    <w:rsid w:val="00E10308"/>
    <w:pPr>
      <w:widowControl/>
      <w:tabs>
        <w:tab w:val="left" w:pos="1320"/>
        <w:tab w:val="right" w:leader="dot" w:pos="9062"/>
      </w:tabs>
      <w:autoSpaceDE/>
      <w:autoSpaceDN/>
      <w:ind w:left="200"/>
    </w:pPr>
    <w:rPr>
      <w:rFonts w:ascii="Calibri" w:eastAsia="SimSun" w:hAnsi="Calibri" w:cs="Times New Roman"/>
      <w:sz w:val="20"/>
      <w:szCs w:val="20"/>
      <w:lang w:val="en-US" w:eastAsia="zh-CN"/>
    </w:rPr>
  </w:style>
  <w:style w:type="character" w:styleId="Siln">
    <w:name w:val="Strong"/>
    <w:basedOn w:val="Predvolenpsmoodseku"/>
    <w:uiPriority w:val="22"/>
    <w:qFormat/>
    <w:rsid w:val="00E10308"/>
    <w:rPr>
      <w:b/>
      <w:bCs/>
    </w:rPr>
  </w:style>
  <w:style w:type="numbering" w:customStyle="1" w:styleId="Importovantl81">
    <w:name w:val="Importovaný štýl 81"/>
    <w:rsid w:val="00E10308"/>
    <w:pPr>
      <w:numPr>
        <w:numId w:val="29"/>
      </w:numPr>
    </w:pPr>
  </w:style>
  <w:style w:type="table" w:customStyle="1" w:styleId="Mriekatabuky1">
    <w:name w:val="Mriežka tabuľky1"/>
    <w:basedOn w:val="Normlnatabuka"/>
    <w:next w:val="Mriekatabuky"/>
    <w:uiPriority w:val="39"/>
    <w:rsid w:val="00E10308"/>
    <w:pPr>
      <w:widowControl/>
      <w:autoSpaceDE/>
      <w:autoSpaceDN/>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edvolenpsmoodseku"/>
    <w:uiPriority w:val="99"/>
    <w:semiHidden/>
    <w:unhideWhenUsed/>
    <w:rsid w:val="0072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4261">
      <w:bodyDiv w:val="1"/>
      <w:marLeft w:val="0"/>
      <w:marRight w:val="0"/>
      <w:marTop w:val="0"/>
      <w:marBottom w:val="0"/>
      <w:divBdr>
        <w:top w:val="none" w:sz="0" w:space="0" w:color="auto"/>
        <w:left w:val="none" w:sz="0" w:space="0" w:color="auto"/>
        <w:bottom w:val="none" w:sz="0" w:space="0" w:color="auto"/>
        <w:right w:val="none" w:sz="0" w:space="0" w:color="auto"/>
      </w:divBdr>
    </w:div>
    <w:div w:id="1327056344">
      <w:bodyDiv w:val="1"/>
      <w:marLeft w:val="0"/>
      <w:marRight w:val="0"/>
      <w:marTop w:val="0"/>
      <w:marBottom w:val="0"/>
      <w:divBdr>
        <w:top w:val="none" w:sz="0" w:space="0" w:color="auto"/>
        <w:left w:val="none" w:sz="0" w:space="0" w:color="auto"/>
        <w:bottom w:val="none" w:sz="0" w:space="0" w:color="auto"/>
        <w:right w:val="none" w:sz="0" w:space="0" w:color="auto"/>
      </w:divBdr>
    </w:div>
    <w:div w:id="197244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sk/?Plan-obnovy-a-odolnos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da.gov.sk/informacna-povinnost-prevadzkovate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lanobnovy.sk/" TargetMode="External"/><Relationship Id="rId4" Type="http://schemas.openxmlformats.org/officeDocument/2006/relationships/settings" Target="settings.xml"/><Relationship Id="rId9" Type="http://schemas.openxmlformats.org/officeDocument/2006/relationships/hyperlink" Target="http://www.health.gov.sk/?Plan-obnovy-a-odolnos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E332-23FB-462E-A752-72974F73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27133</Words>
  <Characters>154663</Characters>
  <Application>Microsoft Office Word</Application>
  <DocSecurity>0</DocSecurity>
  <Lines>1288</Lines>
  <Paragraphs>362</Paragraphs>
  <ScaleCrop>false</ScaleCrop>
  <HeadingPairs>
    <vt:vector size="2" baseType="variant">
      <vt:variant>
        <vt:lpstr>Názov</vt:lpstr>
      </vt:variant>
      <vt:variant>
        <vt:i4>1</vt:i4>
      </vt:variant>
    </vt:vector>
  </HeadingPairs>
  <TitlesOfParts>
    <vt:vector size="1" baseType="lpstr">
      <vt:lpstr>Microsoft Word - 02_Zmluva o poskytnutí PPM.DOCX</vt:lpstr>
    </vt:vector>
  </TitlesOfParts>
  <Company>MZ SR</Company>
  <LinksUpToDate>false</LinksUpToDate>
  <CharactersWithSpaces>181434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- 02_Zmluva o poskytnutí PPM.DOCX</dc:title>
  <dc:creator>LPO</dc:creator>
  <cp:lastModifiedBy>Lukačinová Jozefina</cp:lastModifiedBy>
  <cp:revision>16</cp:revision>
  <cp:lastPrinted>2023-08-25T12:16:00Z</cp:lastPrinted>
  <dcterms:created xsi:type="dcterms:W3CDTF">2023-09-28T13:49:00Z</dcterms:created>
  <dcterms:modified xsi:type="dcterms:W3CDTF">2023-10-06T13:12:00Z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LastSaved">
    <vt:filetime>2023-05-03T00:00:00Z</vt:filetime>
  </property>
  <property fmtid="{D5CDD505-2E9C-101B-9397-08002B2CF9AE}" pid="4" name="Producer">
    <vt:lpwstr>Microsoft: Print To PDF</vt:lpwstr>
  </property>
</Properties>
</file>